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552" w:tblpY="1"/>
        <w:tblOverlap w:val="never"/>
        <w:tblW w:w="0" w:type="auto"/>
        <w:tblLayout w:type="fixed"/>
        <w:tblCellMar>
          <w:left w:w="0" w:type="dxa"/>
          <w:right w:w="0" w:type="dxa"/>
        </w:tblCellMar>
        <w:tblLook w:val="01E0" w:firstRow="1" w:lastRow="1" w:firstColumn="1" w:lastColumn="1" w:noHBand="0" w:noVBand="0"/>
      </w:tblPr>
      <w:tblGrid>
        <w:gridCol w:w="4102"/>
        <w:gridCol w:w="5412"/>
        <w:gridCol w:w="7585"/>
        <w:gridCol w:w="7585"/>
      </w:tblGrid>
      <w:tr w:rsidR="00D06F41" w:rsidRPr="005A3DBB" w14:paraId="7E4C208B" w14:textId="77777777" w:rsidTr="00384B98">
        <w:trPr>
          <w:trHeight w:hRule="exact" w:val="1293"/>
        </w:trPr>
        <w:tc>
          <w:tcPr>
            <w:tcW w:w="24684" w:type="dxa"/>
            <w:gridSpan w:val="4"/>
            <w:tcBorders>
              <w:top w:val="single" w:sz="7" w:space="0" w:color="000000"/>
              <w:left w:val="single" w:sz="7" w:space="0" w:color="000000"/>
              <w:bottom w:val="single" w:sz="7" w:space="0" w:color="000000"/>
              <w:right w:val="single" w:sz="7" w:space="0" w:color="000000"/>
            </w:tcBorders>
          </w:tcPr>
          <w:p w14:paraId="1EE8B0EC" w14:textId="77777777" w:rsidR="00D06F41" w:rsidRPr="005A3DBB" w:rsidRDefault="00D06F41" w:rsidP="00384B98">
            <w:pPr>
              <w:pStyle w:val="TableParagraph"/>
              <w:spacing w:before="133"/>
              <w:ind w:left="27"/>
              <w:rPr>
                <w:rFonts w:eastAsia="Arial" w:cs="Arial"/>
                <w:sz w:val="20"/>
                <w:szCs w:val="20"/>
              </w:rPr>
            </w:pPr>
            <w:r w:rsidRPr="005A3DBB">
              <w:rPr>
                <w:b/>
                <w:spacing w:val="-2"/>
                <w:sz w:val="20"/>
              </w:rPr>
              <w:t>AUDIT</w:t>
            </w:r>
            <w:r w:rsidRPr="005A3DBB">
              <w:rPr>
                <w:b/>
                <w:spacing w:val="8"/>
                <w:sz w:val="20"/>
              </w:rPr>
              <w:t xml:space="preserve"> </w:t>
            </w:r>
            <w:r w:rsidRPr="005A3DBB">
              <w:rPr>
                <w:b/>
                <w:spacing w:val="-3"/>
                <w:sz w:val="20"/>
              </w:rPr>
              <w:t>MANUAL</w:t>
            </w:r>
            <w:r w:rsidRPr="005A3DBB">
              <w:rPr>
                <w:b/>
                <w:spacing w:val="3"/>
                <w:sz w:val="20"/>
              </w:rPr>
              <w:t xml:space="preserve"> </w:t>
            </w:r>
            <w:r w:rsidRPr="005A3DBB">
              <w:rPr>
                <w:b/>
                <w:sz w:val="20"/>
              </w:rPr>
              <w:t>-</w:t>
            </w:r>
            <w:r w:rsidRPr="005A3DBB">
              <w:rPr>
                <w:b/>
                <w:spacing w:val="1"/>
                <w:sz w:val="20"/>
              </w:rPr>
              <w:t xml:space="preserve"> </w:t>
            </w:r>
            <w:r w:rsidRPr="005A3DBB">
              <w:rPr>
                <w:b/>
                <w:spacing w:val="-3"/>
                <w:sz w:val="20"/>
              </w:rPr>
              <w:t>ASC</w:t>
            </w:r>
            <w:r w:rsidRPr="005A3DBB">
              <w:rPr>
                <w:b/>
                <w:sz w:val="20"/>
              </w:rPr>
              <w:t xml:space="preserve"> </w:t>
            </w:r>
            <w:r w:rsidRPr="005A3DBB">
              <w:rPr>
                <w:b/>
                <w:spacing w:val="-1"/>
                <w:sz w:val="20"/>
              </w:rPr>
              <w:t>Seriola and Cobia</w:t>
            </w:r>
            <w:r w:rsidRPr="005A3DBB">
              <w:rPr>
                <w:b/>
                <w:spacing w:val="3"/>
                <w:sz w:val="20"/>
              </w:rPr>
              <w:t xml:space="preserve"> </w:t>
            </w:r>
            <w:r w:rsidRPr="005A3DBB">
              <w:rPr>
                <w:b/>
                <w:spacing w:val="-1"/>
                <w:sz w:val="20"/>
              </w:rPr>
              <w:t>Standard</w:t>
            </w:r>
          </w:p>
          <w:p w14:paraId="5FD81178" w14:textId="77777777" w:rsidR="00D06F41" w:rsidRPr="005A3DBB" w:rsidRDefault="00D06F41" w:rsidP="00384B98">
            <w:pPr>
              <w:pStyle w:val="TableParagraph"/>
              <w:spacing w:before="3"/>
              <w:rPr>
                <w:rFonts w:eastAsia="Times New Roman" w:cs="Times New Roman"/>
                <w:sz w:val="24"/>
                <w:szCs w:val="24"/>
              </w:rPr>
            </w:pPr>
          </w:p>
          <w:p w14:paraId="7F230A39" w14:textId="77777777" w:rsidR="00D06F41" w:rsidRPr="005A3DBB" w:rsidRDefault="00D06F41" w:rsidP="00384B98">
            <w:pPr>
              <w:pStyle w:val="TableParagraph"/>
              <w:ind w:left="27"/>
              <w:rPr>
                <w:rFonts w:eastAsia="Arial" w:cs="Arial"/>
                <w:sz w:val="20"/>
                <w:szCs w:val="20"/>
              </w:rPr>
            </w:pPr>
            <w:r w:rsidRPr="005A3DBB">
              <w:rPr>
                <w:b/>
                <w:spacing w:val="-2"/>
                <w:sz w:val="20"/>
              </w:rPr>
              <w:t>Created</w:t>
            </w:r>
            <w:r w:rsidRPr="005A3DBB">
              <w:rPr>
                <w:b/>
                <w:spacing w:val="3"/>
                <w:sz w:val="20"/>
              </w:rPr>
              <w:t xml:space="preserve"> </w:t>
            </w:r>
            <w:r w:rsidRPr="005A3DBB">
              <w:rPr>
                <w:b/>
                <w:sz w:val="20"/>
              </w:rPr>
              <w:t xml:space="preserve">by the </w:t>
            </w:r>
            <w:r w:rsidRPr="005A3DBB">
              <w:rPr>
                <w:b/>
                <w:spacing w:val="-1"/>
                <w:sz w:val="20"/>
              </w:rPr>
              <w:t>Seriola and Cobia</w:t>
            </w:r>
            <w:r w:rsidRPr="005A3DBB">
              <w:rPr>
                <w:b/>
                <w:spacing w:val="3"/>
                <w:sz w:val="20"/>
              </w:rPr>
              <w:t xml:space="preserve"> </w:t>
            </w:r>
            <w:r w:rsidRPr="005A3DBB">
              <w:rPr>
                <w:b/>
                <w:spacing w:val="-1"/>
                <w:sz w:val="20"/>
              </w:rPr>
              <w:t>Aquaculture</w:t>
            </w:r>
            <w:r w:rsidRPr="005A3DBB">
              <w:rPr>
                <w:b/>
                <w:sz w:val="20"/>
              </w:rPr>
              <w:t xml:space="preserve"> Dialogue</w:t>
            </w:r>
          </w:p>
        </w:tc>
      </w:tr>
      <w:tr w:rsidR="00D06F41" w:rsidRPr="0087040A" w14:paraId="384654AC" w14:textId="77777777" w:rsidTr="00384B98">
        <w:trPr>
          <w:trHeight w:hRule="exact" w:val="350"/>
        </w:trPr>
        <w:tc>
          <w:tcPr>
            <w:tcW w:w="24684" w:type="dxa"/>
            <w:gridSpan w:val="4"/>
            <w:tcBorders>
              <w:top w:val="single" w:sz="7" w:space="0" w:color="000000"/>
              <w:left w:val="single" w:sz="7" w:space="0" w:color="000000"/>
              <w:bottom w:val="single" w:sz="7" w:space="0" w:color="000000"/>
              <w:right w:val="single" w:sz="7" w:space="0" w:color="000000"/>
            </w:tcBorders>
          </w:tcPr>
          <w:p w14:paraId="49896DCE" w14:textId="77777777" w:rsidR="00D06F41" w:rsidRPr="005A3DBB" w:rsidRDefault="00D06F41" w:rsidP="00384B98">
            <w:pPr>
              <w:pStyle w:val="TableParagraph"/>
              <w:spacing w:before="41"/>
              <w:rPr>
                <w:rFonts w:eastAsia="Arial" w:cs="Arial"/>
                <w:sz w:val="20"/>
                <w:szCs w:val="20"/>
                <w:lang w:val="pt-BR"/>
              </w:rPr>
            </w:pPr>
            <w:r w:rsidRPr="0087040A">
              <w:rPr>
                <w:spacing w:val="-1"/>
                <w:sz w:val="20"/>
              </w:rPr>
              <w:t xml:space="preserve"> </w:t>
            </w:r>
            <w:r w:rsidRPr="005A3DBB">
              <w:rPr>
                <w:spacing w:val="-1"/>
                <w:sz w:val="20"/>
                <w:lang w:val="pt-BR"/>
              </w:rPr>
              <w:t>Scope</w:t>
            </w:r>
            <w:r w:rsidRPr="005A3DBB">
              <w:rPr>
                <w:rFonts w:eastAsia="Times New Roman" w:cs="Times New Roman"/>
                <w:i/>
                <w:lang w:val="pt-BR" w:bidi="en-US"/>
              </w:rPr>
              <w:t xml:space="preserve"> </w:t>
            </w:r>
            <w:r w:rsidRPr="005A3DBB">
              <w:rPr>
                <w:i/>
                <w:spacing w:val="-1"/>
                <w:sz w:val="20"/>
                <w:lang w:val="pt-BR" w:bidi="en-US"/>
              </w:rPr>
              <w:t>Seriola quinqueradiata</w:t>
            </w:r>
            <w:r w:rsidRPr="005A3DBB">
              <w:rPr>
                <w:spacing w:val="-1"/>
                <w:sz w:val="20"/>
                <w:lang w:val="pt-BR" w:bidi="en-US"/>
              </w:rPr>
              <w:t xml:space="preserve">, </w:t>
            </w:r>
            <w:r w:rsidR="00384B98">
              <w:rPr>
                <w:i/>
                <w:spacing w:val="-1"/>
                <w:sz w:val="20"/>
                <w:lang w:val="pt-BR" w:bidi="en-US"/>
              </w:rPr>
              <w:t xml:space="preserve">Seriola </w:t>
            </w:r>
            <w:r w:rsidRPr="005A3DBB">
              <w:rPr>
                <w:i/>
                <w:spacing w:val="-1"/>
                <w:sz w:val="20"/>
                <w:lang w:val="pt-BR" w:bidi="en-US"/>
              </w:rPr>
              <w:t>dumerili</w:t>
            </w:r>
            <w:r w:rsidR="00384B98">
              <w:rPr>
                <w:spacing w:val="-1"/>
                <w:sz w:val="20"/>
                <w:lang w:val="pt-BR" w:bidi="en-US"/>
              </w:rPr>
              <w:t>,</w:t>
            </w:r>
            <w:r w:rsidR="00384B98" w:rsidRPr="005A3DBB">
              <w:rPr>
                <w:i/>
                <w:spacing w:val="-1"/>
                <w:sz w:val="20"/>
                <w:lang w:val="pt-BR" w:bidi="en-US"/>
              </w:rPr>
              <w:t xml:space="preserve"> </w:t>
            </w:r>
            <w:r w:rsidR="00384B98">
              <w:rPr>
                <w:i/>
                <w:spacing w:val="-1"/>
                <w:sz w:val="20"/>
                <w:lang w:val="pt-BR" w:bidi="en-US"/>
              </w:rPr>
              <w:t xml:space="preserve"> Seriola </w:t>
            </w:r>
            <w:r w:rsidRPr="005A3DBB">
              <w:rPr>
                <w:i/>
                <w:spacing w:val="-1"/>
                <w:sz w:val="20"/>
                <w:lang w:val="pt-BR" w:bidi="en-US"/>
              </w:rPr>
              <w:t xml:space="preserve"> rivoliana</w:t>
            </w:r>
            <w:r w:rsidRPr="005A3DBB">
              <w:rPr>
                <w:spacing w:val="-1"/>
                <w:sz w:val="20"/>
                <w:lang w:val="pt-BR" w:bidi="en-US"/>
              </w:rPr>
              <w:t xml:space="preserve">, </w:t>
            </w:r>
            <w:r w:rsidR="00384B98">
              <w:rPr>
                <w:i/>
                <w:spacing w:val="-1"/>
                <w:sz w:val="20"/>
                <w:lang w:val="pt-BR" w:bidi="en-US"/>
              </w:rPr>
              <w:t xml:space="preserve">Seriola </w:t>
            </w:r>
            <w:r w:rsidRPr="005A3DBB">
              <w:rPr>
                <w:i/>
                <w:spacing w:val="-1"/>
                <w:sz w:val="20"/>
                <w:lang w:val="pt-BR" w:bidi="en-US"/>
              </w:rPr>
              <w:t xml:space="preserve"> lalandi</w:t>
            </w:r>
            <w:r w:rsidRPr="005A3DBB">
              <w:rPr>
                <w:spacing w:val="-1"/>
                <w:sz w:val="20"/>
                <w:lang w:val="pt-BR" w:bidi="en-US"/>
              </w:rPr>
              <w:t xml:space="preserve"> and cobia </w:t>
            </w:r>
            <w:r w:rsidRPr="005A3DBB">
              <w:rPr>
                <w:i/>
                <w:spacing w:val="-1"/>
                <w:sz w:val="20"/>
                <w:lang w:val="pt-BR" w:bidi="en-US"/>
              </w:rPr>
              <w:t>Rachycentron canadum</w:t>
            </w:r>
          </w:p>
        </w:tc>
      </w:tr>
      <w:tr w:rsidR="00D06F41" w:rsidRPr="005A3DBB" w14:paraId="7AC97017" w14:textId="77777777" w:rsidTr="00384B98">
        <w:trPr>
          <w:trHeight w:hRule="exact" w:val="2121"/>
        </w:trPr>
        <w:tc>
          <w:tcPr>
            <w:tcW w:w="24684" w:type="dxa"/>
            <w:gridSpan w:val="4"/>
            <w:tcBorders>
              <w:top w:val="single" w:sz="7" w:space="0" w:color="000000"/>
              <w:left w:val="single" w:sz="7" w:space="0" w:color="000000"/>
              <w:bottom w:val="single" w:sz="7" w:space="0" w:color="000000"/>
              <w:right w:val="single" w:sz="7" w:space="0" w:color="000000"/>
            </w:tcBorders>
          </w:tcPr>
          <w:p w14:paraId="7D2B2658" w14:textId="77777777" w:rsidR="00D06F41" w:rsidRPr="005A3DBB" w:rsidRDefault="00D06F41" w:rsidP="00384B98">
            <w:pPr>
              <w:pStyle w:val="TableParagraph"/>
              <w:spacing w:before="137"/>
              <w:ind w:left="27"/>
              <w:rPr>
                <w:rFonts w:eastAsia="Arial" w:cs="Arial"/>
                <w:sz w:val="20"/>
                <w:szCs w:val="20"/>
              </w:rPr>
            </w:pPr>
            <w:r w:rsidRPr="005A3DBB">
              <w:rPr>
                <w:b/>
                <w:sz w:val="20"/>
              </w:rPr>
              <w:t xml:space="preserve">INSTRUCTION </w:t>
            </w:r>
            <w:r w:rsidRPr="005A3DBB">
              <w:rPr>
                <w:b/>
                <w:spacing w:val="3"/>
                <w:sz w:val="20"/>
              </w:rPr>
              <w:t xml:space="preserve">TO </w:t>
            </w:r>
            <w:r w:rsidRPr="005A3DBB">
              <w:rPr>
                <w:b/>
                <w:spacing w:val="-1"/>
                <w:sz w:val="20"/>
              </w:rPr>
              <w:t>FARMS/AUDITORS:</w:t>
            </w:r>
          </w:p>
          <w:p w14:paraId="7B6AF254" w14:textId="77777777" w:rsidR="00D06F41" w:rsidRPr="005A3DBB" w:rsidRDefault="00D06F41" w:rsidP="00384B98">
            <w:pPr>
              <w:pStyle w:val="TableParagraph"/>
              <w:spacing w:before="19"/>
              <w:ind w:left="27"/>
              <w:rPr>
                <w:rFonts w:eastAsia="Arial" w:cs="Arial"/>
                <w:sz w:val="20"/>
                <w:szCs w:val="20"/>
              </w:rPr>
            </w:pPr>
            <w:r w:rsidRPr="005A3DBB">
              <w:rPr>
                <w:sz w:val="20"/>
              </w:rPr>
              <w:t>This</w:t>
            </w:r>
            <w:r w:rsidRPr="005A3DBB">
              <w:rPr>
                <w:spacing w:val="-3"/>
                <w:sz w:val="20"/>
              </w:rPr>
              <w:t xml:space="preserve"> </w:t>
            </w:r>
            <w:r w:rsidRPr="005A3DBB">
              <w:rPr>
                <w:spacing w:val="-1"/>
                <w:sz w:val="20"/>
              </w:rPr>
              <w:t>audit</w:t>
            </w:r>
            <w:r w:rsidRPr="005A3DBB">
              <w:rPr>
                <w:spacing w:val="3"/>
                <w:sz w:val="20"/>
              </w:rPr>
              <w:t xml:space="preserve"> </w:t>
            </w:r>
            <w:r w:rsidRPr="005A3DBB">
              <w:rPr>
                <w:spacing w:val="-1"/>
                <w:sz w:val="20"/>
              </w:rPr>
              <w:t>manual</w:t>
            </w:r>
            <w:r w:rsidRPr="005A3DBB">
              <w:rPr>
                <w:spacing w:val="4"/>
                <w:sz w:val="20"/>
              </w:rPr>
              <w:t xml:space="preserve"> </w:t>
            </w:r>
            <w:r w:rsidRPr="005A3DBB">
              <w:rPr>
                <w:spacing w:val="-3"/>
                <w:sz w:val="20"/>
              </w:rPr>
              <w:t xml:space="preserve">was </w:t>
            </w:r>
            <w:r w:rsidRPr="005A3DBB">
              <w:rPr>
                <w:sz w:val="20"/>
              </w:rPr>
              <w:t xml:space="preserve">developed to </w:t>
            </w:r>
            <w:r w:rsidRPr="005A3DBB">
              <w:rPr>
                <w:spacing w:val="-1"/>
                <w:sz w:val="20"/>
              </w:rPr>
              <w:t>accompany</w:t>
            </w:r>
            <w:r w:rsidRPr="005A3DBB">
              <w:rPr>
                <w:spacing w:val="1"/>
                <w:sz w:val="20"/>
              </w:rPr>
              <w:t xml:space="preserve"> </w:t>
            </w:r>
            <w:r w:rsidRPr="005A3DBB">
              <w:rPr>
                <w:spacing w:val="-1"/>
                <w:sz w:val="20"/>
              </w:rPr>
              <w:t>the</w:t>
            </w:r>
            <w:r w:rsidRPr="005A3DBB">
              <w:rPr>
                <w:sz w:val="20"/>
              </w:rPr>
              <w:t xml:space="preserve"> version </w:t>
            </w:r>
            <w:r w:rsidRPr="005A3DBB">
              <w:rPr>
                <w:spacing w:val="-1"/>
                <w:sz w:val="20"/>
              </w:rPr>
              <w:t>of</w:t>
            </w:r>
            <w:r w:rsidRPr="005A3DBB">
              <w:rPr>
                <w:spacing w:val="8"/>
                <w:sz w:val="20"/>
              </w:rPr>
              <w:t xml:space="preserve"> </w:t>
            </w:r>
            <w:r w:rsidRPr="005A3DBB">
              <w:rPr>
                <w:spacing w:val="-1"/>
                <w:sz w:val="20"/>
              </w:rPr>
              <w:t>the</w:t>
            </w:r>
            <w:r w:rsidRPr="005A3DBB">
              <w:rPr>
                <w:sz w:val="20"/>
              </w:rPr>
              <w:t xml:space="preserve"> ASC Seriola and Cobia Draft Standards</w:t>
            </w:r>
            <w:r w:rsidRPr="005A3DBB">
              <w:rPr>
                <w:spacing w:val="-1"/>
                <w:sz w:val="20"/>
              </w:rPr>
              <w:t>.</w:t>
            </w:r>
          </w:p>
          <w:p w14:paraId="50DF842A" w14:textId="77777777" w:rsidR="00D06F41" w:rsidRPr="005A3DBB" w:rsidRDefault="00D06F41" w:rsidP="00384B98">
            <w:pPr>
              <w:pStyle w:val="TableParagraph"/>
              <w:spacing w:before="11"/>
              <w:rPr>
                <w:rFonts w:eastAsia="Times New Roman" w:cs="Times New Roman"/>
              </w:rPr>
            </w:pPr>
          </w:p>
          <w:p w14:paraId="29DE1EA5" w14:textId="77777777" w:rsidR="00D06F41" w:rsidRPr="005A3DBB" w:rsidRDefault="00D06F41" w:rsidP="00384B98">
            <w:pPr>
              <w:pStyle w:val="TableParagraph"/>
              <w:tabs>
                <w:tab w:val="left" w:pos="9827"/>
              </w:tabs>
              <w:ind w:left="27"/>
              <w:rPr>
                <w:rFonts w:eastAsia="Arial" w:cs="Arial"/>
                <w:sz w:val="20"/>
                <w:szCs w:val="20"/>
              </w:rPr>
            </w:pPr>
            <w:r w:rsidRPr="005A3DBB">
              <w:rPr>
                <w:b/>
                <w:color w:val="FF0000"/>
                <w:spacing w:val="-2"/>
                <w:sz w:val="20"/>
                <w:u w:val="thick" w:color="FF0000"/>
              </w:rPr>
              <w:t>References</w:t>
            </w:r>
            <w:r w:rsidRPr="005A3DBB">
              <w:rPr>
                <w:b/>
                <w:color w:val="FF0000"/>
                <w:spacing w:val="-1"/>
                <w:sz w:val="20"/>
                <w:u w:val="thick" w:color="FF0000"/>
              </w:rPr>
              <w:t xml:space="preserve"> </w:t>
            </w:r>
            <w:r w:rsidRPr="005A3DBB">
              <w:rPr>
                <w:b/>
                <w:color w:val="FF0000"/>
                <w:sz w:val="20"/>
                <w:u w:val="thick" w:color="FF0000"/>
              </w:rPr>
              <w:t>in</w:t>
            </w:r>
            <w:r w:rsidRPr="005A3DBB">
              <w:rPr>
                <w:b/>
                <w:color w:val="FF0000"/>
                <w:spacing w:val="2"/>
                <w:sz w:val="20"/>
                <w:u w:val="thick" w:color="FF0000"/>
              </w:rPr>
              <w:t xml:space="preserve"> </w:t>
            </w:r>
            <w:r w:rsidRPr="005A3DBB">
              <w:rPr>
                <w:b/>
                <w:color w:val="FF0000"/>
                <w:sz w:val="20"/>
                <w:u w:val="thick" w:color="FF0000"/>
              </w:rPr>
              <w:t>this</w:t>
            </w:r>
            <w:r w:rsidRPr="005A3DBB">
              <w:rPr>
                <w:b/>
                <w:color w:val="FF0000"/>
                <w:spacing w:val="-1"/>
                <w:sz w:val="20"/>
                <w:u w:val="thick" w:color="FF0000"/>
              </w:rPr>
              <w:t xml:space="preserve"> Audit</w:t>
            </w:r>
            <w:r w:rsidRPr="005A3DBB">
              <w:rPr>
                <w:b/>
                <w:color w:val="FF0000"/>
                <w:spacing w:val="1"/>
                <w:sz w:val="20"/>
                <w:u w:val="thick" w:color="FF0000"/>
              </w:rPr>
              <w:t xml:space="preserve"> </w:t>
            </w:r>
            <w:r w:rsidRPr="005A3DBB">
              <w:rPr>
                <w:b/>
                <w:color w:val="FF0000"/>
                <w:spacing w:val="-1"/>
                <w:sz w:val="20"/>
                <w:u w:val="thick" w:color="FF0000"/>
              </w:rPr>
              <w:t>Manual</w:t>
            </w:r>
            <w:r w:rsidRPr="005A3DBB">
              <w:rPr>
                <w:b/>
                <w:color w:val="FF0000"/>
                <w:spacing w:val="2"/>
                <w:sz w:val="20"/>
                <w:u w:val="thick" w:color="FF0000"/>
              </w:rPr>
              <w:t xml:space="preserve"> </w:t>
            </w:r>
            <w:r w:rsidRPr="005A3DBB">
              <w:rPr>
                <w:b/>
                <w:color w:val="FF0000"/>
                <w:sz w:val="20"/>
                <w:u w:val="thick" w:color="FF0000"/>
              </w:rPr>
              <w:t>to</w:t>
            </w:r>
            <w:r w:rsidRPr="005A3DBB">
              <w:rPr>
                <w:b/>
                <w:color w:val="FF0000"/>
                <w:spacing w:val="2"/>
                <w:sz w:val="20"/>
                <w:u w:val="thick" w:color="FF0000"/>
              </w:rPr>
              <w:t xml:space="preserve"> </w:t>
            </w:r>
            <w:r w:rsidRPr="005A3DBB">
              <w:rPr>
                <w:b/>
                <w:color w:val="FF0000"/>
                <w:spacing w:val="-1"/>
                <w:sz w:val="20"/>
                <w:u w:val="thick" w:color="FF0000"/>
              </w:rPr>
              <w:t xml:space="preserve">Appendices </w:t>
            </w:r>
            <w:r w:rsidRPr="005A3DBB">
              <w:rPr>
                <w:b/>
                <w:color w:val="FF0000"/>
                <w:spacing w:val="-2"/>
                <w:sz w:val="20"/>
                <w:u w:val="thick" w:color="FF0000"/>
              </w:rPr>
              <w:t>can</w:t>
            </w:r>
            <w:r w:rsidRPr="005A3DBB">
              <w:rPr>
                <w:b/>
                <w:color w:val="FF0000"/>
                <w:spacing w:val="2"/>
                <w:sz w:val="20"/>
                <w:u w:val="thick" w:color="FF0000"/>
              </w:rPr>
              <w:t xml:space="preserve"> </w:t>
            </w:r>
            <w:r w:rsidRPr="005A3DBB">
              <w:rPr>
                <w:b/>
                <w:color w:val="FF0000"/>
                <w:sz w:val="20"/>
                <w:u w:val="thick" w:color="FF0000"/>
              </w:rPr>
              <w:t>be</w:t>
            </w:r>
            <w:r w:rsidRPr="005A3DBB">
              <w:rPr>
                <w:b/>
                <w:color w:val="FF0000"/>
                <w:spacing w:val="-1"/>
                <w:sz w:val="20"/>
                <w:u w:val="thick" w:color="FF0000"/>
              </w:rPr>
              <w:t xml:space="preserve"> </w:t>
            </w:r>
            <w:r w:rsidRPr="005A3DBB">
              <w:rPr>
                <w:b/>
                <w:color w:val="FF0000"/>
                <w:sz w:val="20"/>
                <w:u w:val="thick" w:color="FF0000"/>
              </w:rPr>
              <w:t>found</w:t>
            </w:r>
            <w:r w:rsidRPr="005A3DBB">
              <w:rPr>
                <w:b/>
                <w:color w:val="FF0000"/>
                <w:spacing w:val="2"/>
                <w:sz w:val="20"/>
                <w:u w:val="thick" w:color="FF0000"/>
              </w:rPr>
              <w:t xml:space="preserve"> </w:t>
            </w:r>
            <w:r w:rsidRPr="005A3DBB">
              <w:rPr>
                <w:b/>
                <w:color w:val="FF0000"/>
                <w:sz w:val="20"/>
                <w:u w:val="thick" w:color="FF0000"/>
              </w:rPr>
              <w:t>in</w:t>
            </w:r>
            <w:r w:rsidRPr="005A3DBB">
              <w:rPr>
                <w:b/>
                <w:color w:val="FF0000"/>
                <w:spacing w:val="2"/>
                <w:sz w:val="20"/>
                <w:u w:val="thick" w:color="FF0000"/>
              </w:rPr>
              <w:t xml:space="preserve"> </w:t>
            </w:r>
            <w:r w:rsidRPr="005A3DBB">
              <w:rPr>
                <w:b/>
                <w:color w:val="FF0000"/>
                <w:sz w:val="20"/>
                <w:u w:val="thick" w:color="FF0000"/>
              </w:rPr>
              <w:t>the</w:t>
            </w:r>
            <w:r w:rsidRPr="005A3DBB">
              <w:rPr>
                <w:b/>
                <w:color w:val="FF0000"/>
                <w:spacing w:val="-1"/>
                <w:sz w:val="20"/>
                <w:u w:val="thick" w:color="FF0000"/>
              </w:rPr>
              <w:t xml:space="preserve"> </w:t>
            </w:r>
            <w:r w:rsidRPr="005A3DBB">
              <w:rPr>
                <w:b/>
                <w:color w:val="FF0000"/>
                <w:spacing w:val="-3"/>
                <w:sz w:val="20"/>
                <w:u w:val="thick" w:color="FF0000"/>
              </w:rPr>
              <w:t>ASC</w:t>
            </w:r>
            <w:r w:rsidRPr="005A3DBB">
              <w:rPr>
                <w:b/>
                <w:color w:val="FF0000"/>
                <w:spacing w:val="-1"/>
                <w:sz w:val="20"/>
                <w:u w:val="thick" w:color="FF0000"/>
              </w:rPr>
              <w:t xml:space="preserve"> Seriola and Cobia Standards</w:t>
            </w:r>
            <w:r w:rsidRPr="005A3DBB">
              <w:rPr>
                <w:b/>
                <w:color w:val="FF0000"/>
                <w:spacing w:val="2"/>
                <w:sz w:val="20"/>
                <w:u w:val="thick" w:color="FF0000"/>
              </w:rPr>
              <w:t xml:space="preserve"> </w:t>
            </w:r>
            <w:r w:rsidRPr="005A3DBB">
              <w:rPr>
                <w:b/>
                <w:color w:val="FF0000"/>
                <w:spacing w:val="-1"/>
                <w:sz w:val="20"/>
                <w:u w:val="thick" w:color="FF0000"/>
              </w:rPr>
              <w:t>document.</w:t>
            </w:r>
          </w:p>
          <w:p w14:paraId="494A5C2F" w14:textId="77777777" w:rsidR="00D06F41" w:rsidRPr="005A3DBB" w:rsidRDefault="00D06F41" w:rsidP="00384B98">
            <w:pPr>
              <w:pStyle w:val="TableParagraph"/>
              <w:rPr>
                <w:rFonts w:eastAsia="Times New Roman" w:cs="Times New Roman"/>
                <w:sz w:val="23"/>
                <w:szCs w:val="23"/>
              </w:rPr>
            </w:pPr>
          </w:p>
          <w:p w14:paraId="44BF5269" w14:textId="100389F3" w:rsidR="00D06F41" w:rsidRPr="005A3DBB" w:rsidRDefault="00D06F41" w:rsidP="00384B98">
            <w:pPr>
              <w:pStyle w:val="TableParagraph"/>
              <w:spacing w:line="255" w:lineRule="auto"/>
              <w:ind w:left="27" w:right="133"/>
              <w:rPr>
                <w:rFonts w:eastAsia="Arial" w:cs="Arial"/>
                <w:sz w:val="20"/>
                <w:szCs w:val="20"/>
              </w:rPr>
            </w:pPr>
            <w:r w:rsidRPr="005A3DBB">
              <w:rPr>
                <w:spacing w:val="-1"/>
                <w:sz w:val="20"/>
              </w:rPr>
              <w:t>The</w:t>
            </w:r>
            <w:r w:rsidRPr="005A3DBB">
              <w:rPr>
                <w:sz w:val="20"/>
              </w:rPr>
              <w:t xml:space="preserve"> </w:t>
            </w:r>
            <w:r w:rsidRPr="005A3DBB">
              <w:rPr>
                <w:spacing w:val="-1"/>
                <w:sz w:val="20"/>
              </w:rPr>
              <w:t>manual</w:t>
            </w:r>
            <w:r w:rsidRPr="005A3DBB">
              <w:rPr>
                <w:spacing w:val="4"/>
                <w:sz w:val="20"/>
              </w:rPr>
              <w:t xml:space="preserve"> </w:t>
            </w:r>
            <w:r w:rsidRPr="005A3DBB">
              <w:rPr>
                <w:spacing w:val="1"/>
                <w:sz w:val="20"/>
              </w:rPr>
              <w:t>is</w:t>
            </w:r>
            <w:r w:rsidRPr="005A3DBB">
              <w:rPr>
                <w:spacing w:val="-3"/>
                <w:sz w:val="20"/>
              </w:rPr>
              <w:t xml:space="preserve"> </w:t>
            </w:r>
            <w:r w:rsidRPr="005A3DBB">
              <w:rPr>
                <w:sz w:val="20"/>
              </w:rPr>
              <w:t xml:space="preserve">complemented </w:t>
            </w:r>
            <w:r w:rsidRPr="005A3DBB">
              <w:rPr>
                <w:spacing w:val="-1"/>
                <w:sz w:val="20"/>
              </w:rPr>
              <w:t>by</w:t>
            </w:r>
            <w:r w:rsidRPr="005A3DBB">
              <w:rPr>
                <w:spacing w:val="1"/>
                <w:sz w:val="20"/>
              </w:rPr>
              <w:t xml:space="preserve"> </w:t>
            </w:r>
            <w:r w:rsidRPr="005A3DBB">
              <w:rPr>
                <w:sz w:val="20"/>
              </w:rPr>
              <w:t xml:space="preserve">a </w:t>
            </w:r>
            <w:r w:rsidRPr="005A3DBB">
              <w:rPr>
                <w:spacing w:val="-2"/>
                <w:sz w:val="20"/>
              </w:rPr>
              <w:t>separate</w:t>
            </w:r>
            <w:r w:rsidRPr="005A3DBB">
              <w:rPr>
                <w:sz w:val="20"/>
              </w:rPr>
              <w:t xml:space="preserve"> </w:t>
            </w:r>
            <w:r w:rsidRPr="005A3DBB">
              <w:rPr>
                <w:spacing w:val="-1"/>
                <w:sz w:val="20"/>
              </w:rPr>
              <w:t>pre-audit</w:t>
            </w:r>
            <w:r w:rsidRPr="005A3DBB">
              <w:rPr>
                <w:spacing w:val="3"/>
                <w:sz w:val="20"/>
              </w:rPr>
              <w:t xml:space="preserve"> </w:t>
            </w:r>
            <w:r w:rsidRPr="005A3DBB">
              <w:rPr>
                <w:spacing w:val="-1"/>
                <w:sz w:val="20"/>
              </w:rPr>
              <w:t>checklist</w:t>
            </w:r>
            <w:r w:rsidRPr="005A3DBB">
              <w:rPr>
                <w:spacing w:val="3"/>
                <w:sz w:val="20"/>
              </w:rPr>
              <w:t xml:space="preserve"> </w:t>
            </w:r>
            <w:r w:rsidRPr="005A3DBB">
              <w:rPr>
                <w:spacing w:val="-1"/>
                <w:sz w:val="20"/>
              </w:rPr>
              <w:t>that</w:t>
            </w:r>
            <w:r w:rsidRPr="005A3DBB">
              <w:rPr>
                <w:spacing w:val="3"/>
                <w:sz w:val="20"/>
              </w:rPr>
              <w:t xml:space="preserve"> </w:t>
            </w:r>
            <w:r w:rsidRPr="005A3DBB">
              <w:rPr>
                <w:spacing w:val="-1"/>
                <w:sz w:val="20"/>
              </w:rPr>
              <w:t>outlines</w:t>
            </w:r>
            <w:r w:rsidRPr="005A3DBB">
              <w:rPr>
                <w:spacing w:val="-3"/>
                <w:sz w:val="20"/>
              </w:rPr>
              <w:t xml:space="preserve"> </w:t>
            </w:r>
            <w:r w:rsidRPr="005A3DBB">
              <w:rPr>
                <w:spacing w:val="-1"/>
                <w:sz w:val="20"/>
              </w:rPr>
              <w:t>the</w:t>
            </w:r>
            <w:r w:rsidRPr="005A3DBB">
              <w:rPr>
                <w:sz w:val="20"/>
              </w:rPr>
              <w:t xml:space="preserve"> </w:t>
            </w:r>
            <w:r w:rsidRPr="005A3DBB">
              <w:rPr>
                <w:spacing w:val="1"/>
                <w:sz w:val="20"/>
              </w:rPr>
              <w:t>minimum</w:t>
            </w:r>
            <w:r w:rsidRPr="005A3DBB">
              <w:rPr>
                <w:spacing w:val="6"/>
                <w:sz w:val="20"/>
              </w:rPr>
              <w:t xml:space="preserve"> </w:t>
            </w:r>
            <w:r w:rsidRPr="005A3DBB">
              <w:rPr>
                <w:sz w:val="20"/>
              </w:rPr>
              <w:t xml:space="preserve">information </w:t>
            </w:r>
            <w:r w:rsidRPr="005A3DBB">
              <w:rPr>
                <w:spacing w:val="-1"/>
                <w:sz w:val="20"/>
              </w:rPr>
              <w:t>that</w:t>
            </w:r>
            <w:r w:rsidRPr="005A3DBB">
              <w:rPr>
                <w:spacing w:val="3"/>
                <w:sz w:val="20"/>
              </w:rPr>
              <w:t xml:space="preserve"> </w:t>
            </w:r>
            <w:r w:rsidRPr="005A3DBB">
              <w:rPr>
                <w:sz w:val="20"/>
              </w:rPr>
              <w:t>a client</w:t>
            </w:r>
            <w:r w:rsidRPr="005A3DBB">
              <w:rPr>
                <w:spacing w:val="3"/>
                <w:sz w:val="20"/>
              </w:rPr>
              <w:t xml:space="preserve"> </w:t>
            </w:r>
            <w:r w:rsidRPr="005A3DBB">
              <w:rPr>
                <w:spacing w:val="-1"/>
                <w:sz w:val="20"/>
              </w:rPr>
              <w:t>must</w:t>
            </w:r>
            <w:r w:rsidRPr="005A3DBB">
              <w:rPr>
                <w:spacing w:val="3"/>
                <w:sz w:val="20"/>
              </w:rPr>
              <w:t xml:space="preserve"> </w:t>
            </w:r>
            <w:r w:rsidRPr="005A3DBB">
              <w:rPr>
                <w:spacing w:val="1"/>
                <w:sz w:val="20"/>
              </w:rPr>
              <w:t>have</w:t>
            </w:r>
            <w:r w:rsidRPr="005A3DBB">
              <w:rPr>
                <w:sz w:val="20"/>
              </w:rPr>
              <w:t xml:space="preserve"> </w:t>
            </w:r>
            <w:r w:rsidRPr="005A3DBB">
              <w:rPr>
                <w:spacing w:val="-1"/>
                <w:sz w:val="20"/>
              </w:rPr>
              <w:t>prior</w:t>
            </w:r>
            <w:r w:rsidRPr="005A3DBB">
              <w:rPr>
                <w:spacing w:val="1"/>
                <w:sz w:val="20"/>
              </w:rPr>
              <w:t xml:space="preserve"> </w:t>
            </w:r>
            <w:r w:rsidRPr="005A3DBB">
              <w:rPr>
                <w:sz w:val="20"/>
              </w:rPr>
              <w:t xml:space="preserve">to </w:t>
            </w:r>
            <w:r w:rsidRPr="005A3DBB">
              <w:rPr>
                <w:spacing w:val="-1"/>
                <w:sz w:val="20"/>
              </w:rPr>
              <w:t>the</w:t>
            </w:r>
            <w:r w:rsidRPr="005A3DBB">
              <w:rPr>
                <w:sz w:val="20"/>
              </w:rPr>
              <w:t xml:space="preserve"> first</w:t>
            </w:r>
            <w:r w:rsidRPr="005A3DBB">
              <w:rPr>
                <w:spacing w:val="3"/>
                <w:sz w:val="20"/>
              </w:rPr>
              <w:t xml:space="preserve"> </w:t>
            </w:r>
            <w:r w:rsidRPr="005A3DBB">
              <w:rPr>
                <w:spacing w:val="-1"/>
                <w:sz w:val="20"/>
              </w:rPr>
              <w:t>audit.</w:t>
            </w:r>
            <w:r w:rsidRPr="005A3DBB">
              <w:rPr>
                <w:sz w:val="20"/>
              </w:rPr>
              <w:t xml:space="preserve"> </w:t>
            </w:r>
            <w:r w:rsidRPr="005A3DBB">
              <w:rPr>
                <w:spacing w:val="5"/>
                <w:sz w:val="20"/>
              </w:rPr>
              <w:t xml:space="preserve"> </w:t>
            </w:r>
            <w:r w:rsidRPr="005A3DBB">
              <w:rPr>
                <w:sz w:val="20"/>
              </w:rPr>
              <w:t>Prior</w:t>
            </w:r>
            <w:r w:rsidRPr="005A3DBB">
              <w:rPr>
                <w:spacing w:val="1"/>
                <w:sz w:val="20"/>
              </w:rPr>
              <w:t xml:space="preserve"> </w:t>
            </w:r>
            <w:r w:rsidRPr="005A3DBB">
              <w:rPr>
                <w:sz w:val="20"/>
              </w:rPr>
              <w:t xml:space="preserve">to </w:t>
            </w:r>
            <w:r w:rsidRPr="005A3DBB">
              <w:rPr>
                <w:spacing w:val="-1"/>
                <w:sz w:val="20"/>
              </w:rPr>
              <w:t>audit,</w:t>
            </w:r>
            <w:r w:rsidRPr="005A3DBB">
              <w:rPr>
                <w:spacing w:val="3"/>
                <w:sz w:val="20"/>
              </w:rPr>
              <w:t xml:space="preserve"> </w:t>
            </w:r>
            <w:r w:rsidRPr="005A3DBB">
              <w:rPr>
                <w:spacing w:val="-1"/>
                <w:sz w:val="20"/>
              </w:rPr>
              <w:t>the</w:t>
            </w:r>
            <w:r w:rsidRPr="005A3DBB">
              <w:rPr>
                <w:sz w:val="20"/>
              </w:rPr>
              <w:t xml:space="preserve"> client</w:t>
            </w:r>
            <w:r w:rsidRPr="005A3DBB">
              <w:rPr>
                <w:spacing w:val="3"/>
                <w:sz w:val="20"/>
              </w:rPr>
              <w:t xml:space="preserve"> </w:t>
            </w:r>
            <w:r w:rsidRPr="005A3DBB">
              <w:rPr>
                <w:spacing w:val="-2"/>
                <w:sz w:val="20"/>
              </w:rPr>
              <w:t>and</w:t>
            </w:r>
            <w:r w:rsidRPr="005A3DBB">
              <w:rPr>
                <w:sz w:val="20"/>
              </w:rPr>
              <w:t xml:space="preserve"> their</w:t>
            </w:r>
            <w:r w:rsidRPr="005A3DBB">
              <w:rPr>
                <w:spacing w:val="1"/>
                <w:sz w:val="20"/>
              </w:rPr>
              <w:t xml:space="preserve"> </w:t>
            </w:r>
            <w:r w:rsidRPr="005A3DBB">
              <w:rPr>
                <w:sz w:val="20"/>
              </w:rPr>
              <w:t>conformity</w:t>
            </w:r>
            <w:r w:rsidRPr="005A3DBB">
              <w:rPr>
                <w:spacing w:val="1"/>
                <w:sz w:val="20"/>
              </w:rPr>
              <w:t xml:space="preserve"> </w:t>
            </w:r>
            <w:r w:rsidRPr="005A3DBB">
              <w:rPr>
                <w:spacing w:val="-3"/>
                <w:sz w:val="20"/>
              </w:rPr>
              <w:t>assessment</w:t>
            </w:r>
            <w:r w:rsidRPr="005A3DBB">
              <w:rPr>
                <w:spacing w:val="3"/>
                <w:sz w:val="20"/>
              </w:rPr>
              <w:t xml:space="preserve"> </w:t>
            </w:r>
            <w:r w:rsidRPr="005A3DBB">
              <w:rPr>
                <w:spacing w:val="-2"/>
                <w:sz w:val="20"/>
              </w:rPr>
              <w:t>body</w:t>
            </w:r>
            <w:r w:rsidRPr="005A3DBB">
              <w:rPr>
                <w:spacing w:val="1"/>
                <w:sz w:val="20"/>
              </w:rPr>
              <w:t xml:space="preserve"> </w:t>
            </w:r>
            <w:r w:rsidRPr="005A3DBB">
              <w:rPr>
                <w:spacing w:val="-1"/>
                <w:sz w:val="20"/>
              </w:rPr>
              <w:t>(CAB)</w:t>
            </w:r>
            <w:r w:rsidRPr="005A3DBB">
              <w:rPr>
                <w:spacing w:val="1"/>
                <w:sz w:val="20"/>
              </w:rPr>
              <w:t xml:space="preserve"> </w:t>
            </w:r>
            <w:r w:rsidRPr="005A3DBB">
              <w:rPr>
                <w:spacing w:val="-2"/>
                <w:sz w:val="20"/>
              </w:rPr>
              <w:t>shall</w:t>
            </w:r>
            <w:r w:rsidRPr="005A3DBB">
              <w:rPr>
                <w:spacing w:val="4"/>
                <w:sz w:val="20"/>
              </w:rPr>
              <w:t xml:space="preserve"> </w:t>
            </w:r>
            <w:r w:rsidRPr="005A3DBB">
              <w:rPr>
                <w:spacing w:val="-1"/>
                <w:sz w:val="20"/>
              </w:rPr>
              <w:t>reach</w:t>
            </w:r>
            <w:r w:rsidRPr="005A3DBB">
              <w:rPr>
                <w:sz w:val="20"/>
              </w:rPr>
              <w:t xml:space="preserve"> </w:t>
            </w:r>
            <w:r w:rsidRPr="005A3DBB">
              <w:rPr>
                <w:spacing w:val="-1"/>
                <w:sz w:val="20"/>
              </w:rPr>
              <w:t>agreement</w:t>
            </w:r>
            <w:r w:rsidRPr="005A3DBB">
              <w:rPr>
                <w:spacing w:val="3"/>
                <w:sz w:val="20"/>
              </w:rPr>
              <w:t xml:space="preserve"> </w:t>
            </w:r>
            <w:r w:rsidRPr="005A3DBB">
              <w:rPr>
                <w:spacing w:val="-1"/>
                <w:sz w:val="20"/>
              </w:rPr>
              <w:t>on</w:t>
            </w:r>
            <w:r w:rsidRPr="005A3DBB">
              <w:rPr>
                <w:sz w:val="20"/>
              </w:rPr>
              <w:t xml:space="preserve"> </w:t>
            </w:r>
            <w:r w:rsidRPr="005A3DBB">
              <w:rPr>
                <w:spacing w:val="-2"/>
                <w:sz w:val="20"/>
              </w:rPr>
              <w:t>whether</w:t>
            </w:r>
            <w:r w:rsidRPr="005A3DBB">
              <w:rPr>
                <w:spacing w:val="1"/>
                <w:sz w:val="20"/>
              </w:rPr>
              <w:t xml:space="preserve"> </w:t>
            </w:r>
            <w:r w:rsidRPr="005A3DBB">
              <w:rPr>
                <w:spacing w:val="-1"/>
                <w:sz w:val="20"/>
              </w:rPr>
              <w:t>the</w:t>
            </w:r>
            <w:r w:rsidRPr="005A3DBB">
              <w:rPr>
                <w:sz w:val="20"/>
              </w:rPr>
              <w:t xml:space="preserve"> </w:t>
            </w:r>
            <w:r w:rsidRPr="005A3DBB">
              <w:rPr>
                <w:spacing w:val="-1"/>
                <w:sz w:val="20"/>
              </w:rPr>
              <w:t>audit</w:t>
            </w:r>
            <w:r w:rsidRPr="005A3DBB">
              <w:rPr>
                <w:spacing w:val="3"/>
                <w:sz w:val="20"/>
              </w:rPr>
              <w:t xml:space="preserve"> </w:t>
            </w:r>
            <w:r w:rsidRPr="005A3DBB">
              <w:rPr>
                <w:spacing w:val="-1"/>
                <w:sz w:val="20"/>
              </w:rPr>
              <w:t>requires</w:t>
            </w:r>
            <w:r w:rsidRPr="005A3DBB">
              <w:rPr>
                <w:spacing w:val="-3"/>
                <w:sz w:val="20"/>
              </w:rPr>
              <w:t xml:space="preserve"> </w:t>
            </w:r>
            <w:r w:rsidRPr="005A3DBB">
              <w:rPr>
                <w:spacing w:val="1"/>
                <w:sz w:val="20"/>
              </w:rPr>
              <w:t>visits</w:t>
            </w:r>
            <w:r w:rsidRPr="005A3DBB">
              <w:rPr>
                <w:sz w:val="20"/>
              </w:rPr>
              <w:t xml:space="preserve"> to </w:t>
            </w:r>
            <w:r w:rsidRPr="005A3DBB">
              <w:rPr>
                <w:spacing w:val="-1"/>
                <w:sz w:val="20"/>
              </w:rPr>
              <w:t>both</w:t>
            </w:r>
            <w:r w:rsidRPr="005A3DBB">
              <w:rPr>
                <w:sz w:val="20"/>
              </w:rPr>
              <w:t xml:space="preserve"> </w:t>
            </w:r>
            <w:r w:rsidRPr="005A3DBB">
              <w:rPr>
                <w:spacing w:val="-1"/>
                <w:sz w:val="20"/>
              </w:rPr>
              <w:t>the</w:t>
            </w:r>
            <w:r w:rsidRPr="005A3DBB">
              <w:rPr>
                <w:sz w:val="20"/>
              </w:rPr>
              <w:t xml:space="preserve"> client</w:t>
            </w:r>
            <w:r w:rsidRPr="005A3DBB">
              <w:rPr>
                <w:spacing w:val="3"/>
                <w:sz w:val="20"/>
              </w:rPr>
              <w:t xml:space="preserve"> </w:t>
            </w:r>
            <w:r w:rsidRPr="005A3DBB">
              <w:rPr>
                <w:spacing w:val="-2"/>
                <w:sz w:val="20"/>
              </w:rPr>
              <w:t>headquarters</w:t>
            </w:r>
            <w:r w:rsidRPr="005A3DBB">
              <w:rPr>
                <w:spacing w:val="-3"/>
                <w:sz w:val="20"/>
              </w:rPr>
              <w:t xml:space="preserve"> </w:t>
            </w:r>
            <w:r w:rsidRPr="005A3DBB">
              <w:rPr>
                <w:spacing w:val="-2"/>
                <w:sz w:val="20"/>
              </w:rPr>
              <w:t>and</w:t>
            </w:r>
            <w:r w:rsidRPr="005A3DBB">
              <w:rPr>
                <w:sz w:val="20"/>
              </w:rPr>
              <w:t xml:space="preserve"> </w:t>
            </w:r>
            <w:r w:rsidRPr="005A3DBB">
              <w:rPr>
                <w:spacing w:val="-1"/>
                <w:sz w:val="20"/>
              </w:rPr>
              <w:t>the</w:t>
            </w:r>
            <w:r w:rsidRPr="005A3DBB">
              <w:rPr>
                <w:sz w:val="20"/>
              </w:rPr>
              <w:t xml:space="preserve"> </w:t>
            </w:r>
            <w:r w:rsidRPr="005A3DBB">
              <w:rPr>
                <w:spacing w:val="1"/>
                <w:sz w:val="20"/>
              </w:rPr>
              <w:t>farm</w:t>
            </w:r>
            <w:r w:rsidRPr="005A3DBB">
              <w:rPr>
                <w:spacing w:val="6"/>
                <w:sz w:val="20"/>
              </w:rPr>
              <w:t xml:space="preserve"> </w:t>
            </w:r>
            <w:r w:rsidRPr="005A3DBB">
              <w:rPr>
                <w:spacing w:val="-1"/>
                <w:sz w:val="20"/>
              </w:rPr>
              <w:t>site,</w:t>
            </w:r>
            <w:r w:rsidRPr="005A3DBB">
              <w:rPr>
                <w:spacing w:val="3"/>
                <w:sz w:val="20"/>
              </w:rPr>
              <w:t xml:space="preserve"> </w:t>
            </w:r>
            <w:r w:rsidRPr="005A3DBB">
              <w:rPr>
                <w:spacing w:val="-2"/>
                <w:sz w:val="20"/>
              </w:rPr>
              <w:t>which</w:t>
            </w:r>
            <w:r w:rsidRPr="005A3DBB">
              <w:rPr>
                <w:sz w:val="20"/>
              </w:rPr>
              <w:t xml:space="preserve"> information </w:t>
            </w:r>
            <w:r w:rsidRPr="005A3DBB">
              <w:rPr>
                <w:spacing w:val="1"/>
                <w:sz w:val="20"/>
              </w:rPr>
              <w:t>is</w:t>
            </w:r>
            <w:r w:rsidRPr="005A3DBB">
              <w:rPr>
                <w:spacing w:val="-3"/>
                <w:sz w:val="20"/>
              </w:rPr>
              <w:t xml:space="preserve"> </w:t>
            </w:r>
            <w:r w:rsidRPr="005A3DBB">
              <w:rPr>
                <w:spacing w:val="-1"/>
                <w:sz w:val="20"/>
              </w:rPr>
              <w:t>held</w:t>
            </w:r>
            <w:r w:rsidRPr="005A3DBB">
              <w:rPr>
                <w:sz w:val="20"/>
              </w:rPr>
              <w:t xml:space="preserve"> </w:t>
            </w:r>
            <w:r w:rsidRPr="005A3DBB">
              <w:rPr>
                <w:spacing w:val="-1"/>
                <w:sz w:val="20"/>
              </w:rPr>
              <w:t>at</w:t>
            </w:r>
            <w:r w:rsidRPr="005A3DBB">
              <w:rPr>
                <w:spacing w:val="3"/>
                <w:sz w:val="20"/>
              </w:rPr>
              <w:t xml:space="preserve"> </w:t>
            </w:r>
            <w:r w:rsidRPr="005A3DBB">
              <w:rPr>
                <w:spacing w:val="-1"/>
                <w:sz w:val="20"/>
              </w:rPr>
              <w:t>each</w:t>
            </w:r>
            <w:r w:rsidRPr="005A3DBB">
              <w:rPr>
                <w:sz w:val="20"/>
              </w:rPr>
              <w:t xml:space="preserve"> </w:t>
            </w:r>
            <w:r w:rsidRPr="005A3DBB">
              <w:rPr>
                <w:spacing w:val="-1"/>
                <w:sz w:val="20"/>
              </w:rPr>
              <w:t>location,</w:t>
            </w:r>
            <w:r w:rsidRPr="005A3DBB">
              <w:rPr>
                <w:spacing w:val="3"/>
                <w:sz w:val="20"/>
              </w:rPr>
              <w:t xml:space="preserve"> </w:t>
            </w:r>
            <w:r w:rsidRPr="005A3DBB">
              <w:rPr>
                <w:spacing w:val="-2"/>
                <w:sz w:val="20"/>
              </w:rPr>
              <w:t>and</w:t>
            </w:r>
            <w:r w:rsidRPr="005A3DBB">
              <w:rPr>
                <w:sz w:val="20"/>
              </w:rPr>
              <w:t xml:space="preserve"> </w:t>
            </w:r>
            <w:r w:rsidRPr="005A3DBB">
              <w:rPr>
                <w:spacing w:val="-1"/>
                <w:sz w:val="20"/>
              </w:rPr>
              <w:t>the</w:t>
            </w:r>
            <w:r w:rsidRPr="005A3DBB">
              <w:rPr>
                <w:sz w:val="20"/>
              </w:rPr>
              <w:t xml:space="preserve"> </w:t>
            </w:r>
            <w:r w:rsidRPr="005A3DBB">
              <w:rPr>
                <w:spacing w:val="-1"/>
                <w:sz w:val="20"/>
              </w:rPr>
              <w:t>acceptable</w:t>
            </w:r>
            <w:r w:rsidRPr="005A3DBB">
              <w:rPr>
                <w:sz w:val="20"/>
              </w:rPr>
              <w:t xml:space="preserve"> </w:t>
            </w:r>
            <w:r w:rsidRPr="005A3DBB">
              <w:rPr>
                <w:spacing w:val="1"/>
                <w:sz w:val="20"/>
              </w:rPr>
              <w:t>format</w:t>
            </w:r>
            <w:r w:rsidRPr="005A3DBB">
              <w:rPr>
                <w:spacing w:val="3"/>
                <w:sz w:val="20"/>
              </w:rPr>
              <w:t xml:space="preserve"> </w:t>
            </w:r>
            <w:r w:rsidRPr="005A3DBB">
              <w:rPr>
                <w:spacing w:val="-1"/>
                <w:sz w:val="20"/>
              </w:rPr>
              <w:t>of</w:t>
            </w:r>
            <w:r w:rsidRPr="005A3DBB">
              <w:rPr>
                <w:spacing w:val="8"/>
                <w:sz w:val="20"/>
              </w:rPr>
              <w:t xml:space="preserve"> </w:t>
            </w:r>
            <w:r w:rsidRPr="005A3DBB">
              <w:rPr>
                <w:spacing w:val="-1"/>
                <w:sz w:val="20"/>
              </w:rPr>
              <w:t>records</w:t>
            </w:r>
            <w:r w:rsidRPr="005A3DBB">
              <w:rPr>
                <w:spacing w:val="-3"/>
                <w:sz w:val="20"/>
              </w:rPr>
              <w:t xml:space="preserve"> </w:t>
            </w:r>
            <w:r w:rsidRPr="005A3DBB">
              <w:rPr>
                <w:spacing w:val="-1"/>
                <w:sz w:val="20"/>
              </w:rPr>
              <w:t>(e.g.</w:t>
            </w:r>
            <w:r w:rsidRPr="005A3DBB">
              <w:rPr>
                <w:spacing w:val="3"/>
                <w:sz w:val="20"/>
              </w:rPr>
              <w:t xml:space="preserve"> </w:t>
            </w:r>
            <w:r w:rsidRPr="005A3DBB">
              <w:rPr>
                <w:spacing w:val="-1"/>
                <w:sz w:val="20"/>
              </w:rPr>
              <w:t>electronic</w:t>
            </w:r>
            <w:r w:rsidRPr="005A3DBB">
              <w:rPr>
                <w:spacing w:val="1"/>
                <w:sz w:val="20"/>
              </w:rPr>
              <w:t xml:space="preserve"> </w:t>
            </w:r>
            <w:r w:rsidRPr="005A3DBB">
              <w:rPr>
                <w:spacing w:val="-1"/>
                <w:sz w:val="20"/>
              </w:rPr>
              <w:t>or</w:t>
            </w:r>
            <w:r w:rsidRPr="005A3DBB">
              <w:rPr>
                <w:spacing w:val="1"/>
                <w:sz w:val="20"/>
              </w:rPr>
              <w:t xml:space="preserve"> </w:t>
            </w:r>
            <w:r w:rsidRPr="005A3DBB">
              <w:rPr>
                <w:spacing w:val="-1"/>
                <w:sz w:val="20"/>
              </w:rPr>
              <w:t>hard</w:t>
            </w:r>
            <w:r w:rsidRPr="005A3DBB">
              <w:rPr>
                <w:sz w:val="20"/>
              </w:rPr>
              <w:t xml:space="preserve"> </w:t>
            </w:r>
            <w:r w:rsidRPr="005A3DBB">
              <w:rPr>
                <w:spacing w:val="-1"/>
                <w:sz w:val="20"/>
              </w:rPr>
              <w:t>copy</w:t>
            </w:r>
            <w:r w:rsidRPr="005A3DBB">
              <w:rPr>
                <w:spacing w:val="1"/>
                <w:sz w:val="20"/>
              </w:rPr>
              <w:t xml:space="preserve"> </w:t>
            </w:r>
            <w:r w:rsidRPr="005A3DBB">
              <w:rPr>
                <w:sz w:val="20"/>
              </w:rPr>
              <w:t>files).</w:t>
            </w:r>
          </w:p>
        </w:tc>
      </w:tr>
      <w:tr w:rsidR="00D06F41" w:rsidRPr="005A3DBB" w14:paraId="0FF4E44E" w14:textId="77777777" w:rsidTr="00384B98">
        <w:trPr>
          <w:trHeight w:hRule="exact" w:val="259"/>
        </w:trPr>
        <w:tc>
          <w:tcPr>
            <w:tcW w:w="24684" w:type="dxa"/>
            <w:gridSpan w:val="4"/>
            <w:tcBorders>
              <w:top w:val="single" w:sz="7" w:space="0" w:color="000000"/>
              <w:left w:val="single" w:sz="7" w:space="0" w:color="000000"/>
              <w:bottom w:val="single" w:sz="7" w:space="0" w:color="000000"/>
              <w:right w:val="single" w:sz="7" w:space="0" w:color="000000"/>
            </w:tcBorders>
            <w:shd w:val="clear" w:color="auto" w:fill="459B84"/>
          </w:tcPr>
          <w:p w14:paraId="1CDE1C6B" w14:textId="77777777" w:rsidR="00D06F41" w:rsidRPr="005A3DBB" w:rsidRDefault="00D06F41" w:rsidP="00384B98">
            <w:pPr>
              <w:pStyle w:val="TableParagraph"/>
              <w:spacing w:line="235" w:lineRule="exact"/>
              <w:ind w:left="27"/>
              <w:rPr>
                <w:rFonts w:eastAsia="Calibri" w:cs="Calibri"/>
                <w:sz w:val="20"/>
                <w:szCs w:val="20"/>
              </w:rPr>
            </w:pPr>
            <w:r w:rsidRPr="005A3DBB">
              <w:rPr>
                <w:sz w:val="20"/>
              </w:rPr>
              <w:t>PRINCIPLE</w:t>
            </w:r>
            <w:r w:rsidRPr="005A3DBB">
              <w:rPr>
                <w:spacing w:val="4"/>
                <w:sz w:val="20"/>
              </w:rPr>
              <w:t xml:space="preserve"> </w:t>
            </w:r>
            <w:r w:rsidRPr="005A3DBB">
              <w:rPr>
                <w:spacing w:val="-1"/>
                <w:sz w:val="20"/>
              </w:rPr>
              <w:t>1:</w:t>
            </w:r>
            <w:r w:rsidRPr="005A3DBB">
              <w:rPr>
                <w:spacing w:val="1"/>
                <w:sz w:val="20"/>
              </w:rPr>
              <w:t xml:space="preserve"> </w:t>
            </w:r>
            <w:r w:rsidRPr="005A3DBB">
              <w:rPr>
                <w:sz w:val="20"/>
              </w:rPr>
              <w:t xml:space="preserve">COMPLY </w:t>
            </w:r>
            <w:r w:rsidRPr="005A3DBB">
              <w:rPr>
                <w:spacing w:val="-1"/>
                <w:sz w:val="20"/>
              </w:rPr>
              <w:t>WITH</w:t>
            </w:r>
            <w:r w:rsidRPr="005A3DBB">
              <w:rPr>
                <w:spacing w:val="1"/>
                <w:sz w:val="20"/>
              </w:rPr>
              <w:t xml:space="preserve"> </w:t>
            </w:r>
            <w:r w:rsidRPr="005A3DBB">
              <w:rPr>
                <w:spacing w:val="-1"/>
                <w:sz w:val="20"/>
              </w:rPr>
              <w:t>ALL</w:t>
            </w:r>
            <w:r w:rsidRPr="005A3DBB">
              <w:rPr>
                <w:spacing w:val="4"/>
                <w:sz w:val="20"/>
              </w:rPr>
              <w:t xml:space="preserve"> </w:t>
            </w:r>
            <w:r w:rsidRPr="005A3DBB">
              <w:rPr>
                <w:spacing w:val="-1"/>
                <w:sz w:val="20"/>
              </w:rPr>
              <w:t>APPLICABLE</w:t>
            </w:r>
            <w:r w:rsidRPr="005A3DBB">
              <w:rPr>
                <w:spacing w:val="4"/>
                <w:sz w:val="20"/>
              </w:rPr>
              <w:t xml:space="preserve"> INTERNATIONAL, </w:t>
            </w:r>
            <w:r w:rsidRPr="005A3DBB">
              <w:rPr>
                <w:spacing w:val="-1"/>
                <w:sz w:val="20"/>
              </w:rPr>
              <w:t>NATIONAL</w:t>
            </w:r>
            <w:r w:rsidRPr="005A3DBB">
              <w:rPr>
                <w:spacing w:val="4"/>
                <w:sz w:val="20"/>
              </w:rPr>
              <w:t xml:space="preserve"> </w:t>
            </w:r>
            <w:r w:rsidRPr="005A3DBB">
              <w:rPr>
                <w:spacing w:val="-1"/>
                <w:sz w:val="20"/>
              </w:rPr>
              <w:t>AND</w:t>
            </w:r>
            <w:r w:rsidRPr="005A3DBB">
              <w:rPr>
                <w:spacing w:val="3"/>
                <w:sz w:val="20"/>
              </w:rPr>
              <w:t xml:space="preserve"> </w:t>
            </w:r>
            <w:r w:rsidRPr="005A3DBB">
              <w:rPr>
                <w:spacing w:val="-1"/>
                <w:sz w:val="20"/>
              </w:rPr>
              <w:t>LOCAL LAWS AND</w:t>
            </w:r>
            <w:r w:rsidRPr="005A3DBB">
              <w:rPr>
                <w:spacing w:val="4"/>
                <w:sz w:val="20"/>
              </w:rPr>
              <w:t xml:space="preserve"> </w:t>
            </w:r>
            <w:r w:rsidRPr="005A3DBB">
              <w:rPr>
                <w:sz w:val="20"/>
              </w:rPr>
              <w:t>REGULATIONS</w:t>
            </w:r>
          </w:p>
        </w:tc>
      </w:tr>
      <w:tr w:rsidR="00D06F41" w:rsidRPr="005A3DBB" w14:paraId="013559A9" w14:textId="77777777" w:rsidTr="00384B98">
        <w:trPr>
          <w:trHeight w:hRule="exact" w:val="259"/>
        </w:trPr>
        <w:tc>
          <w:tcPr>
            <w:tcW w:w="24684" w:type="dxa"/>
            <w:gridSpan w:val="4"/>
            <w:tcBorders>
              <w:top w:val="single" w:sz="7" w:space="0" w:color="000000"/>
              <w:left w:val="single" w:sz="7" w:space="0" w:color="000000"/>
              <w:bottom w:val="single" w:sz="7" w:space="0" w:color="000000"/>
              <w:right w:val="single" w:sz="7" w:space="0" w:color="000000"/>
            </w:tcBorders>
            <w:shd w:val="clear" w:color="auto" w:fill="BCD4CE"/>
          </w:tcPr>
          <w:p w14:paraId="40E736FD" w14:textId="77777777" w:rsidR="00D06F41" w:rsidRPr="005A3DBB" w:rsidRDefault="00D06F41" w:rsidP="00384B98">
            <w:pPr>
              <w:pStyle w:val="TableParagraph"/>
              <w:spacing w:line="235" w:lineRule="exact"/>
              <w:ind w:left="27"/>
              <w:rPr>
                <w:rFonts w:eastAsia="Calibri" w:cs="Calibri"/>
                <w:sz w:val="20"/>
                <w:szCs w:val="20"/>
              </w:rPr>
            </w:pPr>
            <w:r w:rsidRPr="005A3DBB">
              <w:rPr>
                <w:i/>
                <w:spacing w:val="-1"/>
                <w:sz w:val="20"/>
              </w:rPr>
              <w:t>Criterion</w:t>
            </w:r>
            <w:r w:rsidRPr="005A3DBB">
              <w:rPr>
                <w:i/>
                <w:spacing w:val="4"/>
                <w:sz w:val="20"/>
              </w:rPr>
              <w:t xml:space="preserve"> </w:t>
            </w:r>
            <w:r w:rsidRPr="005A3DBB">
              <w:rPr>
                <w:i/>
                <w:spacing w:val="-1"/>
                <w:sz w:val="20"/>
              </w:rPr>
              <w:t>1.1</w:t>
            </w:r>
            <w:r w:rsidRPr="005A3DBB">
              <w:rPr>
                <w:i/>
                <w:spacing w:val="1"/>
                <w:sz w:val="20"/>
              </w:rPr>
              <w:t xml:space="preserve"> </w:t>
            </w:r>
            <w:r w:rsidRPr="005A3DBB">
              <w:rPr>
                <w:i/>
                <w:sz w:val="20"/>
                <w:lang w:bidi="en-US"/>
              </w:rPr>
              <w:t>Compliance with all applicable local, national and international legal and regulatory requirements</w:t>
            </w:r>
          </w:p>
        </w:tc>
      </w:tr>
      <w:tr w:rsidR="00D06F41" w:rsidRPr="005A3DBB" w14:paraId="3DA45A11" w14:textId="77777777" w:rsidTr="00384B98">
        <w:trPr>
          <w:trHeight w:hRule="exact" w:val="567"/>
        </w:trPr>
        <w:tc>
          <w:tcPr>
            <w:tcW w:w="24684" w:type="dxa"/>
            <w:gridSpan w:val="4"/>
            <w:tcBorders>
              <w:top w:val="single" w:sz="7" w:space="0" w:color="000000"/>
              <w:left w:val="single" w:sz="7" w:space="0" w:color="000000"/>
              <w:bottom w:val="single" w:sz="7" w:space="0" w:color="000000"/>
              <w:right w:val="single" w:sz="7" w:space="0" w:color="000000"/>
            </w:tcBorders>
            <w:shd w:val="clear" w:color="auto" w:fill="BCD4CE"/>
          </w:tcPr>
          <w:p w14:paraId="76BD6263" w14:textId="77777777" w:rsidR="00D06F41" w:rsidRPr="005A3DBB" w:rsidRDefault="00D06F41" w:rsidP="00384B98">
            <w:pPr>
              <w:pStyle w:val="TableParagraph"/>
              <w:spacing w:line="242" w:lineRule="exact"/>
              <w:ind w:left="17"/>
              <w:rPr>
                <w:sz w:val="20"/>
              </w:rPr>
            </w:pPr>
            <w:r w:rsidRPr="005A3DBB">
              <w:rPr>
                <w:b/>
                <w:sz w:val="20"/>
              </w:rPr>
              <w:t xml:space="preserve">Implementation guidance: </w:t>
            </w:r>
            <w:r w:rsidRPr="005A3DBB">
              <w:rPr>
                <w:sz w:val="20"/>
              </w:rPr>
              <w:t xml:space="preserve">In order to ensure compliance with these standards, auditors will need to review a range of documentation and relevant correspondence related to farm siting and operation. It is probable that some of the information will need to be generated by the headquarters of the company owning the operation, while other information will relate specifically to the site. </w:t>
            </w:r>
          </w:p>
          <w:p w14:paraId="5A74606F" w14:textId="77777777" w:rsidR="00D06F41" w:rsidRPr="005A3DBB" w:rsidRDefault="00D06F41" w:rsidP="00384B98">
            <w:pPr>
              <w:pStyle w:val="TableParagraph"/>
              <w:spacing w:line="242" w:lineRule="exact"/>
              <w:ind w:left="1941"/>
              <w:rPr>
                <w:b/>
                <w:sz w:val="20"/>
              </w:rPr>
            </w:pPr>
          </w:p>
        </w:tc>
      </w:tr>
      <w:tr w:rsidR="00D06F41" w:rsidRPr="005A3DBB" w14:paraId="6540E4A7" w14:textId="77777777" w:rsidTr="00384B98">
        <w:trPr>
          <w:trHeight w:hRule="exact" w:val="259"/>
        </w:trPr>
        <w:tc>
          <w:tcPr>
            <w:tcW w:w="9514" w:type="dxa"/>
            <w:gridSpan w:val="2"/>
            <w:tcBorders>
              <w:top w:val="single" w:sz="7" w:space="0" w:color="000000"/>
              <w:left w:val="single" w:sz="7" w:space="0" w:color="000000"/>
              <w:bottom w:val="single" w:sz="7" w:space="0" w:color="000000"/>
              <w:right w:val="single" w:sz="7" w:space="0" w:color="000000"/>
            </w:tcBorders>
            <w:shd w:val="clear" w:color="auto" w:fill="BCD4CE"/>
          </w:tcPr>
          <w:p w14:paraId="65200C8D" w14:textId="77777777" w:rsidR="00D06F41" w:rsidRPr="005A3DBB" w:rsidRDefault="00D06F41" w:rsidP="00384B98"/>
        </w:tc>
        <w:tc>
          <w:tcPr>
            <w:tcW w:w="7585" w:type="dxa"/>
            <w:tcBorders>
              <w:top w:val="single" w:sz="7" w:space="0" w:color="000000"/>
              <w:left w:val="single" w:sz="7" w:space="0" w:color="000000"/>
              <w:bottom w:val="single" w:sz="7" w:space="0" w:color="000000"/>
              <w:right w:val="single" w:sz="7" w:space="0" w:color="000000"/>
            </w:tcBorders>
            <w:shd w:val="clear" w:color="auto" w:fill="BCD4CE"/>
          </w:tcPr>
          <w:p w14:paraId="198E56EA" w14:textId="77777777" w:rsidR="00D06F41" w:rsidRPr="005A3DBB" w:rsidRDefault="00D06F41" w:rsidP="00384B98">
            <w:pPr>
              <w:pStyle w:val="TableParagraph"/>
              <w:spacing w:line="242" w:lineRule="exact"/>
              <w:ind w:left="1860"/>
              <w:rPr>
                <w:rFonts w:eastAsia="Calibri" w:cs="Calibri"/>
                <w:sz w:val="20"/>
                <w:szCs w:val="20"/>
              </w:rPr>
            </w:pPr>
            <w:r w:rsidRPr="005A3DBB">
              <w:rPr>
                <w:b/>
                <w:sz w:val="20"/>
              </w:rPr>
              <w:t>Compliance</w:t>
            </w:r>
            <w:r w:rsidRPr="005A3DBB">
              <w:rPr>
                <w:b/>
                <w:spacing w:val="1"/>
                <w:sz w:val="20"/>
              </w:rPr>
              <w:t xml:space="preserve"> </w:t>
            </w:r>
            <w:r w:rsidRPr="005A3DBB">
              <w:rPr>
                <w:b/>
                <w:spacing w:val="-1"/>
                <w:sz w:val="20"/>
              </w:rPr>
              <w:t>Criteria</w:t>
            </w:r>
            <w:r w:rsidRPr="005A3DBB">
              <w:rPr>
                <w:b/>
                <w:spacing w:val="3"/>
                <w:sz w:val="20"/>
              </w:rPr>
              <w:t xml:space="preserve"> </w:t>
            </w:r>
            <w:r w:rsidRPr="005A3DBB">
              <w:rPr>
                <w:b/>
                <w:sz w:val="20"/>
              </w:rPr>
              <w:t>(Required</w:t>
            </w:r>
            <w:r w:rsidRPr="005A3DBB">
              <w:rPr>
                <w:b/>
                <w:spacing w:val="4"/>
                <w:sz w:val="20"/>
              </w:rPr>
              <w:t xml:space="preserve"> </w:t>
            </w:r>
            <w:r w:rsidRPr="005A3DBB">
              <w:rPr>
                <w:b/>
                <w:spacing w:val="-1"/>
                <w:sz w:val="20"/>
              </w:rPr>
              <w:t>Client</w:t>
            </w:r>
            <w:r w:rsidRPr="005A3DBB">
              <w:rPr>
                <w:b/>
                <w:spacing w:val="4"/>
                <w:sz w:val="20"/>
              </w:rPr>
              <w:t xml:space="preserve"> </w:t>
            </w:r>
            <w:r w:rsidRPr="005A3DBB">
              <w:rPr>
                <w:b/>
                <w:sz w:val="20"/>
              </w:rPr>
              <w:t>Actions):</w:t>
            </w:r>
          </w:p>
        </w:tc>
        <w:tc>
          <w:tcPr>
            <w:tcW w:w="7585" w:type="dxa"/>
            <w:tcBorders>
              <w:top w:val="single" w:sz="7" w:space="0" w:color="000000"/>
              <w:left w:val="single" w:sz="7" w:space="0" w:color="000000"/>
              <w:bottom w:val="single" w:sz="7" w:space="0" w:color="000000"/>
              <w:right w:val="single" w:sz="7" w:space="0" w:color="000000"/>
            </w:tcBorders>
            <w:shd w:val="clear" w:color="auto" w:fill="BCD4CE"/>
          </w:tcPr>
          <w:p w14:paraId="04A912BF" w14:textId="77777777" w:rsidR="00D06F41" w:rsidRPr="005A3DBB" w:rsidRDefault="00D06F41" w:rsidP="00384B98">
            <w:pPr>
              <w:pStyle w:val="TableParagraph"/>
              <w:spacing w:line="242" w:lineRule="exact"/>
              <w:ind w:left="1941"/>
              <w:rPr>
                <w:rFonts w:eastAsia="Calibri" w:cs="Calibri"/>
                <w:sz w:val="20"/>
                <w:szCs w:val="20"/>
              </w:rPr>
            </w:pPr>
            <w:r w:rsidRPr="005A3DBB">
              <w:rPr>
                <w:b/>
                <w:sz w:val="20"/>
              </w:rPr>
              <w:t>Auditor</w:t>
            </w:r>
            <w:r w:rsidRPr="005A3DBB">
              <w:rPr>
                <w:b/>
                <w:spacing w:val="2"/>
                <w:sz w:val="20"/>
              </w:rPr>
              <w:t xml:space="preserve"> </w:t>
            </w:r>
            <w:r w:rsidRPr="005A3DBB">
              <w:rPr>
                <w:b/>
                <w:spacing w:val="-1"/>
                <w:sz w:val="20"/>
              </w:rPr>
              <w:t>Evaluation</w:t>
            </w:r>
            <w:r w:rsidRPr="005A3DBB">
              <w:rPr>
                <w:b/>
                <w:spacing w:val="4"/>
                <w:sz w:val="20"/>
              </w:rPr>
              <w:t xml:space="preserve"> </w:t>
            </w:r>
            <w:r w:rsidRPr="005A3DBB">
              <w:rPr>
                <w:b/>
                <w:sz w:val="20"/>
              </w:rPr>
              <w:t>(Required</w:t>
            </w:r>
            <w:r w:rsidRPr="005A3DBB">
              <w:rPr>
                <w:b/>
                <w:spacing w:val="4"/>
                <w:sz w:val="20"/>
              </w:rPr>
              <w:t xml:space="preserve"> </w:t>
            </w:r>
            <w:r w:rsidRPr="005A3DBB">
              <w:rPr>
                <w:b/>
                <w:spacing w:val="-2"/>
                <w:sz w:val="20"/>
              </w:rPr>
              <w:t>CAB</w:t>
            </w:r>
            <w:r w:rsidRPr="005A3DBB">
              <w:rPr>
                <w:b/>
                <w:spacing w:val="4"/>
                <w:sz w:val="20"/>
              </w:rPr>
              <w:t xml:space="preserve"> </w:t>
            </w:r>
            <w:r w:rsidRPr="005A3DBB">
              <w:rPr>
                <w:b/>
                <w:sz w:val="20"/>
              </w:rPr>
              <w:t>Actions):</w:t>
            </w:r>
          </w:p>
        </w:tc>
      </w:tr>
      <w:tr w:rsidR="00D06F41" w:rsidRPr="005A3DBB" w14:paraId="2DA2AF53" w14:textId="77777777" w:rsidTr="00384B98">
        <w:trPr>
          <w:trHeight w:hRule="exact" w:val="959"/>
        </w:trPr>
        <w:tc>
          <w:tcPr>
            <w:tcW w:w="4102" w:type="dxa"/>
            <w:vMerge w:val="restart"/>
            <w:tcBorders>
              <w:top w:val="single" w:sz="7" w:space="0" w:color="000000"/>
              <w:left w:val="single" w:sz="7" w:space="0" w:color="000000"/>
              <w:right w:val="single" w:sz="7" w:space="0" w:color="000000"/>
            </w:tcBorders>
          </w:tcPr>
          <w:p w14:paraId="0590CE83" w14:textId="77777777" w:rsidR="00D06F41" w:rsidRPr="005A3DBB" w:rsidRDefault="00D06F41" w:rsidP="00384B98">
            <w:pPr>
              <w:pStyle w:val="TableParagraph"/>
              <w:rPr>
                <w:rFonts w:eastAsia="Times New Roman" w:cs="Times New Roman"/>
                <w:sz w:val="20"/>
                <w:szCs w:val="20"/>
              </w:rPr>
            </w:pPr>
          </w:p>
          <w:p w14:paraId="1F4F2406" w14:textId="77777777" w:rsidR="00D06F41" w:rsidRPr="005A3DBB" w:rsidRDefault="00D06F41" w:rsidP="00384B98">
            <w:pPr>
              <w:pStyle w:val="TableParagraph"/>
              <w:rPr>
                <w:rFonts w:eastAsia="Times New Roman" w:cs="Times New Roman"/>
                <w:sz w:val="20"/>
                <w:szCs w:val="20"/>
              </w:rPr>
            </w:pPr>
          </w:p>
          <w:p w14:paraId="3A25C901" w14:textId="77777777" w:rsidR="00D06F41" w:rsidRPr="005A3DBB" w:rsidRDefault="00D06F41" w:rsidP="00384B98">
            <w:pPr>
              <w:pStyle w:val="TableParagraph"/>
              <w:rPr>
                <w:rFonts w:eastAsia="Times New Roman" w:cs="Times New Roman"/>
                <w:sz w:val="20"/>
                <w:szCs w:val="20"/>
              </w:rPr>
            </w:pPr>
          </w:p>
          <w:p w14:paraId="569D0880" w14:textId="77777777" w:rsidR="00D06F41" w:rsidRPr="005A3DBB" w:rsidRDefault="00D06F41" w:rsidP="00384B98">
            <w:pPr>
              <w:pStyle w:val="TableParagraph"/>
              <w:rPr>
                <w:rFonts w:eastAsia="Times New Roman" w:cs="Times New Roman"/>
                <w:sz w:val="21"/>
                <w:szCs w:val="21"/>
              </w:rPr>
            </w:pPr>
          </w:p>
          <w:p w14:paraId="615BE7DF" w14:textId="77777777" w:rsidR="00D06F41" w:rsidRPr="005A3DBB" w:rsidRDefault="00D06F41" w:rsidP="00384B98">
            <w:pPr>
              <w:pStyle w:val="TableParagraph"/>
              <w:ind w:right="2"/>
              <w:jc w:val="center"/>
              <w:rPr>
                <w:spacing w:val="-1"/>
                <w:sz w:val="20"/>
              </w:rPr>
            </w:pPr>
          </w:p>
          <w:p w14:paraId="1DDB39E5" w14:textId="77777777" w:rsidR="00D06F41" w:rsidRPr="005A3DBB" w:rsidRDefault="00D06F41" w:rsidP="00384B98">
            <w:pPr>
              <w:pStyle w:val="TableParagraph"/>
              <w:ind w:right="2"/>
              <w:jc w:val="center"/>
              <w:rPr>
                <w:spacing w:val="-1"/>
                <w:sz w:val="20"/>
              </w:rPr>
            </w:pPr>
          </w:p>
          <w:p w14:paraId="7E48BE89" w14:textId="77777777" w:rsidR="00D06F41" w:rsidRPr="005A3DBB" w:rsidRDefault="00D06F41" w:rsidP="00384B98">
            <w:pPr>
              <w:pStyle w:val="TableParagraph"/>
              <w:ind w:right="2"/>
              <w:jc w:val="center"/>
              <w:rPr>
                <w:spacing w:val="-1"/>
                <w:sz w:val="20"/>
              </w:rPr>
            </w:pPr>
          </w:p>
          <w:p w14:paraId="47C27E63" w14:textId="77777777" w:rsidR="00D06F41" w:rsidRPr="005A3DBB" w:rsidRDefault="00D06F41" w:rsidP="00384B98">
            <w:pPr>
              <w:pStyle w:val="TableParagraph"/>
              <w:ind w:right="2"/>
              <w:jc w:val="center"/>
              <w:rPr>
                <w:rFonts w:eastAsia="Times New Roman" w:cs="Times New Roman"/>
                <w:sz w:val="20"/>
                <w:szCs w:val="20"/>
              </w:rPr>
            </w:pPr>
            <w:r w:rsidRPr="005A3DBB">
              <w:rPr>
                <w:spacing w:val="-1"/>
                <w:sz w:val="20"/>
              </w:rPr>
              <w:t>1.1.1</w:t>
            </w:r>
          </w:p>
        </w:tc>
        <w:tc>
          <w:tcPr>
            <w:tcW w:w="5412" w:type="dxa"/>
            <w:vMerge w:val="restart"/>
            <w:tcBorders>
              <w:top w:val="single" w:sz="7" w:space="0" w:color="000000"/>
              <w:left w:val="single" w:sz="7" w:space="0" w:color="000000"/>
              <w:right w:val="single" w:sz="7" w:space="0" w:color="000000"/>
            </w:tcBorders>
          </w:tcPr>
          <w:p w14:paraId="0B77761B" w14:textId="77777777" w:rsidR="00D06F41" w:rsidRPr="005A3DBB" w:rsidRDefault="00D06F41" w:rsidP="00384B98">
            <w:pPr>
              <w:pStyle w:val="TableParagraph"/>
              <w:spacing w:before="6"/>
              <w:rPr>
                <w:rFonts w:eastAsia="Times New Roman" w:cs="Times New Roman"/>
              </w:rPr>
            </w:pPr>
            <w:r w:rsidRPr="005A3DBB">
              <w:rPr>
                <w:b/>
                <w:sz w:val="20"/>
              </w:rPr>
              <w:t xml:space="preserve">Indicator: </w:t>
            </w:r>
            <w:r w:rsidRPr="005A3DBB">
              <w:rPr>
                <w:b/>
                <w:spacing w:val="8"/>
                <w:sz w:val="20"/>
              </w:rPr>
              <w:t xml:space="preserve"> </w:t>
            </w:r>
            <w:r w:rsidRPr="005A3DBB">
              <w:rPr>
                <w:sz w:val="20"/>
                <w:szCs w:val="20"/>
              </w:rPr>
              <w:t>Documents demonstrating compliance with all relevant local and national laws and regulations.</w:t>
            </w:r>
          </w:p>
          <w:p w14:paraId="00FAB0FF" w14:textId="77777777" w:rsidR="00D06F41" w:rsidRPr="005A3DBB" w:rsidRDefault="00D06F41" w:rsidP="00384B98">
            <w:pPr>
              <w:pStyle w:val="TableParagraph"/>
              <w:rPr>
                <w:b/>
                <w:sz w:val="20"/>
              </w:rPr>
            </w:pPr>
          </w:p>
          <w:p w14:paraId="2C64C92E" w14:textId="77777777" w:rsidR="00D06F41" w:rsidRPr="005A3DBB" w:rsidRDefault="00D06F41" w:rsidP="00384B98">
            <w:pPr>
              <w:pStyle w:val="TableParagraph"/>
              <w:rPr>
                <w:rFonts w:eastAsia="Calibri" w:cs="Calibri"/>
                <w:sz w:val="20"/>
                <w:szCs w:val="20"/>
              </w:rPr>
            </w:pPr>
            <w:r w:rsidRPr="005A3DBB">
              <w:rPr>
                <w:b/>
                <w:sz w:val="20"/>
              </w:rPr>
              <w:t xml:space="preserve">Requirement: </w:t>
            </w:r>
            <w:r w:rsidRPr="005A3DBB">
              <w:rPr>
                <w:b/>
                <w:spacing w:val="8"/>
                <w:sz w:val="20"/>
              </w:rPr>
              <w:t xml:space="preserve"> </w:t>
            </w:r>
            <w:r w:rsidRPr="005A3DBB">
              <w:rPr>
                <w:spacing w:val="-1"/>
                <w:sz w:val="20"/>
              </w:rPr>
              <w:t>Yes.</w:t>
            </w:r>
          </w:p>
          <w:p w14:paraId="3186B970" w14:textId="77777777" w:rsidR="00D06F41" w:rsidRPr="005A3DBB" w:rsidRDefault="00D06F41" w:rsidP="00384B98">
            <w:pPr>
              <w:pStyle w:val="TableParagraph"/>
              <w:spacing w:before="9"/>
              <w:rPr>
                <w:rFonts w:eastAsia="Times New Roman" w:cs="Times New Roman"/>
                <w:sz w:val="23"/>
                <w:szCs w:val="23"/>
              </w:rPr>
            </w:pPr>
          </w:p>
          <w:p w14:paraId="1884C6DC" w14:textId="77777777" w:rsidR="00D06F41" w:rsidRPr="005A3DBB" w:rsidRDefault="00D06F41" w:rsidP="00384B98">
            <w:pPr>
              <w:pStyle w:val="TableParagraph"/>
              <w:ind w:left="27"/>
              <w:rPr>
                <w:rFonts w:eastAsia="Times New Roman" w:cs="Times New Roman"/>
                <w:sz w:val="20"/>
                <w:szCs w:val="20"/>
              </w:rPr>
            </w:pPr>
            <w:r w:rsidRPr="005A3DBB">
              <w:rPr>
                <w:b/>
                <w:spacing w:val="-1"/>
                <w:sz w:val="20"/>
              </w:rPr>
              <w:t>Applicability:</w:t>
            </w:r>
            <w:r w:rsidRPr="005A3DBB">
              <w:rPr>
                <w:b/>
                <w:sz w:val="20"/>
              </w:rPr>
              <w:t xml:space="preserve"> </w:t>
            </w:r>
            <w:r w:rsidRPr="005A3DBB">
              <w:rPr>
                <w:b/>
                <w:spacing w:val="8"/>
                <w:sz w:val="20"/>
              </w:rPr>
              <w:t xml:space="preserve"> </w:t>
            </w:r>
            <w:r w:rsidRPr="005A3DBB">
              <w:rPr>
                <w:spacing w:val="-1"/>
                <w:sz w:val="20"/>
              </w:rPr>
              <w:t>All.</w:t>
            </w:r>
          </w:p>
        </w:tc>
        <w:tc>
          <w:tcPr>
            <w:tcW w:w="7585" w:type="dxa"/>
            <w:tcBorders>
              <w:top w:val="single" w:sz="7" w:space="0" w:color="000000"/>
              <w:left w:val="single" w:sz="7" w:space="0" w:color="000000"/>
              <w:bottom w:val="single" w:sz="7" w:space="0" w:color="000000"/>
              <w:right w:val="single" w:sz="7" w:space="0" w:color="000000"/>
            </w:tcBorders>
          </w:tcPr>
          <w:p w14:paraId="38CD947E" w14:textId="77777777" w:rsidR="00D06F41" w:rsidRPr="005A3DBB" w:rsidRDefault="00D06F41" w:rsidP="00384B98">
            <w:pPr>
              <w:pStyle w:val="TableParagraph"/>
              <w:spacing w:before="8"/>
              <w:rPr>
                <w:rFonts w:eastAsia="Times New Roman" w:cs="Times New Roman"/>
                <w:sz w:val="16"/>
                <w:szCs w:val="16"/>
              </w:rPr>
            </w:pPr>
          </w:p>
          <w:p w14:paraId="41C66833" w14:textId="77777777" w:rsidR="00D06F41" w:rsidRPr="005A3DBB" w:rsidRDefault="00D06F41" w:rsidP="00384B98">
            <w:pPr>
              <w:pStyle w:val="TableParagraph"/>
              <w:spacing w:before="8"/>
              <w:rPr>
                <w:rFonts w:eastAsia="Times New Roman" w:cs="Times New Roman"/>
                <w:color w:val="C0504D" w:themeColor="accent2"/>
                <w:sz w:val="16"/>
                <w:szCs w:val="16"/>
              </w:rPr>
            </w:pPr>
            <w:r w:rsidRPr="005A3DBB">
              <w:rPr>
                <w:sz w:val="20"/>
              </w:rPr>
              <w:t>a.</w:t>
            </w:r>
            <w:r w:rsidRPr="005A3DBB">
              <w:rPr>
                <w:spacing w:val="3"/>
                <w:sz w:val="20"/>
              </w:rPr>
              <w:t xml:space="preserve"> </w:t>
            </w:r>
            <w:r w:rsidRPr="005A3DBB">
              <w:rPr>
                <w:spacing w:val="-1"/>
                <w:sz w:val="20"/>
              </w:rPr>
              <w:t>Maintain</w:t>
            </w:r>
            <w:r w:rsidRPr="005A3DBB">
              <w:rPr>
                <w:spacing w:val="2"/>
                <w:sz w:val="20"/>
              </w:rPr>
              <w:t xml:space="preserve"> </w:t>
            </w:r>
            <w:r w:rsidRPr="005A3DBB">
              <w:rPr>
                <w:sz w:val="20"/>
              </w:rPr>
              <w:t>digital</w:t>
            </w:r>
            <w:r w:rsidRPr="005A3DBB">
              <w:rPr>
                <w:spacing w:val="4"/>
                <w:sz w:val="20"/>
              </w:rPr>
              <w:t xml:space="preserve"> </w:t>
            </w:r>
            <w:r w:rsidRPr="005A3DBB">
              <w:rPr>
                <w:spacing w:val="-1"/>
                <w:sz w:val="20"/>
              </w:rPr>
              <w:t>or</w:t>
            </w:r>
            <w:r w:rsidRPr="005A3DBB">
              <w:rPr>
                <w:spacing w:val="4"/>
                <w:sz w:val="20"/>
              </w:rPr>
              <w:t xml:space="preserve"> </w:t>
            </w:r>
            <w:r w:rsidRPr="005A3DBB">
              <w:rPr>
                <w:spacing w:val="-1"/>
                <w:sz w:val="20"/>
              </w:rPr>
              <w:t>hard</w:t>
            </w:r>
            <w:r w:rsidRPr="005A3DBB">
              <w:rPr>
                <w:spacing w:val="2"/>
                <w:sz w:val="20"/>
              </w:rPr>
              <w:t xml:space="preserve"> </w:t>
            </w:r>
            <w:r w:rsidRPr="005A3DBB">
              <w:rPr>
                <w:sz w:val="20"/>
              </w:rPr>
              <w:t xml:space="preserve">copies </w:t>
            </w:r>
            <w:r w:rsidRPr="005A3DBB">
              <w:rPr>
                <w:spacing w:val="-1"/>
                <w:sz w:val="20"/>
              </w:rPr>
              <w:t>of</w:t>
            </w:r>
            <w:r w:rsidRPr="005A3DBB">
              <w:rPr>
                <w:spacing w:val="3"/>
                <w:sz w:val="20"/>
              </w:rPr>
              <w:t xml:space="preserve"> </w:t>
            </w:r>
            <w:r w:rsidRPr="005A3DBB">
              <w:rPr>
                <w:sz w:val="20"/>
              </w:rPr>
              <w:t>applicable</w:t>
            </w:r>
            <w:r w:rsidRPr="005A3DBB">
              <w:rPr>
                <w:spacing w:val="3"/>
                <w:sz w:val="20"/>
              </w:rPr>
              <w:t xml:space="preserve"> </w:t>
            </w:r>
            <w:r w:rsidRPr="005A3DBB">
              <w:rPr>
                <w:sz w:val="20"/>
              </w:rPr>
              <w:t>land</w:t>
            </w:r>
            <w:r w:rsidRPr="005A3DBB">
              <w:rPr>
                <w:spacing w:val="2"/>
                <w:sz w:val="20"/>
              </w:rPr>
              <w:t xml:space="preserve"> </w:t>
            </w:r>
            <w:r w:rsidRPr="005A3DBB">
              <w:rPr>
                <w:spacing w:val="-1"/>
                <w:sz w:val="20"/>
              </w:rPr>
              <w:t>and</w:t>
            </w:r>
            <w:r w:rsidRPr="005A3DBB">
              <w:rPr>
                <w:spacing w:val="2"/>
                <w:sz w:val="20"/>
              </w:rPr>
              <w:t xml:space="preserve"> </w:t>
            </w:r>
            <w:r w:rsidRPr="005A3DBB">
              <w:rPr>
                <w:spacing w:val="-1"/>
                <w:sz w:val="20"/>
              </w:rPr>
              <w:t>water</w:t>
            </w:r>
            <w:r w:rsidRPr="005A3DBB">
              <w:rPr>
                <w:spacing w:val="4"/>
                <w:sz w:val="20"/>
              </w:rPr>
              <w:t xml:space="preserve"> </w:t>
            </w:r>
            <w:r w:rsidRPr="005A3DBB">
              <w:rPr>
                <w:spacing w:val="-2"/>
                <w:sz w:val="20"/>
              </w:rPr>
              <w:t>use</w:t>
            </w:r>
            <w:r w:rsidRPr="005A3DBB">
              <w:rPr>
                <w:spacing w:val="3"/>
                <w:sz w:val="20"/>
              </w:rPr>
              <w:t xml:space="preserve"> </w:t>
            </w:r>
            <w:r w:rsidRPr="005A3DBB">
              <w:rPr>
                <w:spacing w:val="-1"/>
                <w:sz w:val="20"/>
              </w:rPr>
              <w:t>laws. Provide the audit team with a summary of applicable laws and permit requirements along with contact details for relevant staff.</w:t>
            </w:r>
          </w:p>
        </w:tc>
        <w:tc>
          <w:tcPr>
            <w:tcW w:w="7585" w:type="dxa"/>
            <w:tcBorders>
              <w:top w:val="single" w:sz="7" w:space="0" w:color="000000"/>
              <w:left w:val="single" w:sz="7" w:space="0" w:color="000000"/>
              <w:bottom w:val="single" w:sz="7" w:space="0" w:color="000000"/>
              <w:right w:val="single" w:sz="7" w:space="0" w:color="000000"/>
            </w:tcBorders>
          </w:tcPr>
          <w:p w14:paraId="73983428" w14:textId="77777777" w:rsidR="00D06F41" w:rsidRPr="005A3DBB" w:rsidRDefault="00D06F41" w:rsidP="00384B98">
            <w:pPr>
              <w:pStyle w:val="TableParagraph"/>
              <w:spacing w:before="8"/>
              <w:rPr>
                <w:rFonts w:eastAsia="Times New Roman" w:cs="Times New Roman"/>
                <w:sz w:val="16"/>
                <w:szCs w:val="16"/>
              </w:rPr>
            </w:pPr>
          </w:p>
          <w:p w14:paraId="3115D53F" w14:textId="77777777" w:rsidR="00D06F41" w:rsidRPr="005A3DBB" w:rsidRDefault="00D06F41" w:rsidP="00384B98">
            <w:pPr>
              <w:pStyle w:val="TableParagraph"/>
              <w:spacing w:before="8"/>
              <w:rPr>
                <w:rFonts w:eastAsia="Times New Roman" w:cs="Times New Roman"/>
                <w:sz w:val="16"/>
                <w:szCs w:val="16"/>
              </w:rPr>
            </w:pPr>
            <w:r w:rsidRPr="005A3DBB">
              <w:rPr>
                <w:spacing w:val="-1"/>
                <w:sz w:val="20"/>
              </w:rPr>
              <w:t>A.</w:t>
            </w:r>
            <w:r w:rsidRPr="005A3DBB">
              <w:rPr>
                <w:spacing w:val="4"/>
                <w:sz w:val="20"/>
              </w:rPr>
              <w:t xml:space="preserve"> </w:t>
            </w:r>
            <w:r w:rsidRPr="005A3DBB">
              <w:rPr>
                <w:sz w:val="20"/>
              </w:rPr>
              <w:t>Review</w:t>
            </w:r>
            <w:r w:rsidRPr="005A3DBB">
              <w:rPr>
                <w:spacing w:val="2"/>
                <w:sz w:val="20"/>
              </w:rPr>
              <w:t xml:space="preserve"> farms operation in the context of requirements of </w:t>
            </w:r>
            <w:r w:rsidRPr="005A3DBB">
              <w:rPr>
                <w:sz w:val="20"/>
              </w:rPr>
              <w:t>applicable</w:t>
            </w:r>
            <w:r w:rsidRPr="005A3DBB">
              <w:rPr>
                <w:spacing w:val="3"/>
                <w:sz w:val="20"/>
              </w:rPr>
              <w:t xml:space="preserve"> </w:t>
            </w:r>
            <w:r w:rsidRPr="005A3DBB">
              <w:rPr>
                <w:sz w:val="20"/>
              </w:rPr>
              <w:t>land</w:t>
            </w:r>
            <w:r w:rsidRPr="005A3DBB">
              <w:rPr>
                <w:spacing w:val="2"/>
                <w:sz w:val="20"/>
              </w:rPr>
              <w:t xml:space="preserve"> </w:t>
            </w:r>
            <w:r w:rsidRPr="005A3DBB">
              <w:rPr>
                <w:spacing w:val="-1"/>
                <w:sz w:val="20"/>
              </w:rPr>
              <w:t>and</w:t>
            </w:r>
            <w:r w:rsidRPr="005A3DBB">
              <w:rPr>
                <w:spacing w:val="2"/>
                <w:sz w:val="20"/>
              </w:rPr>
              <w:t xml:space="preserve"> </w:t>
            </w:r>
            <w:r w:rsidRPr="005A3DBB">
              <w:rPr>
                <w:spacing w:val="-1"/>
                <w:sz w:val="20"/>
              </w:rPr>
              <w:t>water</w:t>
            </w:r>
            <w:r w:rsidRPr="005A3DBB">
              <w:rPr>
                <w:spacing w:val="4"/>
                <w:sz w:val="20"/>
              </w:rPr>
              <w:t xml:space="preserve"> </w:t>
            </w:r>
            <w:r w:rsidRPr="005A3DBB">
              <w:rPr>
                <w:spacing w:val="-2"/>
                <w:sz w:val="20"/>
              </w:rPr>
              <w:t>use</w:t>
            </w:r>
            <w:r w:rsidRPr="005A3DBB">
              <w:rPr>
                <w:spacing w:val="3"/>
                <w:sz w:val="20"/>
              </w:rPr>
              <w:t xml:space="preserve"> </w:t>
            </w:r>
            <w:r w:rsidRPr="005A3DBB">
              <w:rPr>
                <w:spacing w:val="-1"/>
                <w:sz w:val="20"/>
              </w:rPr>
              <w:t xml:space="preserve">law. </w:t>
            </w:r>
          </w:p>
        </w:tc>
      </w:tr>
      <w:tr w:rsidR="00D06F41" w:rsidRPr="005A3DBB" w14:paraId="2D52CAB3" w14:textId="77777777" w:rsidTr="00384B98">
        <w:trPr>
          <w:trHeight w:hRule="exact" w:val="1154"/>
        </w:trPr>
        <w:tc>
          <w:tcPr>
            <w:tcW w:w="4102" w:type="dxa"/>
            <w:vMerge/>
            <w:tcBorders>
              <w:left w:val="single" w:sz="7" w:space="0" w:color="000000"/>
              <w:right w:val="single" w:sz="7" w:space="0" w:color="000000"/>
            </w:tcBorders>
          </w:tcPr>
          <w:p w14:paraId="552CCA09" w14:textId="77777777" w:rsidR="00D06F41" w:rsidRPr="005A3DBB" w:rsidRDefault="00D06F41" w:rsidP="00384B98">
            <w:pPr>
              <w:pStyle w:val="TableParagraph"/>
              <w:ind w:right="2"/>
              <w:jc w:val="center"/>
              <w:rPr>
                <w:rFonts w:eastAsia="Calibri" w:cs="Calibri"/>
                <w:sz w:val="20"/>
                <w:szCs w:val="20"/>
              </w:rPr>
            </w:pPr>
          </w:p>
        </w:tc>
        <w:tc>
          <w:tcPr>
            <w:tcW w:w="5412" w:type="dxa"/>
            <w:vMerge/>
            <w:tcBorders>
              <w:left w:val="single" w:sz="7" w:space="0" w:color="000000"/>
              <w:right w:val="single" w:sz="7" w:space="0" w:color="000000"/>
            </w:tcBorders>
          </w:tcPr>
          <w:p w14:paraId="324F8EAA" w14:textId="77777777" w:rsidR="00D06F41" w:rsidRPr="005A3DBB" w:rsidRDefault="00D06F41" w:rsidP="00384B98">
            <w:pPr>
              <w:pStyle w:val="TableParagraph"/>
              <w:ind w:left="27"/>
              <w:rPr>
                <w:rFonts w:eastAsia="Calibri" w:cs="Calibri"/>
                <w:sz w:val="20"/>
                <w:szCs w:val="20"/>
              </w:rPr>
            </w:pPr>
          </w:p>
        </w:tc>
        <w:tc>
          <w:tcPr>
            <w:tcW w:w="7585" w:type="dxa"/>
            <w:tcBorders>
              <w:top w:val="single" w:sz="7" w:space="0" w:color="000000"/>
              <w:left w:val="single" w:sz="7" w:space="0" w:color="000000"/>
              <w:bottom w:val="single" w:sz="7" w:space="0" w:color="000000"/>
              <w:right w:val="single" w:sz="7" w:space="0" w:color="000000"/>
            </w:tcBorders>
          </w:tcPr>
          <w:p w14:paraId="3120EFF8" w14:textId="77777777" w:rsidR="00D06F41" w:rsidRPr="005A3DBB" w:rsidRDefault="00D06F41" w:rsidP="00384B98">
            <w:pPr>
              <w:pStyle w:val="TableParagraph"/>
              <w:ind w:left="27"/>
              <w:rPr>
                <w:rFonts w:eastAsia="Calibri" w:cs="Calibri"/>
                <w:sz w:val="20"/>
                <w:szCs w:val="20"/>
              </w:rPr>
            </w:pPr>
            <w:r w:rsidRPr="005A3DBB">
              <w:rPr>
                <w:spacing w:val="-1"/>
                <w:sz w:val="20"/>
              </w:rPr>
              <w:t>b.</w:t>
            </w:r>
            <w:r w:rsidRPr="005A3DBB">
              <w:rPr>
                <w:spacing w:val="4"/>
                <w:sz w:val="20"/>
              </w:rPr>
              <w:t xml:space="preserve"> </w:t>
            </w:r>
            <w:r w:rsidRPr="005A3DBB">
              <w:rPr>
                <w:spacing w:val="-1"/>
                <w:sz w:val="20"/>
              </w:rPr>
              <w:t>Maintain</w:t>
            </w:r>
            <w:r w:rsidRPr="005A3DBB">
              <w:rPr>
                <w:spacing w:val="2"/>
                <w:sz w:val="20"/>
              </w:rPr>
              <w:t xml:space="preserve"> </w:t>
            </w:r>
            <w:r w:rsidRPr="005A3DBB">
              <w:rPr>
                <w:sz w:val="20"/>
              </w:rPr>
              <w:t>original</w:t>
            </w:r>
            <w:r w:rsidRPr="005A3DBB">
              <w:rPr>
                <w:spacing w:val="4"/>
                <w:sz w:val="20"/>
              </w:rPr>
              <w:t xml:space="preserve"> </w:t>
            </w:r>
            <w:r w:rsidRPr="005A3DBB">
              <w:rPr>
                <w:sz w:val="20"/>
              </w:rPr>
              <w:t>(or</w:t>
            </w:r>
            <w:r w:rsidRPr="005A3DBB">
              <w:rPr>
                <w:spacing w:val="4"/>
                <w:sz w:val="20"/>
              </w:rPr>
              <w:t xml:space="preserve"> </w:t>
            </w:r>
            <w:r w:rsidRPr="005A3DBB">
              <w:rPr>
                <w:sz w:val="20"/>
              </w:rPr>
              <w:t>certified</w:t>
            </w:r>
            <w:r w:rsidRPr="005A3DBB">
              <w:rPr>
                <w:spacing w:val="2"/>
                <w:sz w:val="20"/>
              </w:rPr>
              <w:t xml:space="preserve"> </w:t>
            </w:r>
            <w:r w:rsidRPr="005A3DBB">
              <w:rPr>
                <w:sz w:val="20"/>
              </w:rPr>
              <w:t xml:space="preserve">copies </w:t>
            </w:r>
            <w:r w:rsidRPr="005A3DBB">
              <w:rPr>
                <w:spacing w:val="-1"/>
                <w:sz w:val="20"/>
              </w:rPr>
              <w:t>of)</w:t>
            </w:r>
            <w:r w:rsidRPr="005A3DBB">
              <w:rPr>
                <w:spacing w:val="3"/>
                <w:sz w:val="20"/>
              </w:rPr>
              <w:t xml:space="preserve"> </w:t>
            </w:r>
            <w:r w:rsidRPr="005A3DBB">
              <w:rPr>
                <w:spacing w:val="-1"/>
                <w:sz w:val="20"/>
              </w:rPr>
              <w:t>lease</w:t>
            </w:r>
            <w:r w:rsidRPr="005A3DBB">
              <w:rPr>
                <w:spacing w:val="3"/>
                <w:sz w:val="20"/>
              </w:rPr>
              <w:t xml:space="preserve"> </w:t>
            </w:r>
            <w:r w:rsidRPr="005A3DBB">
              <w:rPr>
                <w:sz w:val="20"/>
              </w:rPr>
              <w:t>agreements, land</w:t>
            </w:r>
            <w:r w:rsidRPr="005A3DBB">
              <w:rPr>
                <w:spacing w:val="2"/>
                <w:sz w:val="20"/>
              </w:rPr>
              <w:t xml:space="preserve"> </w:t>
            </w:r>
            <w:r w:rsidRPr="005A3DBB">
              <w:rPr>
                <w:sz w:val="20"/>
              </w:rPr>
              <w:t xml:space="preserve">titles and </w:t>
            </w:r>
            <w:r w:rsidRPr="005A3DBB">
              <w:rPr>
                <w:spacing w:val="4"/>
                <w:sz w:val="20"/>
              </w:rPr>
              <w:t>concession</w:t>
            </w:r>
            <w:r w:rsidRPr="005A3DBB">
              <w:rPr>
                <w:spacing w:val="37"/>
                <w:sz w:val="20"/>
              </w:rPr>
              <w:t xml:space="preserve"> </w:t>
            </w:r>
            <w:r w:rsidRPr="005A3DBB">
              <w:rPr>
                <w:sz w:val="20"/>
              </w:rPr>
              <w:t>permit(s)</w:t>
            </w:r>
            <w:r w:rsidRPr="005A3DBB">
              <w:rPr>
                <w:spacing w:val="2"/>
                <w:sz w:val="20"/>
              </w:rPr>
              <w:t xml:space="preserve"> </w:t>
            </w:r>
            <w:r w:rsidRPr="005A3DBB">
              <w:rPr>
                <w:spacing w:val="-1"/>
                <w:sz w:val="20"/>
              </w:rPr>
              <w:t>on</w:t>
            </w:r>
            <w:r w:rsidRPr="005A3DBB">
              <w:rPr>
                <w:spacing w:val="2"/>
                <w:sz w:val="20"/>
              </w:rPr>
              <w:t xml:space="preserve"> </w:t>
            </w:r>
            <w:r w:rsidRPr="005A3DBB">
              <w:rPr>
                <w:sz w:val="20"/>
              </w:rPr>
              <w:t>file</w:t>
            </w:r>
            <w:r w:rsidRPr="005A3DBB">
              <w:rPr>
                <w:spacing w:val="3"/>
                <w:sz w:val="20"/>
              </w:rPr>
              <w:t xml:space="preserve"> </w:t>
            </w:r>
            <w:r w:rsidRPr="005A3DBB">
              <w:rPr>
                <w:sz w:val="20"/>
              </w:rPr>
              <w:t>as</w:t>
            </w:r>
            <w:r w:rsidRPr="005A3DBB">
              <w:rPr>
                <w:spacing w:val="-1"/>
                <w:sz w:val="20"/>
              </w:rPr>
              <w:t xml:space="preserve"> </w:t>
            </w:r>
            <w:r w:rsidRPr="005A3DBB">
              <w:rPr>
                <w:sz w:val="20"/>
              </w:rPr>
              <w:t>applicable.</w:t>
            </w:r>
          </w:p>
        </w:tc>
        <w:tc>
          <w:tcPr>
            <w:tcW w:w="7585" w:type="dxa"/>
            <w:tcBorders>
              <w:top w:val="single" w:sz="7" w:space="0" w:color="000000"/>
              <w:left w:val="single" w:sz="7" w:space="0" w:color="000000"/>
              <w:bottom w:val="single" w:sz="7" w:space="0" w:color="000000"/>
              <w:right w:val="single" w:sz="7" w:space="0" w:color="000000"/>
            </w:tcBorders>
          </w:tcPr>
          <w:p w14:paraId="57A2B943" w14:textId="77777777" w:rsidR="00D06F41" w:rsidRPr="005A3DBB" w:rsidRDefault="00D06F41" w:rsidP="00384B98">
            <w:pPr>
              <w:pStyle w:val="TableParagraph"/>
              <w:ind w:left="27"/>
              <w:rPr>
                <w:spacing w:val="-1"/>
                <w:sz w:val="20"/>
              </w:rPr>
            </w:pPr>
            <w:r w:rsidRPr="005A3DBB">
              <w:rPr>
                <w:sz w:val="20"/>
              </w:rPr>
              <w:t>B.</w:t>
            </w:r>
            <w:r w:rsidRPr="005A3DBB">
              <w:rPr>
                <w:spacing w:val="4"/>
                <w:sz w:val="20"/>
              </w:rPr>
              <w:t xml:space="preserve"> </w:t>
            </w:r>
            <w:r w:rsidRPr="005A3DBB">
              <w:rPr>
                <w:spacing w:val="-1"/>
                <w:sz w:val="20"/>
              </w:rPr>
              <w:t>Confirm</w:t>
            </w:r>
            <w:r w:rsidRPr="005A3DBB">
              <w:rPr>
                <w:spacing w:val="4"/>
                <w:sz w:val="20"/>
              </w:rPr>
              <w:t xml:space="preserve"> </w:t>
            </w:r>
            <w:r w:rsidRPr="005A3DBB">
              <w:rPr>
                <w:sz w:val="20"/>
              </w:rPr>
              <w:t>client</w:t>
            </w:r>
            <w:r w:rsidRPr="005A3DBB">
              <w:rPr>
                <w:spacing w:val="2"/>
                <w:sz w:val="20"/>
              </w:rPr>
              <w:t xml:space="preserve"> </w:t>
            </w:r>
            <w:r w:rsidRPr="005A3DBB">
              <w:rPr>
                <w:spacing w:val="-1"/>
                <w:sz w:val="20"/>
              </w:rPr>
              <w:t>holds</w:t>
            </w:r>
            <w:r w:rsidRPr="005A3DBB">
              <w:rPr>
                <w:sz w:val="20"/>
              </w:rPr>
              <w:t xml:space="preserve"> original</w:t>
            </w:r>
            <w:r w:rsidRPr="005A3DBB">
              <w:rPr>
                <w:spacing w:val="4"/>
                <w:sz w:val="20"/>
              </w:rPr>
              <w:t xml:space="preserve"> </w:t>
            </w:r>
            <w:r w:rsidRPr="005A3DBB">
              <w:rPr>
                <w:sz w:val="20"/>
              </w:rPr>
              <w:t>(or</w:t>
            </w:r>
            <w:r w:rsidRPr="005A3DBB">
              <w:rPr>
                <w:spacing w:val="4"/>
                <w:sz w:val="20"/>
              </w:rPr>
              <w:t xml:space="preserve"> certified</w:t>
            </w:r>
            <w:r w:rsidRPr="005A3DBB">
              <w:rPr>
                <w:spacing w:val="2"/>
                <w:sz w:val="20"/>
              </w:rPr>
              <w:t xml:space="preserve"> </w:t>
            </w:r>
            <w:r w:rsidRPr="005A3DBB">
              <w:rPr>
                <w:sz w:val="20"/>
              </w:rPr>
              <w:t xml:space="preserve">copies </w:t>
            </w:r>
            <w:r w:rsidRPr="005A3DBB">
              <w:rPr>
                <w:spacing w:val="-1"/>
                <w:sz w:val="20"/>
              </w:rPr>
              <w:t>of) necessary:</w:t>
            </w:r>
          </w:p>
          <w:p w14:paraId="18AA13B6" w14:textId="77777777" w:rsidR="00D06F41" w:rsidRPr="005A3DBB" w:rsidRDefault="00D06F41" w:rsidP="00384B98">
            <w:pPr>
              <w:pStyle w:val="TableParagraph"/>
              <w:numPr>
                <w:ilvl w:val="0"/>
                <w:numId w:val="3"/>
              </w:numPr>
              <w:rPr>
                <w:rFonts w:eastAsia="Calibri" w:cs="Calibri"/>
                <w:sz w:val="20"/>
                <w:szCs w:val="20"/>
              </w:rPr>
            </w:pPr>
            <w:r w:rsidRPr="005A3DBB">
              <w:rPr>
                <w:spacing w:val="-1"/>
                <w:sz w:val="20"/>
              </w:rPr>
              <w:t>lease</w:t>
            </w:r>
            <w:r w:rsidRPr="005A3DBB">
              <w:rPr>
                <w:spacing w:val="3"/>
                <w:sz w:val="20"/>
              </w:rPr>
              <w:t xml:space="preserve"> </w:t>
            </w:r>
            <w:r w:rsidRPr="005A3DBB">
              <w:rPr>
                <w:sz w:val="20"/>
              </w:rPr>
              <w:t xml:space="preserve">agreements </w:t>
            </w:r>
            <w:r w:rsidRPr="005A3DBB">
              <w:rPr>
                <w:spacing w:val="-1"/>
                <w:sz w:val="20"/>
              </w:rPr>
              <w:t>or</w:t>
            </w:r>
            <w:r w:rsidRPr="005A3DBB">
              <w:rPr>
                <w:spacing w:val="4"/>
                <w:sz w:val="20"/>
              </w:rPr>
              <w:t xml:space="preserve"> </w:t>
            </w:r>
            <w:r w:rsidRPr="005A3DBB">
              <w:rPr>
                <w:sz w:val="20"/>
              </w:rPr>
              <w:t>land</w:t>
            </w:r>
            <w:r w:rsidRPr="005A3DBB">
              <w:rPr>
                <w:spacing w:val="2"/>
                <w:sz w:val="20"/>
              </w:rPr>
              <w:t xml:space="preserve"> </w:t>
            </w:r>
            <w:r w:rsidRPr="005A3DBB">
              <w:rPr>
                <w:sz w:val="20"/>
              </w:rPr>
              <w:t>titles</w:t>
            </w:r>
          </w:p>
          <w:p w14:paraId="4FC2F4D3" w14:textId="77777777" w:rsidR="00D06F41" w:rsidRPr="005A3DBB" w:rsidRDefault="00D06F41" w:rsidP="00384B98">
            <w:pPr>
              <w:pStyle w:val="TableParagraph"/>
              <w:numPr>
                <w:ilvl w:val="0"/>
                <w:numId w:val="3"/>
              </w:numPr>
              <w:rPr>
                <w:rFonts w:eastAsia="Calibri" w:cs="Calibri"/>
                <w:sz w:val="20"/>
                <w:szCs w:val="20"/>
              </w:rPr>
            </w:pPr>
            <w:r w:rsidRPr="005A3DBB">
              <w:rPr>
                <w:sz w:val="20"/>
              </w:rPr>
              <w:t>permits from government agencies</w:t>
            </w:r>
          </w:p>
          <w:p w14:paraId="053715FA" w14:textId="77777777" w:rsidR="00D06F41" w:rsidRPr="005A3DBB" w:rsidRDefault="00D06F41" w:rsidP="00384B98">
            <w:pPr>
              <w:pStyle w:val="TableParagraph"/>
              <w:numPr>
                <w:ilvl w:val="0"/>
                <w:numId w:val="3"/>
              </w:numPr>
              <w:rPr>
                <w:rFonts w:eastAsia="Calibri" w:cs="Calibri"/>
                <w:sz w:val="20"/>
                <w:szCs w:val="20"/>
              </w:rPr>
            </w:pPr>
            <w:r w:rsidRPr="005A3DBB">
              <w:rPr>
                <w:sz w:val="20"/>
              </w:rPr>
              <w:t>aquaculture concession(s)</w:t>
            </w:r>
          </w:p>
        </w:tc>
      </w:tr>
      <w:tr w:rsidR="00D06F41" w:rsidRPr="005A3DBB" w14:paraId="04937C8F" w14:textId="77777777" w:rsidTr="00384B98">
        <w:trPr>
          <w:trHeight w:val="1833"/>
        </w:trPr>
        <w:tc>
          <w:tcPr>
            <w:tcW w:w="4102" w:type="dxa"/>
            <w:vMerge/>
            <w:tcBorders>
              <w:left w:val="single" w:sz="7" w:space="0" w:color="000000"/>
              <w:right w:val="single" w:sz="7" w:space="0" w:color="000000"/>
            </w:tcBorders>
          </w:tcPr>
          <w:p w14:paraId="5C36F550" w14:textId="77777777" w:rsidR="00D06F41" w:rsidRPr="005A3DBB" w:rsidRDefault="00D06F41" w:rsidP="00384B98"/>
        </w:tc>
        <w:tc>
          <w:tcPr>
            <w:tcW w:w="5412" w:type="dxa"/>
            <w:vMerge/>
            <w:tcBorders>
              <w:left w:val="single" w:sz="7" w:space="0" w:color="000000"/>
              <w:right w:val="single" w:sz="7" w:space="0" w:color="000000"/>
            </w:tcBorders>
          </w:tcPr>
          <w:p w14:paraId="436DF86C" w14:textId="77777777" w:rsidR="00D06F41" w:rsidRPr="005A3DBB" w:rsidRDefault="00D06F41" w:rsidP="00384B98"/>
        </w:tc>
        <w:tc>
          <w:tcPr>
            <w:tcW w:w="7585" w:type="dxa"/>
            <w:tcBorders>
              <w:top w:val="single" w:sz="7" w:space="0" w:color="000000"/>
              <w:left w:val="single" w:sz="7" w:space="0" w:color="000000"/>
              <w:right w:val="single" w:sz="7" w:space="0" w:color="000000"/>
            </w:tcBorders>
          </w:tcPr>
          <w:p w14:paraId="6CE01276" w14:textId="77777777" w:rsidR="00D06F41" w:rsidRPr="005A3DBB" w:rsidRDefault="00D06F41" w:rsidP="00384B98">
            <w:pPr>
              <w:pStyle w:val="TableParagraph"/>
              <w:spacing w:before="154" w:line="254" w:lineRule="auto"/>
              <w:ind w:left="27" w:right="408"/>
              <w:rPr>
                <w:spacing w:val="-1"/>
                <w:sz w:val="20"/>
              </w:rPr>
            </w:pPr>
            <w:r w:rsidRPr="005A3DBB">
              <w:rPr>
                <w:sz w:val="20"/>
              </w:rPr>
              <w:t>c.</w:t>
            </w:r>
            <w:r w:rsidRPr="005A3DBB">
              <w:rPr>
                <w:spacing w:val="4"/>
                <w:sz w:val="20"/>
              </w:rPr>
              <w:t xml:space="preserve"> </w:t>
            </w:r>
            <w:r w:rsidRPr="005A3DBB">
              <w:rPr>
                <w:sz w:val="20"/>
              </w:rPr>
              <w:t>Keep</w:t>
            </w:r>
            <w:r w:rsidRPr="005A3DBB">
              <w:rPr>
                <w:spacing w:val="2"/>
                <w:sz w:val="20"/>
              </w:rPr>
              <w:t xml:space="preserve"> </w:t>
            </w:r>
            <w:r w:rsidRPr="005A3DBB">
              <w:rPr>
                <w:sz w:val="20"/>
              </w:rPr>
              <w:t xml:space="preserve">records </w:t>
            </w:r>
            <w:r w:rsidRPr="005A3DBB">
              <w:rPr>
                <w:spacing w:val="-1"/>
                <w:sz w:val="20"/>
              </w:rPr>
              <w:t>of</w:t>
            </w:r>
            <w:r w:rsidRPr="005A3DBB">
              <w:rPr>
                <w:spacing w:val="3"/>
                <w:sz w:val="20"/>
              </w:rPr>
              <w:t xml:space="preserve"> </w:t>
            </w:r>
            <w:r w:rsidRPr="005A3DBB">
              <w:rPr>
                <w:spacing w:val="-1"/>
                <w:sz w:val="20"/>
              </w:rPr>
              <w:t>inspections</w:t>
            </w:r>
            <w:r w:rsidRPr="005A3DBB">
              <w:rPr>
                <w:sz w:val="20"/>
              </w:rPr>
              <w:t xml:space="preserve"> </w:t>
            </w:r>
            <w:r w:rsidRPr="005A3DBB">
              <w:rPr>
                <w:spacing w:val="-1"/>
                <w:sz w:val="20"/>
              </w:rPr>
              <w:t>for</w:t>
            </w:r>
            <w:r w:rsidRPr="005A3DBB">
              <w:rPr>
                <w:spacing w:val="4"/>
                <w:sz w:val="20"/>
              </w:rPr>
              <w:t xml:space="preserve"> </w:t>
            </w:r>
            <w:r w:rsidRPr="005A3DBB">
              <w:rPr>
                <w:sz w:val="20"/>
              </w:rPr>
              <w:t>compliance</w:t>
            </w:r>
            <w:r w:rsidRPr="005A3DBB">
              <w:rPr>
                <w:spacing w:val="3"/>
                <w:sz w:val="20"/>
              </w:rPr>
              <w:t xml:space="preserve"> </w:t>
            </w:r>
            <w:r w:rsidRPr="005A3DBB">
              <w:rPr>
                <w:sz w:val="20"/>
              </w:rPr>
              <w:t>with</w:t>
            </w:r>
            <w:r w:rsidRPr="005A3DBB">
              <w:rPr>
                <w:spacing w:val="1"/>
                <w:sz w:val="20"/>
              </w:rPr>
              <w:t xml:space="preserve"> </w:t>
            </w:r>
            <w:r w:rsidRPr="005A3DBB">
              <w:rPr>
                <w:spacing w:val="-1"/>
                <w:sz w:val="20"/>
              </w:rPr>
              <w:t>national</w:t>
            </w:r>
            <w:r w:rsidRPr="005A3DBB">
              <w:rPr>
                <w:spacing w:val="4"/>
                <w:sz w:val="20"/>
              </w:rPr>
              <w:t xml:space="preserve"> </w:t>
            </w:r>
            <w:r w:rsidRPr="005A3DBB">
              <w:rPr>
                <w:spacing w:val="-1"/>
                <w:sz w:val="20"/>
              </w:rPr>
              <w:t>and</w:t>
            </w:r>
            <w:r w:rsidRPr="005A3DBB">
              <w:rPr>
                <w:spacing w:val="2"/>
                <w:sz w:val="20"/>
              </w:rPr>
              <w:t xml:space="preserve"> </w:t>
            </w:r>
            <w:r w:rsidRPr="005A3DBB">
              <w:rPr>
                <w:sz w:val="20"/>
              </w:rPr>
              <w:t>local</w:t>
            </w:r>
            <w:r w:rsidRPr="005A3DBB">
              <w:rPr>
                <w:spacing w:val="3"/>
                <w:sz w:val="20"/>
              </w:rPr>
              <w:t xml:space="preserve"> </w:t>
            </w:r>
            <w:r w:rsidRPr="005A3DBB">
              <w:rPr>
                <w:sz w:val="20"/>
              </w:rPr>
              <w:t xml:space="preserve">laws </w:t>
            </w:r>
            <w:r w:rsidRPr="005A3DBB">
              <w:rPr>
                <w:spacing w:val="-1"/>
                <w:sz w:val="20"/>
              </w:rPr>
              <w:t>and</w:t>
            </w:r>
            <w:r w:rsidRPr="005A3DBB">
              <w:rPr>
                <w:spacing w:val="2"/>
                <w:sz w:val="20"/>
              </w:rPr>
              <w:t xml:space="preserve"> </w:t>
            </w:r>
            <w:r w:rsidRPr="005A3DBB">
              <w:rPr>
                <w:spacing w:val="-1"/>
                <w:sz w:val="20"/>
              </w:rPr>
              <w:t>regulations</w:t>
            </w:r>
            <w:r w:rsidRPr="005A3DBB">
              <w:rPr>
                <w:spacing w:val="68"/>
                <w:sz w:val="20"/>
              </w:rPr>
              <w:t xml:space="preserve"> </w:t>
            </w:r>
            <w:r w:rsidRPr="005A3DBB">
              <w:rPr>
                <w:sz w:val="20"/>
              </w:rPr>
              <w:t>(where</w:t>
            </w:r>
            <w:r w:rsidRPr="005A3DBB">
              <w:rPr>
                <w:spacing w:val="3"/>
                <w:sz w:val="20"/>
              </w:rPr>
              <w:t xml:space="preserve"> </w:t>
            </w:r>
            <w:r w:rsidRPr="005A3DBB">
              <w:rPr>
                <w:spacing w:val="-1"/>
                <w:sz w:val="20"/>
              </w:rPr>
              <w:t>such</w:t>
            </w:r>
            <w:r w:rsidRPr="005A3DBB">
              <w:rPr>
                <w:spacing w:val="2"/>
                <w:sz w:val="20"/>
              </w:rPr>
              <w:t xml:space="preserve"> </w:t>
            </w:r>
            <w:r w:rsidRPr="005A3DBB">
              <w:rPr>
                <w:spacing w:val="-1"/>
                <w:sz w:val="20"/>
              </w:rPr>
              <w:t>inspections</w:t>
            </w:r>
            <w:r w:rsidRPr="005A3DBB">
              <w:rPr>
                <w:sz w:val="20"/>
              </w:rPr>
              <w:t xml:space="preserve"> are</w:t>
            </w:r>
            <w:r w:rsidRPr="005A3DBB">
              <w:rPr>
                <w:spacing w:val="3"/>
                <w:sz w:val="20"/>
              </w:rPr>
              <w:t xml:space="preserve"> </w:t>
            </w:r>
            <w:r w:rsidRPr="005A3DBB">
              <w:rPr>
                <w:sz w:val="20"/>
              </w:rPr>
              <w:t>legally</w:t>
            </w:r>
            <w:r w:rsidRPr="005A3DBB">
              <w:rPr>
                <w:spacing w:val="2"/>
                <w:sz w:val="20"/>
              </w:rPr>
              <w:t xml:space="preserve"> </w:t>
            </w:r>
            <w:r w:rsidRPr="005A3DBB">
              <w:rPr>
                <w:sz w:val="20"/>
              </w:rPr>
              <w:t>required</w:t>
            </w:r>
            <w:r w:rsidRPr="005A3DBB">
              <w:rPr>
                <w:spacing w:val="2"/>
                <w:sz w:val="20"/>
              </w:rPr>
              <w:t xml:space="preserve"> </w:t>
            </w:r>
            <w:r w:rsidRPr="005A3DBB">
              <w:rPr>
                <w:sz w:val="20"/>
              </w:rPr>
              <w:t>in</w:t>
            </w:r>
            <w:r w:rsidRPr="005A3DBB">
              <w:rPr>
                <w:spacing w:val="2"/>
                <w:sz w:val="20"/>
              </w:rPr>
              <w:t xml:space="preserve"> </w:t>
            </w:r>
            <w:r w:rsidRPr="005A3DBB">
              <w:rPr>
                <w:sz w:val="20"/>
              </w:rPr>
              <w:t>the</w:t>
            </w:r>
            <w:r w:rsidRPr="005A3DBB">
              <w:rPr>
                <w:spacing w:val="2"/>
                <w:sz w:val="20"/>
              </w:rPr>
              <w:t xml:space="preserve"> </w:t>
            </w:r>
            <w:r w:rsidRPr="005A3DBB">
              <w:rPr>
                <w:spacing w:val="-1"/>
                <w:sz w:val="20"/>
              </w:rPr>
              <w:t>country</w:t>
            </w:r>
            <w:r w:rsidRPr="005A3DBB">
              <w:rPr>
                <w:spacing w:val="2"/>
                <w:sz w:val="20"/>
              </w:rPr>
              <w:t xml:space="preserve"> </w:t>
            </w:r>
            <w:r w:rsidRPr="005A3DBB">
              <w:rPr>
                <w:spacing w:val="-1"/>
                <w:sz w:val="20"/>
              </w:rPr>
              <w:t>of</w:t>
            </w:r>
            <w:r w:rsidRPr="005A3DBB">
              <w:rPr>
                <w:spacing w:val="3"/>
                <w:sz w:val="20"/>
              </w:rPr>
              <w:t xml:space="preserve"> </w:t>
            </w:r>
            <w:r w:rsidRPr="005A3DBB">
              <w:rPr>
                <w:spacing w:val="-1"/>
                <w:sz w:val="20"/>
              </w:rPr>
              <w:t>operation).</w:t>
            </w:r>
          </w:p>
          <w:p w14:paraId="6B3120CA" w14:textId="77777777" w:rsidR="00D06F41" w:rsidRPr="005A3DBB" w:rsidRDefault="00D06F41" w:rsidP="00384B98">
            <w:pPr>
              <w:pStyle w:val="TableParagraph"/>
              <w:spacing w:before="154" w:line="254" w:lineRule="auto"/>
              <w:ind w:left="27" w:right="408"/>
              <w:rPr>
                <w:rFonts w:eastAsia="Calibri" w:cs="Calibri"/>
                <w:sz w:val="20"/>
                <w:szCs w:val="20"/>
              </w:rPr>
            </w:pPr>
          </w:p>
          <w:p w14:paraId="56C3E330" w14:textId="77777777" w:rsidR="00D06F41" w:rsidRPr="005A3DBB" w:rsidRDefault="00D06F41" w:rsidP="00384B98">
            <w:pPr>
              <w:pStyle w:val="TableParagraph"/>
              <w:spacing w:before="154" w:line="254" w:lineRule="auto"/>
              <w:ind w:left="27" w:right="831"/>
              <w:rPr>
                <w:rFonts w:eastAsia="Calibri" w:cs="Calibri"/>
                <w:sz w:val="20"/>
                <w:szCs w:val="20"/>
              </w:rPr>
            </w:pPr>
          </w:p>
        </w:tc>
        <w:tc>
          <w:tcPr>
            <w:tcW w:w="7585" w:type="dxa"/>
            <w:tcBorders>
              <w:top w:val="single" w:sz="7" w:space="0" w:color="000000"/>
              <w:left w:val="single" w:sz="7" w:space="0" w:color="000000"/>
              <w:right w:val="single" w:sz="7" w:space="0" w:color="000000"/>
            </w:tcBorders>
          </w:tcPr>
          <w:p w14:paraId="33EF8161" w14:textId="77777777" w:rsidR="00D06F41" w:rsidRPr="005A3DBB" w:rsidRDefault="00D06F41" w:rsidP="00384B98">
            <w:pPr>
              <w:pStyle w:val="TableParagraph"/>
              <w:rPr>
                <w:sz w:val="20"/>
              </w:rPr>
            </w:pPr>
            <w:r w:rsidRPr="005A3DBB">
              <w:rPr>
                <w:spacing w:val="-1"/>
                <w:sz w:val="20"/>
              </w:rPr>
              <w:t>C.</w:t>
            </w:r>
            <w:r w:rsidRPr="005A3DBB">
              <w:rPr>
                <w:spacing w:val="4"/>
                <w:sz w:val="20"/>
              </w:rPr>
              <w:t xml:space="preserve"> </w:t>
            </w:r>
            <w:r w:rsidRPr="005A3DBB">
              <w:rPr>
                <w:sz w:val="20"/>
              </w:rPr>
              <w:t>Review</w:t>
            </w:r>
            <w:r w:rsidRPr="005A3DBB">
              <w:rPr>
                <w:spacing w:val="2"/>
                <w:sz w:val="20"/>
              </w:rPr>
              <w:t xml:space="preserve"> </w:t>
            </w:r>
            <w:r w:rsidRPr="005A3DBB">
              <w:rPr>
                <w:sz w:val="20"/>
              </w:rPr>
              <w:t xml:space="preserve">records of inspection and/or monitoring </w:t>
            </w:r>
            <w:r w:rsidRPr="005A3DBB">
              <w:rPr>
                <w:spacing w:val="-1"/>
                <w:sz w:val="20"/>
              </w:rPr>
              <w:t>for</w:t>
            </w:r>
            <w:r w:rsidRPr="005A3DBB">
              <w:rPr>
                <w:spacing w:val="4"/>
                <w:sz w:val="20"/>
              </w:rPr>
              <w:t xml:space="preserve"> </w:t>
            </w:r>
            <w:r w:rsidRPr="005A3DBB">
              <w:rPr>
                <w:sz w:val="20"/>
              </w:rPr>
              <w:t>compliance</w:t>
            </w:r>
            <w:r w:rsidRPr="005A3DBB">
              <w:rPr>
                <w:spacing w:val="3"/>
                <w:sz w:val="20"/>
              </w:rPr>
              <w:t xml:space="preserve"> </w:t>
            </w:r>
            <w:r w:rsidRPr="005A3DBB">
              <w:rPr>
                <w:sz w:val="20"/>
              </w:rPr>
              <w:t>with</w:t>
            </w:r>
            <w:r w:rsidRPr="005A3DBB">
              <w:rPr>
                <w:spacing w:val="1"/>
                <w:sz w:val="20"/>
              </w:rPr>
              <w:t xml:space="preserve"> </w:t>
            </w:r>
            <w:r w:rsidRPr="005A3DBB">
              <w:rPr>
                <w:spacing w:val="-1"/>
                <w:sz w:val="20"/>
              </w:rPr>
              <w:t>national</w:t>
            </w:r>
            <w:r w:rsidRPr="005A3DBB">
              <w:rPr>
                <w:spacing w:val="4"/>
                <w:sz w:val="20"/>
              </w:rPr>
              <w:t xml:space="preserve"> </w:t>
            </w:r>
            <w:r w:rsidRPr="005A3DBB">
              <w:rPr>
                <w:spacing w:val="-1"/>
                <w:sz w:val="20"/>
              </w:rPr>
              <w:t>and</w:t>
            </w:r>
            <w:r w:rsidRPr="005A3DBB">
              <w:rPr>
                <w:spacing w:val="2"/>
                <w:sz w:val="20"/>
              </w:rPr>
              <w:t xml:space="preserve"> </w:t>
            </w:r>
            <w:r w:rsidRPr="005A3DBB">
              <w:rPr>
                <w:sz w:val="20"/>
              </w:rPr>
              <w:t>local</w:t>
            </w:r>
            <w:r w:rsidRPr="005A3DBB">
              <w:rPr>
                <w:spacing w:val="3"/>
                <w:sz w:val="20"/>
              </w:rPr>
              <w:t xml:space="preserve"> </w:t>
            </w:r>
            <w:r w:rsidRPr="005A3DBB">
              <w:rPr>
                <w:sz w:val="20"/>
              </w:rPr>
              <w:t xml:space="preserve">laws </w:t>
            </w:r>
            <w:r w:rsidRPr="005A3DBB">
              <w:rPr>
                <w:spacing w:val="-1"/>
                <w:sz w:val="20"/>
              </w:rPr>
              <w:t>and</w:t>
            </w:r>
            <w:r w:rsidRPr="005A3DBB">
              <w:rPr>
                <w:spacing w:val="2"/>
                <w:sz w:val="20"/>
              </w:rPr>
              <w:t xml:space="preserve"> </w:t>
            </w:r>
            <w:r w:rsidRPr="005A3DBB">
              <w:rPr>
                <w:spacing w:val="-1"/>
                <w:sz w:val="20"/>
              </w:rPr>
              <w:t>regulations</w:t>
            </w:r>
            <w:r w:rsidRPr="005A3DBB">
              <w:rPr>
                <w:spacing w:val="66"/>
                <w:sz w:val="20"/>
              </w:rPr>
              <w:t xml:space="preserve"> </w:t>
            </w:r>
            <w:r w:rsidRPr="005A3DBB">
              <w:rPr>
                <w:sz w:val="20"/>
              </w:rPr>
              <w:t>(as</w:t>
            </w:r>
            <w:r w:rsidRPr="005A3DBB">
              <w:rPr>
                <w:spacing w:val="-1"/>
                <w:sz w:val="20"/>
              </w:rPr>
              <w:t xml:space="preserve"> </w:t>
            </w:r>
            <w:r w:rsidRPr="005A3DBB">
              <w:rPr>
                <w:sz w:val="20"/>
              </w:rPr>
              <w:t>applicable).</w:t>
            </w:r>
          </w:p>
          <w:p w14:paraId="06433105" w14:textId="77777777" w:rsidR="00D06F41" w:rsidRPr="005A3DBB" w:rsidRDefault="00D06F41" w:rsidP="00384B98">
            <w:pPr>
              <w:pStyle w:val="TableParagraph"/>
              <w:rPr>
                <w:rFonts w:eastAsia="Calibri" w:cs="Calibri"/>
                <w:sz w:val="20"/>
                <w:szCs w:val="20"/>
              </w:rPr>
            </w:pPr>
          </w:p>
          <w:p w14:paraId="5ABC4AEE" w14:textId="77777777" w:rsidR="00D06F41" w:rsidRPr="005A3DBB" w:rsidRDefault="00D06F41" w:rsidP="00384B98">
            <w:pPr>
              <w:pStyle w:val="TableParagraph"/>
              <w:spacing w:before="154" w:line="254" w:lineRule="auto"/>
              <w:ind w:left="27" w:right="667"/>
              <w:rPr>
                <w:rFonts w:eastAsia="Calibri" w:cs="Calibri"/>
                <w:sz w:val="20"/>
                <w:szCs w:val="20"/>
              </w:rPr>
            </w:pPr>
          </w:p>
        </w:tc>
      </w:tr>
      <w:tr w:rsidR="00D06F41" w:rsidRPr="005A3DBB" w14:paraId="258B50ED" w14:textId="77777777" w:rsidTr="00384B98">
        <w:trPr>
          <w:trHeight w:hRule="exact" w:val="2417"/>
        </w:trPr>
        <w:tc>
          <w:tcPr>
            <w:tcW w:w="4102" w:type="dxa"/>
            <w:vMerge w:val="restart"/>
            <w:tcBorders>
              <w:top w:val="single" w:sz="7" w:space="0" w:color="000000"/>
              <w:left w:val="single" w:sz="7" w:space="0" w:color="000000"/>
              <w:right w:val="single" w:sz="7" w:space="0" w:color="000000"/>
            </w:tcBorders>
          </w:tcPr>
          <w:p w14:paraId="291E233D" w14:textId="77777777" w:rsidR="00D06F41" w:rsidRPr="005A3DBB" w:rsidRDefault="00D06F41" w:rsidP="00384B98">
            <w:pPr>
              <w:pStyle w:val="TableParagraph"/>
              <w:rPr>
                <w:rFonts w:eastAsia="Times New Roman" w:cs="Times New Roman"/>
                <w:sz w:val="20"/>
                <w:szCs w:val="20"/>
              </w:rPr>
            </w:pPr>
          </w:p>
          <w:p w14:paraId="043A91DD" w14:textId="77777777" w:rsidR="00D06F41" w:rsidRPr="005A3DBB" w:rsidRDefault="00D06F41" w:rsidP="00384B98">
            <w:pPr>
              <w:pStyle w:val="TableParagraph"/>
              <w:rPr>
                <w:rFonts w:eastAsia="Times New Roman" w:cs="Times New Roman"/>
                <w:sz w:val="20"/>
                <w:szCs w:val="20"/>
              </w:rPr>
            </w:pPr>
          </w:p>
          <w:p w14:paraId="55FA6F53" w14:textId="77777777" w:rsidR="00D06F41" w:rsidRPr="005A3DBB" w:rsidRDefault="00D06F41" w:rsidP="00384B98">
            <w:pPr>
              <w:pStyle w:val="TableParagraph"/>
              <w:rPr>
                <w:rFonts w:eastAsia="Times New Roman" w:cs="Times New Roman"/>
                <w:sz w:val="20"/>
                <w:szCs w:val="20"/>
              </w:rPr>
            </w:pPr>
          </w:p>
          <w:p w14:paraId="038DAB28" w14:textId="77777777" w:rsidR="00D06F41" w:rsidRPr="005A3DBB" w:rsidRDefault="00D06F41" w:rsidP="00384B98">
            <w:pPr>
              <w:pStyle w:val="TableParagraph"/>
              <w:rPr>
                <w:rFonts w:eastAsia="Times New Roman" w:cs="Times New Roman"/>
                <w:sz w:val="20"/>
                <w:szCs w:val="20"/>
              </w:rPr>
            </w:pPr>
          </w:p>
          <w:p w14:paraId="6CEBD580" w14:textId="77777777" w:rsidR="00D06F41" w:rsidRPr="005A3DBB" w:rsidRDefault="00D06F41" w:rsidP="00384B98">
            <w:pPr>
              <w:pStyle w:val="TableParagraph"/>
              <w:spacing w:before="174"/>
              <w:ind w:right="2"/>
              <w:jc w:val="center"/>
              <w:rPr>
                <w:spacing w:val="-1"/>
                <w:sz w:val="20"/>
              </w:rPr>
            </w:pPr>
          </w:p>
          <w:p w14:paraId="2E6A83A4" w14:textId="77777777" w:rsidR="00D06F41" w:rsidRPr="005A3DBB" w:rsidRDefault="00D06F41" w:rsidP="00384B98">
            <w:pPr>
              <w:pStyle w:val="TableParagraph"/>
              <w:spacing w:before="174"/>
              <w:ind w:right="2"/>
              <w:jc w:val="center"/>
              <w:rPr>
                <w:rFonts w:eastAsia="Calibri" w:cs="Calibri"/>
                <w:sz w:val="20"/>
                <w:szCs w:val="20"/>
              </w:rPr>
            </w:pPr>
            <w:r w:rsidRPr="005A3DBB">
              <w:rPr>
                <w:spacing w:val="-1"/>
                <w:sz w:val="20"/>
              </w:rPr>
              <w:t>1.1.2</w:t>
            </w:r>
          </w:p>
        </w:tc>
        <w:tc>
          <w:tcPr>
            <w:tcW w:w="5412" w:type="dxa"/>
            <w:vMerge w:val="restart"/>
            <w:tcBorders>
              <w:top w:val="single" w:sz="7" w:space="0" w:color="000000"/>
              <w:left w:val="single" w:sz="7" w:space="0" w:color="000000"/>
              <w:right w:val="single" w:sz="7" w:space="0" w:color="000000"/>
            </w:tcBorders>
          </w:tcPr>
          <w:p w14:paraId="4748F309" w14:textId="77777777" w:rsidR="00D06F41" w:rsidRPr="005A3DBB" w:rsidRDefault="00D06F41" w:rsidP="00384B98">
            <w:pPr>
              <w:pStyle w:val="TableParagraph"/>
              <w:rPr>
                <w:rFonts w:eastAsia="Times New Roman" w:cs="Times New Roman"/>
                <w:sz w:val="20"/>
                <w:szCs w:val="20"/>
              </w:rPr>
            </w:pPr>
          </w:p>
          <w:p w14:paraId="54A06C8C" w14:textId="77777777" w:rsidR="00D06F41" w:rsidRPr="005A3DBB" w:rsidRDefault="00D06F41" w:rsidP="00384B98">
            <w:pPr>
              <w:pStyle w:val="TableParagraph"/>
              <w:spacing w:before="10"/>
              <w:rPr>
                <w:rFonts w:eastAsia="Times New Roman" w:cs="Times New Roman"/>
                <w:sz w:val="18"/>
                <w:szCs w:val="18"/>
              </w:rPr>
            </w:pPr>
          </w:p>
          <w:p w14:paraId="29710D41" w14:textId="77777777" w:rsidR="00D06F41" w:rsidRPr="005A3DBB" w:rsidRDefault="00D06F41" w:rsidP="00384B98">
            <w:pPr>
              <w:pStyle w:val="TableParagraph"/>
              <w:spacing w:before="6"/>
              <w:rPr>
                <w:sz w:val="20"/>
                <w:lang w:bidi="en-US"/>
              </w:rPr>
            </w:pPr>
            <w:r w:rsidRPr="005A3DBB">
              <w:rPr>
                <w:b/>
                <w:sz w:val="20"/>
              </w:rPr>
              <w:t xml:space="preserve">Indicator: </w:t>
            </w:r>
            <w:r w:rsidRPr="005A3DBB">
              <w:rPr>
                <w:b/>
                <w:spacing w:val="8"/>
                <w:sz w:val="20"/>
              </w:rPr>
              <w:t xml:space="preserve"> </w:t>
            </w:r>
            <w:r w:rsidRPr="005A3DBB">
              <w:rPr>
                <w:sz w:val="20"/>
                <w:lang w:bidi="en-US"/>
              </w:rPr>
              <w:t>Documents demonstrating compliance with all tax laws.</w:t>
            </w:r>
          </w:p>
          <w:p w14:paraId="71163AA5" w14:textId="77777777" w:rsidR="00D06F41" w:rsidRPr="005A3DBB" w:rsidRDefault="00D06F41" w:rsidP="00384B98">
            <w:pPr>
              <w:pStyle w:val="TableParagraph"/>
              <w:spacing w:before="6"/>
              <w:rPr>
                <w:rFonts w:eastAsia="Times New Roman" w:cs="Times New Roman"/>
              </w:rPr>
            </w:pPr>
          </w:p>
          <w:p w14:paraId="7CD4C971" w14:textId="77777777" w:rsidR="00D06F41" w:rsidRPr="005A3DBB" w:rsidRDefault="00D06F41" w:rsidP="00384B98">
            <w:pPr>
              <w:pStyle w:val="TableParagraph"/>
              <w:ind w:left="27"/>
              <w:rPr>
                <w:rFonts w:eastAsia="Calibri" w:cs="Calibri"/>
                <w:sz w:val="20"/>
                <w:szCs w:val="20"/>
              </w:rPr>
            </w:pPr>
            <w:r w:rsidRPr="005A3DBB">
              <w:rPr>
                <w:b/>
                <w:sz w:val="20"/>
              </w:rPr>
              <w:t xml:space="preserve">Requirement: </w:t>
            </w:r>
            <w:r w:rsidRPr="005A3DBB">
              <w:rPr>
                <w:b/>
                <w:spacing w:val="8"/>
                <w:sz w:val="20"/>
              </w:rPr>
              <w:t xml:space="preserve"> </w:t>
            </w:r>
            <w:r w:rsidRPr="005A3DBB">
              <w:rPr>
                <w:spacing w:val="-1"/>
                <w:sz w:val="20"/>
              </w:rPr>
              <w:t>Yes.</w:t>
            </w:r>
          </w:p>
          <w:p w14:paraId="0A40FDD9" w14:textId="77777777" w:rsidR="00D06F41" w:rsidRPr="005A3DBB" w:rsidRDefault="00D06F41" w:rsidP="00384B98">
            <w:pPr>
              <w:pStyle w:val="TableParagraph"/>
              <w:spacing w:before="9"/>
              <w:rPr>
                <w:rFonts w:eastAsia="Times New Roman" w:cs="Times New Roman"/>
                <w:sz w:val="23"/>
                <w:szCs w:val="23"/>
              </w:rPr>
            </w:pPr>
          </w:p>
          <w:p w14:paraId="7A5722CE" w14:textId="77777777" w:rsidR="00D06F41" w:rsidRPr="005A3DBB" w:rsidRDefault="00D06F41" w:rsidP="00384B98">
            <w:pPr>
              <w:pStyle w:val="TableParagraph"/>
              <w:ind w:left="27"/>
              <w:rPr>
                <w:rFonts w:eastAsia="Calibri" w:cs="Calibri"/>
                <w:sz w:val="20"/>
                <w:szCs w:val="20"/>
              </w:rPr>
            </w:pPr>
            <w:r w:rsidRPr="005A3DBB">
              <w:rPr>
                <w:b/>
                <w:spacing w:val="-1"/>
                <w:sz w:val="20"/>
              </w:rPr>
              <w:t>Applicability:</w:t>
            </w:r>
            <w:r w:rsidRPr="005A3DBB">
              <w:rPr>
                <w:b/>
                <w:sz w:val="20"/>
              </w:rPr>
              <w:t xml:space="preserve"> </w:t>
            </w:r>
            <w:r w:rsidRPr="005A3DBB">
              <w:rPr>
                <w:b/>
                <w:spacing w:val="8"/>
                <w:sz w:val="20"/>
              </w:rPr>
              <w:t xml:space="preserve"> </w:t>
            </w:r>
            <w:r w:rsidRPr="005A3DBB">
              <w:rPr>
                <w:spacing w:val="-1"/>
                <w:sz w:val="20"/>
              </w:rPr>
              <w:t>All.</w:t>
            </w:r>
          </w:p>
        </w:tc>
        <w:tc>
          <w:tcPr>
            <w:tcW w:w="7585" w:type="dxa"/>
            <w:tcBorders>
              <w:top w:val="single" w:sz="7" w:space="0" w:color="000000"/>
              <w:left w:val="single" w:sz="7" w:space="0" w:color="000000"/>
              <w:bottom w:val="single" w:sz="7" w:space="0" w:color="000000"/>
              <w:right w:val="single" w:sz="7" w:space="0" w:color="000000"/>
            </w:tcBorders>
          </w:tcPr>
          <w:p w14:paraId="7BDF22C8" w14:textId="77777777" w:rsidR="00D06F41" w:rsidRPr="005A3DBB" w:rsidRDefault="00D06F41" w:rsidP="00384B98">
            <w:pPr>
              <w:pStyle w:val="TableParagraph"/>
              <w:spacing w:before="9"/>
              <w:rPr>
                <w:rFonts w:eastAsia="Times New Roman" w:cs="Times New Roman"/>
                <w:sz w:val="16"/>
                <w:szCs w:val="16"/>
              </w:rPr>
            </w:pPr>
          </w:p>
          <w:p w14:paraId="3A464CDD" w14:textId="77777777" w:rsidR="00D06F41" w:rsidRPr="005A3DBB" w:rsidRDefault="00D06F41" w:rsidP="00384B98">
            <w:pPr>
              <w:pStyle w:val="TableParagraph"/>
              <w:spacing w:line="254" w:lineRule="auto"/>
              <w:ind w:left="27" w:right="43"/>
              <w:jc w:val="both"/>
              <w:rPr>
                <w:spacing w:val="3"/>
                <w:sz w:val="20"/>
              </w:rPr>
            </w:pPr>
            <w:r w:rsidRPr="005A3DBB">
              <w:rPr>
                <w:sz w:val="20"/>
              </w:rPr>
              <w:t>a.</w:t>
            </w:r>
            <w:r w:rsidRPr="005A3DBB">
              <w:rPr>
                <w:spacing w:val="3"/>
                <w:sz w:val="20"/>
              </w:rPr>
              <w:t xml:space="preserve"> Provide a certificate of tax clearance or tax law conformity from local Revenue authority; </w:t>
            </w:r>
          </w:p>
          <w:p w14:paraId="35FF9E04" w14:textId="77777777" w:rsidR="00D06F41" w:rsidRPr="005A3DBB" w:rsidRDefault="00D06F41" w:rsidP="00384B98">
            <w:pPr>
              <w:pStyle w:val="TableParagraph"/>
              <w:spacing w:line="254" w:lineRule="auto"/>
              <w:ind w:left="27" w:right="43"/>
              <w:jc w:val="both"/>
              <w:rPr>
                <w:spacing w:val="3"/>
                <w:sz w:val="20"/>
              </w:rPr>
            </w:pPr>
          </w:p>
          <w:p w14:paraId="2A5DD03A" w14:textId="77777777" w:rsidR="00D06F41" w:rsidRPr="005A3DBB" w:rsidRDefault="00D06F41" w:rsidP="00384B98">
            <w:pPr>
              <w:pStyle w:val="TableParagraph"/>
              <w:spacing w:line="254" w:lineRule="auto"/>
              <w:ind w:left="27" w:right="43"/>
              <w:rPr>
                <w:spacing w:val="3"/>
                <w:sz w:val="20"/>
              </w:rPr>
            </w:pPr>
            <w:r w:rsidRPr="005A3DBB">
              <w:rPr>
                <w:spacing w:val="3"/>
                <w:sz w:val="20"/>
              </w:rPr>
              <w:t>OR</w:t>
            </w:r>
          </w:p>
          <w:p w14:paraId="6C0A1390" w14:textId="77777777" w:rsidR="00D06F41" w:rsidRPr="005A3DBB" w:rsidRDefault="00D06F41" w:rsidP="00384B98">
            <w:pPr>
              <w:pStyle w:val="TableParagraph"/>
              <w:spacing w:line="254" w:lineRule="auto"/>
              <w:ind w:left="27" w:right="43"/>
              <w:jc w:val="both"/>
              <w:rPr>
                <w:spacing w:val="3"/>
                <w:sz w:val="20"/>
              </w:rPr>
            </w:pPr>
          </w:p>
          <w:p w14:paraId="599D7AFD" w14:textId="77777777" w:rsidR="00D06F41" w:rsidRPr="005A3DBB" w:rsidRDefault="00D06F41" w:rsidP="00384B98">
            <w:pPr>
              <w:pStyle w:val="TableParagraph"/>
              <w:spacing w:line="254" w:lineRule="auto"/>
              <w:ind w:left="27" w:right="43"/>
              <w:jc w:val="both"/>
              <w:rPr>
                <w:rFonts w:eastAsia="Calibri" w:cs="Calibri"/>
                <w:sz w:val="20"/>
                <w:szCs w:val="20"/>
              </w:rPr>
            </w:pPr>
            <w:r w:rsidRPr="005A3DBB">
              <w:rPr>
                <w:spacing w:val="-1"/>
                <w:sz w:val="20"/>
              </w:rPr>
              <w:t>Maintain</w:t>
            </w:r>
            <w:r w:rsidRPr="005A3DBB">
              <w:rPr>
                <w:spacing w:val="2"/>
                <w:sz w:val="20"/>
              </w:rPr>
              <w:t xml:space="preserve"> </w:t>
            </w:r>
            <w:r w:rsidRPr="005A3DBB">
              <w:rPr>
                <w:sz w:val="20"/>
              </w:rPr>
              <w:t xml:space="preserve">records </w:t>
            </w:r>
            <w:r w:rsidRPr="005A3DBB">
              <w:rPr>
                <w:spacing w:val="-1"/>
                <w:sz w:val="20"/>
              </w:rPr>
              <w:t>of</w:t>
            </w:r>
            <w:r w:rsidRPr="005A3DBB">
              <w:rPr>
                <w:spacing w:val="3"/>
                <w:sz w:val="20"/>
              </w:rPr>
              <w:t xml:space="preserve"> </w:t>
            </w:r>
            <w:r w:rsidRPr="005A3DBB">
              <w:rPr>
                <w:spacing w:val="-1"/>
                <w:sz w:val="20"/>
              </w:rPr>
              <w:t>tax</w:t>
            </w:r>
            <w:r w:rsidRPr="005A3DBB">
              <w:rPr>
                <w:spacing w:val="1"/>
                <w:sz w:val="20"/>
              </w:rPr>
              <w:t xml:space="preserve"> </w:t>
            </w:r>
            <w:r w:rsidRPr="005A3DBB">
              <w:rPr>
                <w:spacing w:val="-1"/>
                <w:sz w:val="20"/>
              </w:rPr>
              <w:t>payments</w:t>
            </w:r>
            <w:r w:rsidRPr="005A3DBB">
              <w:rPr>
                <w:sz w:val="20"/>
              </w:rPr>
              <w:t xml:space="preserve"> to</w:t>
            </w:r>
            <w:r w:rsidRPr="005A3DBB">
              <w:rPr>
                <w:spacing w:val="1"/>
                <w:sz w:val="20"/>
              </w:rPr>
              <w:t xml:space="preserve"> </w:t>
            </w:r>
            <w:r w:rsidRPr="005A3DBB">
              <w:rPr>
                <w:spacing w:val="-1"/>
                <w:sz w:val="20"/>
              </w:rPr>
              <w:t>appropriate</w:t>
            </w:r>
            <w:r w:rsidRPr="005A3DBB">
              <w:rPr>
                <w:spacing w:val="3"/>
                <w:sz w:val="20"/>
              </w:rPr>
              <w:t xml:space="preserve"> </w:t>
            </w:r>
            <w:r w:rsidRPr="005A3DBB">
              <w:rPr>
                <w:sz w:val="20"/>
              </w:rPr>
              <w:t>authorities (e.g.</w:t>
            </w:r>
            <w:r w:rsidRPr="005A3DBB">
              <w:rPr>
                <w:spacing w:val="4"/>
                <w:sz w:val="20"/>
              </w:rPr>
              <w:t xml:space="preserve"> </w:t>
            </w:r>
            <w:r w:rsidRPr="005A3DBB">
              <w:rPr>
                <w:sz w:val="20"/>
              </w:rPr>
              <w:t>land</w:t>
            </w:r>
            <w:r w:rsidRPr="005A3DBB">
              <w:rPr>
                <w:spacing w:val="2"/>
                <w:sz w:val="20"/>
              </w:rPr>
              <w:t xml:space="preserve"> </w:t>
            </w:r>
            <w:r w:rsidRPr="005A3DBB">
              <w:rPr>
                <w:spacing w:val="-2"/>
                <w:sz w:val="20"/>
              </w:rPr>
              <w:t>use</w:t>
            </w:r>
            <w:r w:rsidRPr="005A3DBB">
              <w:rPr>
                <w:spacing w:val="3"/>
                <w:sz w:val="20"/>
              </w:rPr>
              <w:t xml:space="preserve"> </w:t>
            </w:r>
            <w:r w:rsidRPr="005A3DBB">
              <w:rPr>
                <w:spacing w:val="-1"/>
                <w:sz w:val="20"/>
              </w:rPr>
              <w:t>tax,</w:t>
            </w:r>
            <w:r w:rsidRPr="005A3DBB">
              <w:rPr>
                <w:sz w:val="20"/>
              </w:rPr>
              <w:t xml:space="preserve"> </w:t>
            </w:r>
            <w:r w:rsidRPr="005A3DBB">
              <w:rPr>
                <w:spacing w:val="-1"/>
                <w:sz w:val="20"/>
              </w:rPr>
              <w:t>water</w:t>
            </w:r>
            <w:r w:rsidRPr="005A3DBB">
              <w:rPr>
                <w:spacing w:val="4"/>
                <w:sz w:val="20"/>
              </w:rPr>
              <w:t xml:space="preserve"> </w:t>
            </w:r>
            <w:r w:rsidRPr="005A3DBB">
              <w:rPr>
                <w:spacing w:val="-2"/>
                <w:sz w:val="20"/>
              </w:rPr>
              <w:t>use</w:t>
            </w:r>
            <w:r w:rsidRPr="005A3DBB">
              <w:rPr>
                <w:spacing w:val="79"/>
                <w:sz w:val="20"/>
              </w:rPr>
              <w:t xml:space="preserve"> </w:t>
            </w:r>
            <w:r w:rsidRPr="005A3DBB">
              <w:rPr>
                <w:spacing w:val="-1"/>
                <w:sz w:val="20"/>
              </w:rPr>
              <w:t>tax,</w:t>
            </w:r>
            <w:r w:rsidRPr="005A3DBB">
              <w:rPr>
                <w:sz w:val="20"/>
              </w:rPr>
              <w:t xml:space="preserve"> </w:t>
            </w:r>
            <w:r w:rsidRPr="005A3DBB">
              <w:rPr>
                <w:spacing w:val="-1"/>
                <w:sz w:val="20"/>
              </w:rPr>
              <w:t>revenue</w:t>
            </w:r>
            <w:r w:rsidRPr="005A3DBB">
              <w:rPr>
                <w:spacing w:val="2"/>
                <w:sz w:val="20"/>
              </w:rPr>
              <w:t xml:space="preserve"> </w:t>
            </w:r>
            <w:r w:rsidRPr="005A3DBB">
              <w:rPr>
                <w:spacing w:val="-1"/>
                <w:sz w:val="20"/>
              </w:rPr>
              <w:t>tax).</w:t>
            </w:r>
            <w:r w:rsidRPr="005A3DBB">
              <w:rPr>
                <w:spacing w:val="4"/>
                <w:sz w:val="20"/>
              </w:rPr>
              <w:t xml:space="preserve"> </w:t>
            </w:r>
            <w:r w:rsidRPr="005A3DBB">
              <w:rPr>
                <w:spacing w:val="-1"/>
                <w:sz w:val="20"/>
              </w:rPr>
              <w:t>Note</w:t>
            </w:r>
            <w:r w:rsidRPr="005A3DBB">
              <w:rPr>
                <w:spacing w:val="3"/>
                <w:sz w:val="20"/>
              </w:rPr>
              <w:t xml:space="preserve"> </w:t>
            </w:r>
            <w:r w:rsidRPr="005A3DBB">
              <w:rPr>
                <w:spacing w:val="-1"/>
                <w:sz w:val="20"/>
              </w:rPr>
              <w:t>that</w:t>
            </w:r>
            <w:r w:rsidRPr="005A3DBB">
              <w:rPr>
                <w:spacing w:val="2"/>
                <w:sz w:val="20"/>
              </w:rPr>
              <w:t xml:space="preserve"> </w:t>
            </w:r>
            <w:r w:rsidRPr="005A3DBB">
              <w:rPr>
                <w:spacing w:val="-1"/>
                <w:sz w:val="20"/>
              </w:rPr>
              <w:t>CABs</w:t>
            </w:r>
            <w:r w:rsidRPr="005A3DBB">
              <w:rPr>
                <w:sz w:val="20"/>
              </w:rPr>
              <w:t xml:space="preserve"> will</w:t>
            </w:r>
            <w:r w:rsidRPr="005A3DBB">
              <w:rPr>
                <w:spacing w:val="5"/>
                <w:sz w:val="20"/>
              </w:rPr>
              <w:t xml:space="preserve"> </w:t>
            </w:r>
            <w:r w:rsidRPr="005A3DBB">
              <w:rPr>
                <w:spacing w:val="-1"/>
                <w:sz w:val="20"/>
              </w:rPr>
              <w:t>not</w:t>
            </w:r>
            <w:r w:rsidRPr="005A3DBB">
              <w:rPr>
                <w:spacing w:val="2"/>
                <w:sz w:val="20"/>
              </w:rPr>
              <w:t xml:space="preserve"> </w:t>
            </w:r>
            <w:r w:rsidRPr="005A3DBB">
              <w:rPr>
                <w:spacing w:val="-1"/>
                <w:sz w:val="20"/>
              </w:rPr>
              <w:t>disclose</w:t>
            </w:r>
            <w:r w:rsidRPr="005A3DBB">
              <w:rPr>
                <w:spacing w:val="3"/>
                <w:sz w:val="20"/>
              </w:rPr>
              <w:t xml:space="preserve"> </w:t>
            </w:r>
            <w:r w:rsidRPr="005A3DBB">
              <w:rPr>
                <w:spacing w:val="-1"/>
                <w:sz w:val="20"/>
              </w:rPr>
              <w:t>confidential</w:t>
            </w:r>
            <w:r w:rsidRPr="005A3DBB">
              <w:rPr>
                <w:spacing w:val="4"/>
                <w:sz w:val="20"/>
              </w:rPr>
              <w:t xml:space="preserve"> </w:t>
            </w:r>
            <w:r w:rsidRPr="005A3DBB">
              <w:rPr>
                <w:spacing w:val="-1"/>
                <w:sz w:val="20"/>
              </w:rPr>
              <w:t>tax</w:t>
            </w:r>
            <w:r w:rsidRPr="005A3DBB">
              <w:rPr>
                <w:spacing w:val="1"/>
                <w:sz w:val="20"/>
              </w:rPr>
              <w:t xml:space="preserve"> </w:t>
            </w:r>
            <w:r w:rsidRPr="005A3DBB">
              <w:rPr>
                <w:sz w:val="20"/>
              </w:rPr>
              <w:t>information</w:t>
            </w:r>
            <w:r w:rsidRPr="005A3DBB">
              <w:rPr>
                <w:spacing w:val="2"/>
                <w:sz w:val="20"/>
              </w:rPr>
              <w:t xml:space="preserve"> </w:t>
            </w:r>
            <w:r w:rsidRPr="005A3DBB">
              <w:rPr>
                <w:spacing w:val="-1"/>
                <w:sz w:val="20"/>
              </w:rPr>
              <w:t>unless</w:t>
            </w:r>
            <w:r w:rsidRPr="005A3DBB">
              <w:rPr>
                <w:spacing w:val="1"/>
                <w:sz w:val="20"/>
              </w:rPr>
              <w:t xml:space="preserve"> </w:t>
            </w:r>
            <w:r w:rsidRPr="005A3DBB">
              <w:rPr>
                <w:sz w:val="20"/>
              </w:rPr>
              <w:t>client</w:t>
            </w:r>
            <w:r w:rsidRPr="005A3DBB">
              <w:rPr>
                <w:spacing w:val="81"/>
                <w:sz w:val="20"/>
              </w:rPr>
              <w:t xml:space="preserve"> </w:t>
            </w:r>
            <w:r w:rsidRPr="005A3DBB">
              <w:rPr>
                <w:sz w:val="20"/>
              </w:rPr>
              <w:t>is required</w:t>
            </w:r>
            <w:r w:rsidRPr="005A3DBB">
              <w:rPr>
                <w:spacing w:val="2"/>
                <w:sz w:val="20"/>
              </w:rPr>
              <w:t xml:space="preserve"> </w:t>
            </w:r>
            <w:r w:rsidRPr="005A3DBB">
              <w:rPr>
                <w:sz w:val="20"/>
              </w:rPr>
              <w:t>to</w:t>
            </w:r>
            <w:r w:rsidRPr="005A3DBB">
              <w:rPr>
                <w:spacing w:val="1"/>
                <w:sz w:val="20"/>
              </w:rPr>
              <w:t xml:space="preserve"> </w:t>
            </w:r>
            <w:r w:rsidRPr="005A3DBB">
              <w:rPr>
                <w:spacing w:val="-1"/>
                <w:sz w:val="20"/>
              </w:rPr>
              <w:t>or</w:t>
            </w:r>
            <w:r w:rsidRPr="005A3DBB">
              <w:rPr>
                <w:spacing w:val="4"/>
                <w:sz w:val="20"/>
              </w:rPr>
              <w:t xml:space="preserve"> </w:t>
            </w:r>
            <w:r w:rsidRPr="005A3DBB">
              <w:rPr>
                <w:spacing w:val="-1"/>
                <w:sz w:val="20"/>
              </w:rPr>
              <w:t>chooses</w:t>
            </w:r>
            <w:r w:rsidRPr="005A3DBB">
              <w:rPr>
                <w:sz w:val="20"/>
              </w:rPr>
              <w:t xml:space="preserve"> to</w:t>
            </w:r>
            <w:r w:rsidRPr="005A3DBB">
              <w:rPr>
                <w:spacing w:val="1"/>
                <w:sz w:val="20"/>
              </w:rPr>
              <w:t xml:space="preserve"> </w:t>
            </w:r>
            <w:r w:rsidRPr="005A3DBB">
              <w:rPr>
                <w:sz w:val="20"/>
              </w:rPr>
              <w:t>make</w:t>
            </w:r>
            <w:r w:rsidRPr="005A3DBB">
              <w:rPr>
                <w:spacing w:val="3"/>
                <w:sz w:val="20"/>
              </w:rPr>
              <w:t xml:space="preserve"> </w:t>
            </w:r>
            <w:r w:rsidRPr="005A3DBB">
              <w:rPr>
                <w:sz w:val="20"/>
              </w:rPr>
              <w:t>it</w:t>
            </w:r>
            <w:r w:rsidRPr="005A3DBB">
              <w:rPr>
                <w:spacing w:val="2"/>
                <w:sz w:val="20"/>
              </w:rPr>
              <w:t xml:space="preserve"> </w:t>
            </w:r>
            <w:r w:rsidRPr="005A3DBB">
              <w:rPr>
                <w:sz w:val="20"/>
              </w:rPr>
              <w:t>public.</w:t>
            </w:r>
          </w:p>
        </w:tc>
        <w:tc>
          <w:tcPr>
            <w:tcW w:w="7585" w:type="dxa"/>
            <w:tcBorders>
              <w:top w:val="single" w:sz="7" w:space="0" w:color="000000"/>
              <w:left w:val="single" w:sz="7" w:space="0" w:color="000000"/>
              <w:bottom w:val="single" w:sz="7" w:space="0" w:color="000000"/>
              <w:right w:val="single" w:sz="7" w:space="0" w:color="000000"/>
            </w:tcBorders>
          </w:tcPr>
          <w:p w14:paraId="09842989" w14:textId="77777777" w:rsidR="00D06F41" w:rsidRPr="005A3DBB" w:rsidRDefault="00D06F41" w:rsidP="00384B98">
            <w:pPr>
              <w:pStyle w:val="TableParagraph"/>
              <w:spacing w:before="9"/>
              <w:rPr>
                <w:rFonts w:eastAsia="Times New Roman" w:cs="Times New Roman"/>
                <w:sz w:val="16"/>
                <w:szCs w:val="16"/>
              </w:rPr>
            </w:pPr>
          </w:p>
          <w:p w14:paraId="2E3A1648" w14:textId="77777777" w:rsidR="00D06F41" w:rsidRPr="005A3DBB" w:rsidRDefault="00D06F41" w:rsidP="00384B98">
            <w:pPr>
              <w:pStyle w:val="TableParagraph"/>
              <w:spacing w:line="254" w:lineRule="auto"/>
              <w:ind w:left="27" w:right="389"/>
              <w:jc w:val="both"/>
              <w:rPr>
                <w:spacing w:val="4"/>
                <w:sz w:val="20"/>
              </w:rPr>
            </w:pPr>
            <w:r w:rsidRPr="005A3DBB">
              <w:rPr>
                <w:spacing w:val="-1"/>
                <w:sz w:val="20"/>
              </w:rPr>
              <w:t>A.</w:t>
            </w:r>
            <w:r w:rsidRPr="005A3DBB">
              <w:rPr>
                <w:spacing w:val="4"/>
                <w:sz w:val="20"/>
              </w:rPr>
              <w:t xml:space="preserve"> Review certificate of tax clearance and/or tax law conformity from local revenue authority</w:t>
            </w:r>
          </w:p>
          <w:p w14:paraId="057593C3" w14:textId="77777777" w:rsidR="00D06F41" w:rsidRPr="005A3DBB" w:rsidRDefault="00D06F41" w:rsidP="00384B98">
            <w:pPr>
              <w:pStyle w:val="TableParagraph"/>
              <w:spacing w:line="254" w:lineRule="auto"/>
              <w:ind w:left="27" w:right="389"/>
              <w:jc w:val="both"/>
              <w:rPr>
                <w:spacing w:val="4"/>
                <w:sz w:val="20"/>
              </w:rPr>
            </w:pPr>
          </w:p>
          <w:p w14:paraId="0AB25DE2" w14:textId="77777777" w:rsidR="00D06F41" w:rsidRPr="005A3DBB" w:rsidRDefault="00D06F41" w:rsidP="00384B98">
            <w:pPr>
              <w:pStyle w:val="TableParagraph"/>
              <w:spacing w:line="254" w:lineRule="auto"/>
              <w:ind w:left="27" w:right="389"/>
              <w:jc w:val="both"/>
              <w:rPr>
                <w:spacing w:val="4"/>
                <w:sz w:val="20"/>
              </w:rPr>
            </w:pPr>
            <w:r w:rsidRPr="005A3DBB">
              <w:rPr>
                <w:spacing w:val="4"/>
                <w:sz w:val="20"/>
              </w:rPr>
              <w:t>OR</w:t>
            </w:r>
          </w:p>
          <w:p w14:paraId="77C869DC" w14:textId="77777777" w:rsidR="00D06F41" w:rsidRPr="005A3DBB" w:rsidRDefault="00D06F41" w:rsidP="00384B98">
            <w:pPr>
              <w:pStyle w:val="TableParagraph"/>
              <w:spacing w:line="254" w:lineRule="auto"/>
              <w:ind w:left="27" w:right="389"/>
              <w:jc w:val="both"/>
              <w:rPr>
                <w:spacing w:val="4"/>
                <w:sz w:val="20"/>
              </w:rPr>
            </w:pPr>
          </w:p>
          <w:p w14:paraId="5E92170E" w14:textId="77777777" w:rsidR="00D06F41" w:rsidRPr="005A3DBB" w:rsidRDefault="00D06F41" w:rsidP="00384B98">
            <w:pPr>
              <w:pStyle w:val="TableParagraph"/>
              <w:spacing w:line="254" w:lineRule="auto"/>
              <w:ind w:left="27" w:right="389"/>
              <w:jc w:val="both"/>
              <w:rPr>
                <w:rFonts w:eastAsia="Calibri" w:cs="Calibri"/>
                <w:sz w:val="20"/>
                <w:szCs w:val="20"/>
              </w:rPr>
            </w:pPr>
            <w:r w:rsidRPr="005A3DBB">
              <w:rPr>
                <w:spacing w:val="-1"/>
                <w:sz w:val="20"/>
              </w:rPr>
              <w:t>An</w:t>
            </w:r>
            <w:r w:rsidRPr="005A3DBB">
              <w:rPr>
                <w:spacing w:val="2"/>
                <w:sz w:val="20"/>
              </w:rPr>
              <w:t xml:space="preserve"> </w:t>
            </w:r>
            <w:r w:rsidRPr="005A3DBB">
              <w:rPr>
                <w:spacing w:val="-1"/>
                <w:sz w:val="20"/>
              </w:rPr>
              <w:t>independently</w:t>
            </w:r>
            <w:r w:rsidRPr="005A3DBB">
              <w:rPr>
                <w:spacing w:val="2"/>
                <w:sz w:val="20"/>
              </w:rPr>
              <w:t xml:space="preserve"> (third party) </w:t>
            </w:r>
            <w:r w:rsidRPr="005A3DBB">
              <w:rPr>
                <w:spacing w:val="-1"/>
                <w:sz w:val="20"/>
              </w:rPr>
              <w:t>audited</w:t>
            </w:r>
            <w:r w:rsidRPr="005A3DBB">
              <w:rPr>
                <w:spacing w:val="2"/>
                <w:sz w:val="20"/>
              </w:rPr>
              <w:t xml:space="preserve"> </w:t>
            </w:r>
            <w:r w:rsidRPr="005A3DBB">
              <w:rPr>
                <w:spacing w:val="-1"/>
                <w:sz w:val="20"/>
              </w:rPr>
              <w:t>company</w:t>
            </w:r>
            <w:r w:rsidRPr="005A3DBB">
              <w:rPr>
                <w:spacing w:val="2"/>
                <w:sz w:val="20"/>
              </w:rPr>
              <w:t xml:space="preserve"> </w:t>
            </w:r>
            <w:r w:rsidRPr="005A3DBB">
              <w:rPr>
                <w:spacing w:val="-1"/>
                <w:sz w:val="20"/>
              </w:rPr>
              <w:t>annual</w:t>
            </w:r>
            <w:r w:rsidRPr="005A3DBB">
              <w:rPr>
                <w:spacing w:val="77"/>
                <w:sz w:val="20"/>
              </w:rPr>
              <w:t xml:space="preserve"> </w:t>
            </w:r>
            <w:r w:rsidRPr="005A3DBB">
              <w:rPr>
                <w:sz w:val="20"/>
              </w:rPr>
              <w:t>report</w:t>
            </w:r>
            <w:r w:rsidRPr="005A3DBB">
              <w:rPr>
                <w:spacing w:val="2"/>
                <w:sz w:val="20"/>
              </w:rPr>
              <w:t xml:space="preserve"> </w:t>
            </w:r>
            <w:r w:rsidRPr="005A3DBB">
              <w:rPr>
                <w:sz w:val="20"/>
              </w:rPr>
              <w:t>may</w:t>
            </w:r>
            <w:r w:rsidRPr="005A3DBB">
              <w:rPr>
                <w:spacing w:val="2"/>
                <w:sz w:val="20"/>
              </w:rPr>
              <w:t xml:space="preserve"> </w:t>
            </w:r>
            <w:r w:rsidRPr="005A3DBB">
              <w:rPr>
                <w:spacing w:val="-1"/>
                <w:sz w:val="20"/>
              </w:rPr>
              <w:t>be</w:t>
            </w:r>
            <w:r w:rsidRPr="005A3DBB">
              <w:rPr>
                <w:spacing w:val="2"/>
                <w:sz w:val="20"/>
              </w:rPr>
              <w:t xml:space="preserve"> </w:t>
            </w:r>
            <w:r w:rsidRPr="005A3DBB">
              <w:rPr>
                <w:spacing w:val="-1"/>
                <w:sz w:val="20"/>
              </w:rPr>
              <w:t>used</w:t>
            </w:r>
            <w:r w:rsidRPr="005A3DBB">
              <w:rPr>
                <w:spacing w:val="2"/>
                <w:sz w:val="20"/>
              </w:rPr>
              <w:t xml:space="preserve"> </w:t>
            </w:r>
            <w:r w:rsidRPr="005A3DBB">
              <w:rPr>
                <w:sz w:val="20"/>
              </w:rPr>
              <w:t>to</w:t>
            </w:r>
            <w:r w:rsidRPr="005A3DBB">
              <w:rPr>
                <w:spacing w:val="1"/>
                <w:sz w:val="20"/>
              </w:rPr>
              <w:t xml:space="preserve"> </w:t>
            </w:r>
            <w:r w:rsidRPr="005A3DBB">
              <w:rPr>
                <w:sz w:val="20"/>
              </w:rPr>
              <w:t>confirm</w:t>
            </w:r>
            <w:r w:rsidRPr="005A3DBB">
              <w:rPr>
                <w:spacing w:val="4"/>
                <w:sz w:val="20"/>
              </w:rPr>
              <w:t xml:space="preserve"> </w:t>
            </w:r>
            <w:r w:rsidRPr="005A3DBB">
              <w:rPr>
                <w:spacing w:val="-1"/>
                <w:sz w:val="20"/>
              </w:rPr>
              <w:t>tax</w:t>
            </w:r>
            <w:r w:rsidRPr="005A3DBB">
              <w:rPr>
                <w:spacing w:val="1"/>
                <w:sz w:val="20"/>
              </w:rPr>
              <w:t xml:space="preserve"> </w:t>
            </w:r>
            <w:r w:rsidRPr="005A3DBB">
              <w:rPr>
                <w:spacing w:val="-1"/>
                <w:sz w:val="20"/>
              </w:rPr>
              <w:t xml:space="preserve">status. </w:t>
            </w:r>
            <w:r w:rsidRPr="005A3DBB">
              <w:rPr>
                <w:sz w:val="20"/>
              </w:rPr>
              <w:t>Verify</w:t>
            </w:r>
            <w:r w:rsidRPr="005A3DBB">
              <w:rPr>
                <w:spacing w:val="2"/>
                <w:sz w:val="20"/>
              </w:rPr>
              <w:t xml:space="preserve"> </w:t>
            </w:r>
            <w:r w:rsidRPr="005A3DBB">
              <w:rPr>
                <w:sz w:val="20"/>
              </w:rPr>
              <w:t>client</w:t>
            </w:r>
            <w:r w:rsidRPr="005A3DBB">
              <w:rPr>
                <w:spacing w:val="2"/>
                <w:sz w:val="20"/>
              </w:rPr>
              <w:t xml:space="preserve"> </w:t>
            </w:r>
            <w:r w:rsidRPr="005A3DBB">
              <w:rPr>
                <w:spacing w:val="-1"/>
                <w:sz w:val="20"/>
              </w:rPr>
              <w:t>has</w:t>
            </w:r>
            <w:r w:rsidRPr="005A3DBB">
              <w:rPr>
                <w:sz w:val="20"/>
              </w:rPr>
              <w:t xml:space="preserve"> records </w:t>
            </w:r>
            <w:r w:rsidRPr="005A3DBB">
              <w:rPr>
                <w:spacing w:val="-1"/>
                <w:sz w:val="20"/>
              </w:rPr>
              <w:t>of</w:t>
            </w:r>
            <w:r w:rsidRPr="005A3DBB">
              <w:rPr>
                <w:spacing w:val="3"/>
                <w:sz w:val="20"/>
              </w:rPr>
              <w:t xml:space="preserve"> </w:t>
            </w:r>
            <w:r w:rsidRPr="005A3DBB">
              <w:rPr>
                <w:spacing w:val="-1"/>
                <w:sz w:val="20"/>
              </w:rPr>
              <w:t>tax</w:t>
            </w:r>
            <w:r w:rsidRPr="005A3DBB">
              <w:rPr>
                <w:spacing w:val="1"/>
                <w:sz w:val="20"/>
              </w:rPr>
              <w:t xml:space="preserve"> </w:t>
            </w:r>
            <w:r w:rsidRPr="005A3DBB">
              <w:rPr>
                <w:spacing w:val="-1"/>
                <w:sz w:val="20"/>
              </w:rPr>
              <w:t>payments</w:t>
            </w:r>
            <w:r w:rsidRPr="005A3DBB">
              <w:rPr>
                <w:sz w:val="20"/>
              </w:rPr>
              <w:t xml:space="preserve"> to</w:t>
            </w:r>
            <w:r w:rsidRPr="005A3DBB">
              <w:rPr>
                <w:spacing w:val="1"/>
                <w:sz w:val="20"/>
              </w:rPr>
              <w:t xml:space="preserve"> </w:t>
            </w:r>
            <w:r w:rsidRPr="005A3DBB">
              <w:rPr>
                <w:spacing w:val="-1"/>
                <w:sz w:val="20"/>
              </w:rPr>
              <w:t>appropriate</w:t>
            </w:r>
            <w:r w:rsidRPr="005A3DBB">
              <w:rPr>
                <w:spacing w:val="3"/>
                <w:sz w:val="20"/>
              </w:rPr>
              <w:t xml:space="preserve"> </w:t>
            </w:r>
            <w:r w:rsidRPr="005A3DBB">
              <w:rPr>
                <w:spacing w:val="-1"/>
                <w:sz w:val="20"/>
              </w:rPr>
              <w:t>authorities.</w:t>
            </w:r>
            <w:r w:rsidRPr="005A3DBB">
              <w:rPr>
                <w:spacing w:val="4"/>
                <w:sz w:val="20"/>
              </w:rPr>
              <w:t xml:space="preserve"> </w:t>
            </w:r>
            <w:r w:rsidRPr="005A3DBB">
              <w:rPr>
                <w:sz w:val="20"/>
              </w:rPr>
              <w:t>Do</w:t>
            </w:r>
            <w:r w:rsidRPr="005A3DBB">
              <w:rPr>
                <w:spacing w:val="1"/>
                <w:sz w:val="20"/>
              </w:rPr>
              <w:t xml:space="preserve"> </w:t>
            </w:r>
            <w:r w:rsidRPr="005A3DBB">
              <w:rPr>
                <w:spacing w:val="-1"/>
                <w:sz w:val="20"/>
              </w:rPr>
              <w:t>not</w:t>
            </w:r>
            <w:r w:rsidRPr="005A3DBB">
              <w:rPr>
                <w:spacing w:val="2"/>
                <w:sz w:val="20"/>
              </w:rPr>
              <w:t xml:space="preserve"> </w:t>
            </w:r>
            <w:r w:rsidRPr="005A3DBB">
              <w:rPr>
                <w:spacing w:val="-1"/>
                <w:sz w:val="20"/>
              </w:rPr>
              <w:t>disclose</w:t>
            </w:r>
            <w:r w:rsidRPr="005A3DBB">
              <w:rPr>
                <w:spacing w:val="81"/>
                <w:sz w:val="20"/>
              </w:rPr>
              <w:t xml:space="preserve"> </w:t>
            </w:r>
            <w:r w:rsidRPr="005A3DBB">
              <w:rPr>
                <w:sz w:val="20"/>
              </w:rPr>
              <w:t>client</w:t>
            </w:r>
            <w:r w:rsidRPr="005A3DBB">
              <w:rPr>
                <w:spacing w:val="2"/>
                <w:sz w:val="20"/>
              </w:rPr>
              <w:t xml:space="preserve"> </w:t>
            </w:r>
            <w:r w:rsidRPr="005A3DBB">
              <w:rPr>
                <w:spacing w:val="-1"/>
                <w:sz w:val="20"/>
              </w:rPr>
              <w:t>tax</w:t>
            </w:r>
            <w:r w:rsidRPr="005A3DBB">
              <w:rPr>
                <w:spacing w:val="1"/>
                <w:sz w:val="20"/>
              </w:rPr>
              <w:t xml:space="preserve"> </w:t>
            </w:r>
            <w:r w:rsidRPr="005A3DBB">
              <w:rPr>
                <w:sz w:val="20"/>
              </w:rPr>
              <w:t>information</w:t>
            </w:r>
            <w:r w:rsidRPr="005A3DBB">
              <w:rPr>
                <w:spacing w:val="2"/>
                <w:sz w:val="20"/>
              </w:rPr>
              <w:t xml:space="preserve">, which </w:t>
            </w:r>
            <w:r w:rsidRPr="005A3DBB">
              <w:rPr>
                <w:sz w:val="20"/>
              </w:rPr>
              <w:t xml:space="preserve">is </w:t>
            </w:r>
            <w:r w:rsidRPr="005A3DBB">
              <w:rPr>
                <w:spacing w:val="-1"/>
                <w:sz w:val="20"/>
              </w:rPr>
              <w:t>confidential.</w:t>
            </w:r>
            <w:r w:rsidRPr="005A3DBB">
              <w:rPr>
                <w:spacing w:val="4"/>
                <w:sz w:val="20"/>
              </w:rPr>
              <w:t xml:space="preserve"> </w:t>
            </w:r>
          </w:p>
        </w:tc>
      </w:tr>
      <w:tr w:rsidR="00D06F41" w:rsidRPr="005A3DBB" w14:paraId="464F57F7" w14:textId="77777777" w:rsidTr="00384B98">
        <w:trPr>
          <w:trHeight w:val="1289"/>
        </w:trPr>
        <w:tc>
          <w:tcPr>
            <w:tcW w:w="4102" w:type="dxa"/>
            <w:vMerge/>
            <w:tcBorders>
              <w:left w:val="single" w:sz="7" w:space="0" w:color="000000"/>
              <w:right w:val="single" w:sz="7" w:space="0" w:color="000000"/>
            </w:tcBorders>
          </w:tcPr>
          <w:p w14:paraId="6CAC4998" w14:textId="77777777" w:rsidR="00D06F41" w:rsidRPr="005A3DBB" w:rsidRDefault="00D06F41" w:rsidP="00384B98"/>
        </w:tc>
        <w:tc>
          <w:tcPr>
            <w:tcW w:w="5412" w:type="dxa"/>
            <w:vMerge/>
            <w:tcBorders>
              <w:left w:val="single" w:sz="7" w:space="0" w:color="000000"/>
              <w:right w:val="single" w:sz="7" w:space="0" w:color="000000"/>
            </w:tcBorders>
          </w:tcPr>
          <w:p w14:paraId="28904096" w14:textId="77777777" w:rsidR="00D06F41" w:rsidRPr="005A3DBB" w:rsidRDefault="00D06F41" w:rsidP="00384B98"/>
        </w:tc>
        <w:tc>
          <w:tcPr>
            <w:tcW w:w="7585" w:type="dxa"/>
            <w:tcBorders>
              <w:top w:val="single" w:sz="7" w:space="0" w:color="000000"/>
              <w:left w:val="single" w:sz="7" w:space="0" w:color="000000"/>
              <w:bottom w:val="single" w:sz="4" w:space="0" w:color="auto"/>
              <w:right w:val="single" w:sz="7" w:space="0" w:color="000000"/>
            </w:tcBorders>
          </w:tcPr>
          <w:p w14:paraId="410A716A" w14:textId="77777777" w:rsidR="00D06F41" w:rsidRPr="005A3DBB" w:rsidRDefault="00D06F41" w:rsidP="00384B98">
            <w:pPr>
              <w:pStyle w:val="TableParagraph"/>
              <w:spacing w:before="8"/>
              <w:rPr>
                <w:rFonts w:eastAsia="Times New Roman" w:cs="Times New Roman"/>
                <w:sz w:val="16"/>
                <w:szCs w:val="16"/>
              </w:rPr>
            </w:pPr>
          </w:p>
          <w:p w14:paraId="48ADCED1" w14:textId="77777777" w:rsidR="00D06F41" w:rsidRPr="005A3DBB" w:rsidRDefault="00D06F41" w:rsidP="00384B98">
            <w:pPr>
              <w:pStyle w:val="TableParagraph"/>
              <w:ind w:left="27"/>
              <w:rPr>
                <w:rFonts w:eastAsia="Calibri" w:cs="Calibri"/>
                <w:sz w:val="20"/>
                <w:szCs w:val="20"/>
              </w:rPr>
            </w:pPr>
            <w:r w:rsidRPr="005A3DBB">
              <w:rPr>
                <w:spacing w:val="-1"/>
                <w:sz w:val="20"/>
              </w:rPr>
              <w:t>b.</w:t>
            </w:r>
            <w:r w:rsidRPr="005A3DBB">
              <w:rPr>
                <w:spacing w:val="4"/>
                <w:sz w:val="20"/>
              </w:rPr>
              <w:t xml:space="preserve"> </w:t>
            </w:r>
            <w:r w:rsidRPr="005A3DBB">
              <w:rPr>
                <w:spacing w:val="-1"/>
                <w:sz w:val="20"/>
              </w:rPr>
              <w:t xml:space="preserve">Demonstrate that the farm ensures compliance with tax laws appropriate to its size and scale. Large-scale producers should for instance use the services of a qualified and knowledgeable tax professional such as a chartered Public Accountant to manage overall compliance with taxation law. Small-scale producers should show tax receipts. </w:t>
            </w:r>
          </w:p>
          <w:p w14:paraId="4EE40390" w14:textId="77777777" w:rsidR="00D06F41" w:rsidRPr="005A3DBB" w:rsidRDefault="00D06F41" w:rsidP="00384B98">
            <w:pPr>
              <w:pStyle w:val="TableParagraph"/>
              <w:spacing w:before="8"/>
              <w:rPr>
                <w:rFonts w:eastAsia="Times New Roman" w:cs="Times New Roman"/>
                <w:sz w:val="16"/>
                <w:szCs w:val="16"/>
              </w:rPr>
            </w:pPr>
          </w:p>
          <w:p w14:paraId="1C698AC6" w14:textId="77777777" w:rsidR="00D06F41" w:rsidRPr="005A3DBB" w:rsidRDefault="00D06F41" w:rsidP="00384B98">
            <w:pPr>
              <w:pStyle w:val="TableParagraph"/>
              <w:ind w:left="27"/>
              <w:rPr>
                <w:rFonts w:eastAsia="Calibri" w:cs="Calibri"/>
                <w:sz w:val="20"/>
                <w:szCs w:val="20"/>
              </w:rPr>
            </w:pPr>
          </w:p>
        </w:tc>
        <w:tc>
          <w:tcPr>
            <w:tcW w:w="7585" w:type="dxa"/>
            <w:tcBorders>
              <w:top w:val="single" w:sz="7" w:space="0" w:color="000000"/>
              <w:left w:val="single" w:sz="7" w:space="0" w:color="000000"/>
              <w:bottom w:val="single" w:sz="4" w:space="0" w:color="auto"/>
              <w:right w:val="single" w:sz="7" w:space="0" w:color="000000"/>
            </w:tcBorders>
          </w:tcPr>
          <w:p w14:paraId="17FD9125" w14:textId="77777777" w:rsidR="00D06F41" w:rsidRPr="005A3DBB" w:rsidRDefault="00D06F41" w:rsidP="00384B98">
            <w:pPr>
              <w:pStyle w:val="TableParagraph"/>
              <w:spacing w:before="8"/>
              <w:rPr>
                <w:rFonts w:eastAsia="Times New Roman" w:cs="Times New Roman"/>
                <w:sz w:val="16"/>
                <w:szCs w:val="16"/>
              </w:rPr>
            </w:pPr>
          </w:p>
          <w:p w14:paraId="75B5E94B" w14:textId="77777777" w:rsidR="00D06F41" w:rsidRPr="005A3DBB" w:rsidRDefault="00D06F41" w:rsidP="00384B98">
            <w:pPr>
              <w:pStyle w:val="TableParagraph"/>
              <w:ind w:left="27"/>
              <w:rPr>
                <w:rFonts w:eastAsia="Calibri" w:cs="Calibri"/>
                <w:sz w:val="20"/>
                <w:szCs w:val="20"/>
              </w:rPr>
            </w:pPr>
            <w:r w:rsidRPr="005A3DBB">
              <w:rPr>
                <w:sz w:val="20"/>
              </w:rPr>
              <w:t>B.</w:t>
            </w:r>
            <w:r w:rsidRPr="005A3DBB">
              <w:rPr>
                <w:spacing w:val="4"/>
                <w:sz w:val="20"/>
              </w:rPr>
              <w:t xml:space="preserve"> </w:t>
            </w:r>
            <w:r w:rsidRPr="005A3DBB">
              <w:rPr>
                <w:spacing w:val="-1"/>
                <w:sz w:val="20"/>
              </w:rPr>
              <w:t>Verify that the farm appropriately ensures tax compliance, for larger farms that they use the services of a professional tax service provider, and that small-scale farms maintain receipts.</w:t>
            </w:r>
          </w:p>
          <w:p w14:paraId="5EC3CC91" w14:textId="77777777" w:rsidR="00D06F41" w:rsidRPr="005A3DBB" w:rsidRDefault="00D06F41" w:rsidP="00384B98">
            <w:pPr>
              <w:pStyle w:val="TableParagraph"/>
              <w:spacing w:before="8"/>
              <w:rPr>
                <w:rFonts w:eastAsia="Times New Roman" w:cs="Times New Roman"/>
                <w:sz w:val="16"/>
                <w:szCs w:val="16"/>
              </w:rPr>
            </w:pPr>
          </w:p>
          <w:p w14:paraId="188BCD4A" w14:textId="77777777" w:rsidR="00D06F41" w:rsidRPr="005A3DBB" w:rsidRDefault="00D06F41" w:rsidP="00384B98">
            <w:pPr>
              <w:pStyle w:val="TableParagraph"/>
              <w:ind w:left="27"/>
              <w:rPr>
                <w:rFonts w:eastAsia="Calibri" w:cs="Calibri"/>
                <w:sz w:val="20"/>
                <w:szCs w:val="20"/>
              </w:rPr>
            </w:pPr>
          </w:p>
        </w:tc>
      </w:tr>
      <w:tr w:rsidR="00D06F41" w:rsidRPr="005A3DBB" w14:paraId="2383521B" w14:textId="77777777" w:rsidTr="00384B98">
        <w:trPr>
          <w:trHeight w:val="789"/>
        </w:trPr>
        <w:tc>
          <w:tcPr>
            <w:tcW w:w="4102" w:type="dxa"/>
            <w:vMerge/>
            <w:tcBorders>
              <w:left w:val="single" w:sz="7" w:space="0" w:color="000000"/>
              <w:right w:val="single" w:sz="7" w:space="0" w:color="000000"/>
            </w:tcBorders>
          </w:tcPr>
          <w:p w14:paraId="6CEE6E87" w14:textId="77777777" w:rsidR="00D06F41" w:rsidRPr="005A3DBB" w:rsidRDefault="00D06F41" w:rsidP="00384B98"/>
        </w:tc>
        <w:tc>
          <w:tcPr>
            <w:tcW w:w="5412" w:type="dxa"/>
            <w:vMerge/>
            <w:tcBorders>
              <w:left w:val="single" w:sz="7" w:space="0" w:color="000000"/>
              <w:right w:val="single" w:sz="7" w:space="0" w:color="000000"/>
            </w:tcBorders>
          </w:tcPr>
          <w:p w14:paraId="12131C0B" w14:textId="77777777" w:rsidR="00D06F41" w:rsidRPr="005A3DBB" w:rsidRDefault="00D06F41" w:rsidP="00384B98"/>
        </w:tc>
        <w:tc>
          <w:tcPr>
            <w:tcW w:w="7585" w:type="dxa"/>
            <w:tcBorders>
              <w:top w:val="single" w:sz="4" w:space="0" w:color="auto"/>
              <w:left w:val="single" w:sz="7" w:space="0" w:color="000000"/>
              <w:right w:val="single" w:sz="7" w:space="0" w:color="000000"/>
            </w:tcBorders>
          </w:tcPr>
          <w:p w14:paraId="02279429" w14:textId="77777777" w:rsidR="00D06F41" w:rsidRPr="005A3DBB" w:rsidRDefault="00D06F41" w:rsidP="00384B98">
            <w:pPr>
              <w:pStyle w:val="TableParagraph"/>
              <w:ind w:left="27"/>
              <w:rPr>
                <w:spacing w:val="-1"/>
                <w:sz w:val="20"/>
              </w:rPr>
            </w:pPr>
          </w:p>
          <w:p w14:paraId="436BAB48" w14:textId="77777777" w:rsidR="00D06F41" w:rsidRPr="005A3DBB" w:rsidRDefault="00D06F41" w:rsidP="00384B98">
            <w:pPr>
              <w:pStyle w:val="TableParagraph"/>
              <w:ind w:left="27"/>
              <w:rPr>
                <w:spacing w:val="-1"/>
                <w:sz w:val="20"/>
              </w:rPr>
            </w:pPr>
            <w:r w:rsidRPr="005A3DBB">
              <w:rPr>
                <w:spacing w:val="-1"/>
                <w:sz w:val="20"/>
              </w:rPr>
              <w:t>c. If tax is paid by a parent company legally then the farm should present information to this effect.</w:t>
            </w:r>
          </w:p>
        </w:tc>
        <w:tc>
          <w:tcPr>
            <w:tcW w:w="7585" w:type="dxa"/>
            <w:tcBorders>
              <w:top w:val="single" w:sz="4" w:space="0" w:color="auto"/>
              <w:left w:val="single" w:sz="7" w:space="0" w:color="000000"/>
              <w:right w:val="single" w:sz="7" w:space="0" w:color="000000"/>
            </w:tcBorders>
          </w:tcPr>
          <w:p w14:paraId="1496C074" w14:textId="77777777" w:rsidR="00D06F41" w:rsidRPr="005A3DBB" w:rsidRDefault="00D06F41" w:rsidP="00384B98">
            <w:pPr>
              <w:pStyle w:val="TableParagraph"/>
              <w:ind w:left="27"/>
              <w:rPr>
                <w:spacing w:val="-1"/>
                <w:sz w:val="20"/>
              </w:rPr>
            </w:pPr>
          </w:p>
          <w:p w14:paraId="7661DDB5" w14:textId="77777777" w:rsidR="00D06F41" w:rsidRPr="005A3DBB" w:rsidRDefault="00D06F41" w:rsidP="00384B98">
            <w:pPr>
              <w:pStyle w:val="TableParagraph"/>
              <w:ind w:left="27"/>
              <w:rPr>
                <w:spacing w:val="-1"/>
                <w:sz w:val="20"/>
              </w:rPr>
            </w:pPr>
            <w:r w:rsidRPr="005A3DBB">
              <w:rPr>
                <w:spacing w:val="-1"/>
                <w:sz w:val="20"/>
              </w:rPr>
              <w:t>C. Check validity of tax paid by the parent company.</w:t>
            </w:r>
          </w:p>
        </w:tc>
      </w:tr>
      <w:tr w:rsidR="00D06F41" w:rsidRPr="005A3DBB" w14:paraId="203F1FCC" w14:textId="77777777" w:rsidTr="00384B98">
        <w:trPr>
          <w:trHeight w:hRule="exact" w:val="826"/>
        </w:trPr>
        <w:tc>
          <w:tcPr>
            <w:tcW w:w="4102" w:type="dxa"/>
            <w:vMerge w:val="restart"/>
            <w:tcBorders>
              <w:top w:val="single" w:sz="7" w:space="0" w:color="000000"/>
              <w:left w:val="single" w:sz="7" w:space="0" w:color="000000"/>
              <w:right w:val="single" w:sz="7" w:space="0" w:color="000000"/>
            </w:tcBorders>
          </w:tcPr>
          <w:p w14:paraId="7FF19844" w14:textId="77777777" w:rsidR="00D06F41" w:rsidRPr="005A3DBB" w:rsidRDefault="00D06F41" w:rsidP="00384B98">
            <w:pPr>
              <w:pStyle w:val="TableParagraph"/>
              <w:rPr>
                <w:rFonts w:eastAsia="Times New Roman" w:cs="Times New Roman"/>
                <w:sz w:val="20"/>
                <w:szCs w:val="20"/>
              </w:rPr>
            </w:pPr>
          </w:p>
          <w:p w14:paraId="726B6D53" w14:textId="77777777" w:rsidR="00D06F41" w:rsidRPr="005A3DBB" w:rsidRDefault="00D06F41" w:rsidP="00384B98">
            <w:pPr>
              <w:pStyle w:val="TableParagraph"/>
              <w:rPr>
                <w:rFonts w:eastAsia="Times New Roman" w:cs="Times New Roman"/>
                <w:sz w:val="20"/>
                <w:szCs w:val="20"/>
              </w:rPr>
            </w:pPr>
          </w:p>
          <w:p w14:paraId="1E4DF67A" w14:textId="77777777" w:rsidR="00D06F41" w:rsidRPr="005A3DBB" w:rsidRDefault="00D06F41" w:rsidP="00384B98">
            <w:pPr>
              <w:pStyle w:val="TableParagraph"/>
              <w:rPr>
                <w:rFonts w:eastAsia="Times New Roman" w:cs="Times New Roman"/>
                <w:sz w:val="20"/>
                <w:szCs w:val="20"/>
              </w:rPr>
            </w:pPr>
          </w:p>
          <w:p w14:paraId="2FF55A66" w14:textId="77777777" w:rsidR="00D06F41" w:rsidRPr="005A3DBB" w:rsidRDefault="00D06F41" w:rsidP="00384B98">
            <w:pPr>
              <w:pStyle w:val="TableParagraph"/>
              <w:spacing w:before="169"/>
              <w:ind w:right="2"/>
              <w:jc w:val="center"/>
              <w:rPr>
                <w:rFonts w:eastAsia="Calibri" w:cs="Calibri"/>
                <w:sz w:val="20"/>
                <w:szCs w:val="20"/>
              </w:rPr>
            </w:pPr>
            <w:r w:rsidRPr="005A3DBB">
              <w:rPr>
                <w:spacing w:val="-1"/>
                <w:sz w:val="20"/>
              </w:rPr>
              <w:t>1.1.3</w:t>
            </w:r>
          </w:p>
        </w:tc>
        <w:tc>
          <w:tcPr>
            <w:tcW w:w="5412" w:type="dxa"/>
            <w:vMerge w:val="restart"/>
            <w:tcBorders>
              <w:top w:val="single" w:sz="7" w:space="0" w:color="000000"/>
              <w:left w:val="single" w:sz="7" w:space="0" w:color="000000"/>
              <w:right w:val="single" w:sz="7" w:space="0" w:color="000000"/>
            </w:tcBorders>
          </w:tcPr>
          <w:p w14:paraId="7299B7BE" w14:textId="77777777" w:rsidR="00D06F41" w:rsidRPr="005A3DBB" w:rsidRDefault="00D06F41" w:rsidP="00384B98">
            <w:pPr>
              <w:pStyle w:val="TableParagraph"/>
              <w:spacing w:before="5"/>
              <w:rPr>
                <w:rFonts w:eastAsia="Times New Roman" w:cs="Times New Roman"/>
                <w:sz w:val="18"/>
                <w:szCs w:val="18"/>
              </w:rPr>
            </w:pPr>
          </w:p>
          <w:p w14:paraId="0E2AF92D" w14:textId="77777777" w:rsidR="00D06F41" w:rsidRPr="005A3DBB" w:rsidRDefault="00D06F41" w:rsidP="00384B98">
            <w:pPr>
              <w:pStyle w:val="TableParagraph"/>
              <w:spacing w:line="254" w:lineRule="auto"/>
              <w:ind w:left="27" w:right="269"/>
              <w:rPr>
                <w:rFonts w:eastAsia="Calibri" w:cs="Calibri"/>
                <w:sz w:val="20"/>
                <w:szCs w:val="20"/>
              </w:rPr>
            </w:pPr>
            <w:r w:rsidRPr="005A3DBB">
              <w:rPr>
                <w:b/>
                <w:sz w:val="20"/>
              </w:rPr>
              <w:t xml:space="preserve">Indicator: </w:t>
            </w:r>
            <w:r w:rsidRPr="005A3DBB">
              <w:rPr>
                <w:b/>
                <w:spacing w:val="8"/>
                <w:sz w:val="20"/>
              </w:rPr>
              <w:t xml:space="preserve"> </w:t>
            </w:r>
            <w:r w:rsidRPr="005A3DBB">
              <w:rPr>
                <w:sz w:val="20"/>
                <w:lang w:bidi="en-US"/>
              </w:rPr>
              <w:t>Documents demonstrating compliance with all labor laws and regulations.</w:t>
            </w:r>
          </w:p>
          <w:p w14:paraId="21A5DE49" w14:textId="77777777" w:rsidR="00D06F41" w:rsidRPr="005A3DBB" w:rsidRDefault="00D06F41" w:rsidP="00384B98">
            <w:pPr>
              <w:pStyle w:val="TableParagraph"/>
              <w:spacing w:before="6"/>
              <w:rPr>
                <w:rFonts w:eastAsia="Times New Roman" w:cs="Times New Roman"/>
              </w:rPr>
            </w:pPr>
          </w:p>
          <w:p w14:paraId="734D4D11" w14:textId="77777777" w:rsidR="00D06F41" w:rsidRPr="005A3DBB" w:rsidRDefault="00D06F41" w:rsidP="00384B98">
            <w:pPr>
              <w:pStyle w:val="TableParagraph"/>
              <w:ind w:left="27"/>
              <w:rPr>
                <w:rFonts w:eastAsia="Calibri" w:cs="Calibri"/>
                <w:sz w:val="20"/>
                <w:szCs w:val="20"/>
              </w:rPr>
            </w:pPr>
            <w:r w:rsidRPr="005A3DBB">
              <w:rPr>
                <w:b/>
                <w:sz w:val="20"/>
              </w:rPr>
              <w:t xml:space="preserve">Requirement: </w:t>
            </w:r>
            <w:r w:rsidRPr="005A3DBB">
              <w:rPr>
                <w:b/>
                <w:spacing w:val="8"/>
                <w:sz w:val="20"/>
              </w:rPr>
              <w:t xml:space="preserve"> </w:t>
            </w:r>
            <w:r w:rsidRPr="005A3DBB">
              <w:rPr>
                <w:spacing w:val="-1"/>
                <w:sz w:val="20"/>
              </w:rPr>
              <w:t>Yes.</w:t>
            </w:r>
          </w:p>
          <w:p w14:paraId="77926801" w14:textId="77777777" w:rsidR="00D06F41" w:rsidRPr="005A3DBB" w:rsidRDefault="00D06F41" w:rsidP="00384B98">
            <w:pPr>
              <w:pStyle w:val="TableParagraph"/>
              <w:spacing w:before="10"/>
              <w:rPr>
                <w:rFonts w:eastAsia="Times New Roman" w:cs="Times New Roman"/>
                <w:sz w:val="23"/>
                <w:szCs w:val="23"/>
              </w:rPr>
            </w:pPr>
          </w:p>
          <w:p w14:paraId="46ACDEAE" w14:textId="77777777" w:rsidR="00D06F41" w:rsidRPr="005A3DBB" w:rsidRDefault="00D06F41" w:rsidP="00384B98">
            <w:pPr>
              <w:pStyle w:val="TableParagraph"/>
              <w:ind w:left="27"/>
              <w:rPr>
                <w:rFonts w:eastAsia="Calibri" w:cs="Calibri"/>
                <w:sz w:val="20"/>
                <w:szCs w:val="20"/>
              </w:rPr>
            </w:pPr>
            <w:r w:rsidRPr="005A3DBB">
              <w:rPr>
                <w:b/>
                <w:spacing w:val="-1"/>
                <w:sz w:val="20"/>
              </w:rPr>
              <w:t>Applicability:</w:t>
            </w:r>
            <w:r w:rsidRPr="005A3DBB">
              <w:rPr>
                <w:b/>
                <w:sz w:val="20"/>
              </w:rPr>
              <w:t xml:space="preserve"> </w:t>
            </w:r>
            <w:r w:rsidRPr="005A3DBB">
              <w:rPr>
                <w:b/>
                <w:spacing w:val="8"/>
                <w:sz w:val="20"/>
              </w:rPr>
              <w:t xml:space="preserve"> </w:t>
            </w:r>
            <w:r w:rsidRPr="005A3DBB">
              <w:rPr>
                <w:spacing w:val="-1"/>
                <w:sz w:val="20"/>
              </w:rPr>
              <w:t>All.</w:t>
            </w:r>
          </w:p>
        </w:tc>
        <w:tc>
          <w:tcPr>
            <w:tcW w:w="7585" w:type="dxa"/>
            <w:tcBorders>
              <w:top w:val="single" w:sz="7" w:space="0" w:color="000000"/>
              <w:left w:val="single" w:sz="7" w:space="0" w:color="000000"/>
              <w:bottom w:val="single" w:sz="7" w:space="0" w:color="000000"/>
              <w:right w:val="single" w:sz="7" w:space="0" w:color="000000"/>
            </w:tcBorders>
          </w:tcPr>
          <w:p w14:paraId="70E79DD6" w14:textId="77777777" w:rsidR="00D06F41" w:rsidRPr="005A3DBB" w:rsidRDefault="00D06F41" w:rsidP="00384B98">
            <w:pPr>
              <w:pStyle w:val="TableParagraph"/>
              <w:spacing w:before="154" w:line="254" w:lineRule="auto"/>
              <w:ind w:left="27" w:right="187"/>
              <w:rPr>
                <w:rFonts w:eastAsia="Calibri" w:cs="Calibri"/>
                <w:sz w:val="20"/>
                <w:szCs w:val="20"/>
              </w:rPr>
            </w:pPr>
            <w:r w:rsidRPr="005A3DBB">
              <w:rPr>
                <w:sz w:val="20"/>
              </w:rPr>
              <w:t>a. Demonstrate how the farm conforms with the requirements of national and regional/local labor codes and employment law</w:t>
            </w:r>
          </w:p>
        </w:tc>
        <w:tc>
          <w:tcPr>
            <w:tcW w:w="7585" w:type="dxa"/>
            <w:tcBorders>
              <w:top w:val="single" w:sz="7" w:space="0" w:color="000000"/>
              <w:left w:val="single" w:sz="7" w:space="0" w:color="000000"/>
              <w:bottom w:val="single" w:sz="7" w:space="0" w:color="000000"/>
              <w:right w:val="single" w:sz="7" w:space="0" w:color="000000"/>
            </w:tcBorders>
          </w:tcPr>
          <w:p w14:paraId="009F18C7" w14:textId="77777777" w:rsidR="00D06F41" w:rsidRPr="005A3DBB" w:rsidRDefault="00D06F41" w:rsidP="00384B98">
            <w:pPr>
              <w:pStyle w:val="TableParagraph"/>
              <w:spacing w:before="8"/>
              <w:rPr>
                <w:rFonts w:eastAsia="Times New Roman" w:cs="Times New Roman"/>
                <w:sz w:val="24"/>
                <w:szCs w:val="24"/>
              </w:rPr>
            </w:pPr>
          </w:p>
          <w:p w14:paraId="72862B7C" w14:textId="77777777" w:rsidR="00D06F41" w:rsidRPr="005A3DBB" w:rsidRDefault="00D06F41" w:rsidP="00384B98">
            <w:pPr>
              <w:pStyle w:val="TableParagraph"/>
              <w:ind w:left="27"/>
              <w:rPr>
                <w:rFonts w:eastAsia="Calibri" w:cs="Calibri"/>
                <w:sz w:val="20"/>
                <w:szCs w:val="20"/>
              </w:rPr>
            </w:pPr>
            <w:r w:rsidRPr="005A3DBB">
              <w:rPr>
                <w:spacing w:val="-1"/>
                <w:sz w:val="20"/>
              </w:rPr>
              <w:t>A.</w:t>
            </w:r>
            <w:r w:rsidRPr="005A3DBB">
              <w:rPr>
                <w:spacing w:val="4"/>
                <w:sz w:val="20"/>
              </w:rPr>
              <w:t xml:space="preserve"> V</w:t>
            </w:r>
            <w:r w:rsidRPr="005A3DBB">
              <w:rPr>
                <w:spacing w:val="-1"/>
                <w:sz w:val="20"/>
              </w:rPr>
              <w:t>erify that the farm conforms with labor codes and employment law through review of documentation, and /or direct discussion with staff and /or workers representatives.</w:t>
            </w:r>
          </w:p>
        </w:tc>
      </w:tr>
      <w:tr w:rsidR="00D06F41" w:rsidRPr="005A3DBB" w14:paraId="624FB6A3" w14:textId="77777777" w:rsidTr="00384B98">
        <w:trPr>
          <w:trHeight w:hRule="exact" w:val="1166"/>
        </w:trPr>
        <w:tc>
          <w:tcPr>
            <w:tcW w:w="4102" w:type="dxa"/>
            <w:vMerge/>
            <w:tcBorders>
              <w:left w:val="single" w:sz="7" w:space="0" w:color="000000"/>
              <w:bottom w:val="single" w:sz="4" w:space="0" w:color="auto"/>
              <w:right w:val="single" w:sz="7" w:space="0" w:color="000000"/>
            </w:tcBorders>
          </w:tcPr>
          <w:p w14:paraId="30B39BC5" w14:textId="77777777" w:rsidR="00D06F41" w:rsidRPr="005A3DBB" w:rsidRDefault="00D06F41" w:rsidP="00384B98"/>
        </w:tc>
        <w:tc>
          <w:tcPr>
            <w:tcW w:w="5412" w:type="dxa"/>
            <w:vMerge/>
            <w:tcBorders>
              <w:left w:val="single" w:sz="7" w:space="0" w:color="000000"/>
              <w:bottom w:val="single" w:sz="4" w:space="0" w:color="auto"/>
              <w:right w:val="single" w:sz="7" w:space="0" w:color="000000"/>
            </w:tcBorders>
          </w:tcPr>
          <w:p w14:paraId="756B930E" w14:textId="77777777" w:rsidR="00D06F41" w:rsidRPr="005A3DBB" w:rsidRDefault="00D06F41" w:rsidP="00384B98"/>
        </w:tc>
        <w:tc>
          <w:tcPr>
            <w:tcW w:w="7585" w:type="dxa"/>
            <w:tcBorders>
              <w:top w:val="single" w:sz="7" w:space="0" w:color="000000"/>
              <w:left w:val="single" w:sz="7" w:space="0" w:color="000000"/>
              <w:bottom w:val="single" w:sz="4" w:space="0" w:color="auto"/>
              <w:right w:val="single" w:sz="7" w:space="0" w:color="000000"/>
            </w:tcBorders>
          </w:tcPr>
          <w:p w14:paraId="3AF56CA8" w14:textId="77777777" w:rsidR="00D06F41" w:rsidRPr="005A3DBB" w:rsidRDefault="00D06F41" w:rsidP="00384B98">
            <w:pPr>
              <w:pStyle w:val="TableParagraph"/>
              <w:spacing w:before="11"/>
              <w:rPr>
                <w:rFonts w:eastAsia="Times New Roman" w:cs="Times New Roman"/>
                <w:sz w:val="27"/>
                <w:szCs w:val="27"/>
              </w:rPr>
            </w:pPr>
          </w:p>
          <w:p w14:paraId="74564A83" w14:textId="77777777" w:rsidR="00D06F41" w:rsidRPr="005A3DBB" w:rsidRDefault="00D06F41" w:rsidP="00384B98">
            <w:pPr>
              <w:pStyle w:val="TableParagraph"/>
              <w:spacing w:line="254" w:lineRule="auto"/>
              <w:ind w:left="27" w:right="449"/>
              <w:rPr>
                <w:rFonts w:eastAsia="Calibri" w:cs="Calibri"/>
                <w:sz w:val="20"/>
                <w:szCs w:val="20"/>
              </w:rPr>
            </w:pPr>
            <w:r w:rsidRPr="005A3DBB">
              <w:rPr>
                <w:spacing w:val="-1"/>
                <w:sz w:val="20"/>
              </w:rPr>
              <w:t>b.</w:t>
            </w:r>
            <w:r w:rsidRPr="005A3DBB">
              <w:rPr>
                <w:spacing w:val="4"/>
                <w:sz w:val="20"/>
              </w:rPr>
              <w:t xml:space="preserve"> </w:t>
            </w:r>
            <w:r w:rsidRPr="005A3DBB">
              <w:rPr>
                <w:sz w:val="20"/>
              </w:rPr>
              <w:t>Keep</w:t>
            </w:r>
            <w:r w:rsidRPr="005A3DBB">
              <w:rPr>
                <w:spacing w:val="2"/>
                <w:sz w:val="20"/>
              </w:rPr>
              <w:t xml:space="preserve"> </w:t>
            </w:r>
            <w:r w:rsidRPr="005A3DBB">
              <w:rPr>
                <w:sz w:val="20"/>
              </w:rPr>
              <w:t xml:space="preserve">records </w:t>
            </w:r>
            <w:r w:rsidRPr="005A3DBB">
              <w:rPr>
                <w:spacing w:val="-1"/>
                <w:sz w:val="20"/>
              </w:rPr>
              <w:t>of</w:t>
            </w:r>
            <w:r w:rsidRPr="005A3DBB">
              <w:rPr>
                <w:spacing w:val="3"/>
                <w:sz w:val="20"/>
              </w:rPr>
              <w:t xml:space="preserve"> </w:t>
            </w:r>
            <w:r w:rsidRPr="005A3DBB">
              <w:rPr>
                <w:sz w:val="20"/>
              </w:rPr>
              <w:t>farm</w:t>
            </w:r>
            <w:r w:rsidRPr="005A3DBB">
              <w:rPr>
                <w:spacing w:val="4"/>
                <w:sz w:val="20"/>
              </w:rPr>
              <w:t xml:space="preserve"> </w:t>
            </w:r>
            <w:r w:rsidRPr="005A3DBB">
              <w:rPr>
                <w:spacing w:val="-1"/>
                <w:sz w:val="20"/>
              </w:rPr>
              <w:t>inspections</w:t>
            </w:r>
            <w:r w:rsidRPr="005A3DBB">
              <w:rPr>
                <w:sz w:val="20"/>
              </w:rPr>
              <w:t xml:space="preserve"> </w:t>
            </w:r>
            <w:r w:rsidRPr="005A3DBB">
              <w:rPr>
                <w:spacing w:val="-1"/>
                <w:sz w:val="20"/>
              </w:rPr>
              <w:t>for</w:t>
            </w:r>
            <w:r w:rsidRPr="005A3DBB">
              <w:rPr>
                <w:spacing w:val="4"/>
                <w:sz w:val="20"/>
              </w:rPr>
              <w:t xml:space="preserve"> </w:t>
            </w:r>
            <w:r w:rsidRPr="005A3DBB">
              <w:rPr>
                <w:sz w:val="20"/>
              </w:rPr>
              <w:t>compliance</w:t>
            </w:r>
            <w:r w:rsidRPr="005A3DBB">
              <w:rPr>
                <w:spacing w:val="3"/>
                <w:sz w:val="20"/>
              </w:rPr>
              <w:t xml:space="preserve"> </w:t>
            </w:r>
            <w:r w:rsidRPr="005A3DBB">
              <w:rPr>
                <w:sz w:val="20"/>
              </w:rPr>
              <w:t>with</w:t>
            </w:r>
            <w:r w:rsidRPr="005A3DBB">
              <w:rPr>
                <w:spacing w:val="1"/>
                <w:sz w:val="20"/>
              </w:rPr>
              <w:t xml:space="preserve"> </w:t>
            </w:r>
            <w:r w:rsidRPr="005A3DBB">
              <w:rPr>
                <w:spacing w:val="-1"/>
                <w:sz w:val="20"/>
              </w:rPr>
              <w:t>national</w:t>
            </w:r>
            <w:r w:rsidRPr="005A3DBB">
              <w:rPr>
                <w:spacing w:val="4"/>
                <w:sz w:val="20"/>
              </w:rPr>
              <w:t xml:space="preserve"> </w:t>
            </w:r>
            <w:r w:rsidRPr="005A3DBB">
              <w:rPr>
                <w:spacing w:val="-1"/>
                <w:sz w:val="20"/>
              </w:rPr>
              <w:t>labor</w:t>
            </w:r>
            <w:r w:rsidRPr="005A3DBB">
              <w:rPr>
                <w:spacing w:val="4"/>
                <w:sz w:val="20"/>
              </w:rPr>
              <w:t xml:space="preserve"> </w:t>
            </w:r>
            <w:r w:rsidRPr="005A3DBB">
              <w:rPr>
                <w:sz w:val="20"/>
              </w:rPr>
              <w:t xml:space="preserve">laws </w:t>
            </w:r>
            <w:r w:rsidRPr="005A3DBB">
              <w:rPr>
                <w:spacing w:val="-1"/>
                <w:sz w:val="20"/>
              </w:rPr>
              <w:t>and</w:t>
            </w:r>
            <w:r w:rsidRPr="005A3DBB">
              <w:rPr>
                <w:spacing w:val="2"/>
                <w:sz w:val="20"/>
              </w:rPr>
              <w:t xml:space="preserve"> </w:t>
            </w:r>
            <w:r w:rsidRPr="005A3DBB">
              <w:rPr>
                <w:spacing w:val="-1"/>
                <w:sz w:val="20"/>
              </w:rPr>
              <w:t>codes</w:t>
            </w:r>
            <w:r w:rsidRPr="005A3DBB">
              <w:rPr>
                <w:spacing w:val="54"/>
                <w:sz w:val="20"/>
              </w:rPr>
              <w:t xml:space="preserve"> </w:t>
            </w:r>
            <w:r w:rsidRPr="005A3DBB">
              <w:rPr>
                <w:sz w:val="20"/>
              </w:rPr>
              <w:t>(only</w:t>
            </w:r>
            <w:r w:rsidRPr="005A3DBB">
              <w:rPr>
                <w:spacing w:val="2"/>
                <w:sz w:val="20"/>
              </w:rPr>
              <w:t xml:space="preserve"> </w:t>
            </w:r>
            <w:r w:rsidRPr="005A3DBB">
              <w:rPr>
                <w:sz w:val="20"/>
              </w:rPr>
              <w:t>if</w:t>
            </w:r>
            <w:r w:rsidRPr="005A3DBB">
              <w:rPr>
                <w:spacing w:val="3"/>
                <w:sz w:val="20"/>
              </w:rPr>
              <w:t xml:space="preserve"> </w:t>
            </w:r>
            <w:r w:rsidRPr="005A3DBB">
              <w:rPr>
                <w:spacing w:val="-1"/>
                <w:sz w:val="20"/>
              </w:rPr>
              <w:t>such</w:t>
            </w:r>
            <w:r w:rsidRPr="005A3DBB">
              <w:rPr>
                <w:spacing w:val="2"/>
                <w:sz w:val="20"/>
              </w:rPr>
              <w:t xml:space="preserve"> </w:t>
            </w:r>
            <w:r w:rsidRPr="005A3DBB">
              <w:rPr>
                <w:spacing w:val="-1"/>
                <w:sz w:val="20"/>
              </w:rPr>
              <w:t>inspections</w:t>
            </w:r>
            <w:r w:rsidRPr="005A3DBB">
              <w:rPr>
                <w:sz w:val="20"/>
              </w:rPr>
              <w:t xml:space="preserve"> are</w:t>
            </w:r>
            <w:r w:rsidRPr="005A3DBB">
              <w:rPr>
                <w:spacing w:val="3"/>
                <w:sz w:val="20"/>
              </w:rPr>
              <w:t xml:space="preserve"> </w:t>
            </w:r>
            <w:r w:rsidRPr="005A3DBB">
              <w:rPr>
                <w:sz w:val="20"/>
              </w:rPr>
              <w:t>legally</w:t>
            </w:r>
            <w:r w:rsidRPr="005A3DBB">
              <w:rPr>
                <w:spacing w:val="2"/>
                <w:sz w:val="20"/>
              </w:rPr>
              <w:t xml:space="preserve"> </w:t>
            </w:r>
            <w:r w:rsidRPr="005A3DBB">
              <w:rPr>
                <w:sz w:val="20"/>
              </w:rPr>
              <w:t>required</w:t>
            </w:r>
            <w:r w:rsidRPr="005A3DBB">
              <w:rPr>
                <w:spacing w:val="2"/>
                <w:sz w:val="20"/>
              </w:rPr>
              <w:t xml:space="preserve"> </w:t>
            </w:r>
            <w:r w:rsidRPr="005A3DBB">
              <w:rPr>
                <w:sz w:val="20"/>
              </w:rPr>
              <w:t>in</w:t>
            </w:r>
            <w:r w:rsidRPr="005A3DBB">
              <w:rPr>
                <w:spacing w:val="2"/>
                <w:sz w:val="20"/>
              </w:rPr>
              <w:t xml:space="preserve"> </w:t>
            </w:r>
            <w:r w:rsidRPr="005A3DBB">
              <w:rPr>
                <w:sz w:val="20"/>
              </w:rPr>
              <w:t>the</w:t>
            </w:r>
            <w:r w:rsidRPr="005A3DBB">
              <w:rPr>
                <w:spacing w:val="2"/>
                <w:sz w:val="20"/>
              </w:rPr>
              <w:t xml:space="preserve"> </w:t>
            </w:r>
            <w:r w:rsidRPr="005A3DBB">
              <w:rPr>
                <w:spacing w:val="-1"/>
                <w:sz w:val="20"/>
              </w:rPr>
              <w:t>country</w:t>
            </w:r>
            <w:r w:rsidRPr="005A3DBB">
              <w:rPr>
                <w:spacing w:val="2"/>
                <w:sz w:val="20"/>
              </w:rPr>
              <w:t xml:space="preserve"> </w:t>
            </w:r>
            <w:r w:rsidRPr="005A3DBB">
              <w:rPr>
                <w:spacing w:val="-1"/>
                <w:sz w:val="20"/>
              </w:rPr>
              <w:t>of</w:t>
            </w:r>
            <w:r w:rsidRPr="005A3DBB">
              <w:rPr>
                <w:spacing w:val="3"/>
                <w:sz w:val="20"/>
              </w:rPr>
              <w:t xml:space="preserve"> </w:t>
            </w:r>
            <w:r w:rsidRPr="005A3DBB">
              <w:rPr>
                <w:spacing w:val="-1"/>
                <w:sz w:val="20"/>
              </w:rPr>
              <w:t>operation).</w:t>
            </w:r>
          </w:p>
        </w:tc>
        <w:tc>
          <w:tcPr>
            <w:tcW w:w="7585" w:type="dxa"/>
            <w:tcBorders>
              <w:top w:val="single" w:sz="7" w:space="0" w:color="000000"/>
              <w:left w:val="single" w:sz="7" w:space="0" w:color="000000"/>
              <w:bottom w:val="single" w:sz="4" w:space="0" w:color="auto"/>
              <w:right w:val="single" w:sz="7" w:space="0" w:color="000000"/>
            </w:tcBorders>
          </w:tcPr>
          <w:p w14:paraId="2D75697E" w14:textId="77777777" w:rsidR="00D06F41" w:rsidRPr="005A3DBB" w:rsidRDefault="00D06F41" w:rsidP="00384B98">
            <w:pPr>
              <w:pStyle w:val="TableParagraph"/>
              <w:spacing w:before="11"/>
              <w:rPr>
                <w:rFonts w:eastAsia="Times New Roman" w:cs="Times New Roman"/>
                <w:sz w:val="27"/>
                <w:szCs w:val="27"/>
              </w:rPr>
            </w:pPr>
          </w:p>
          <w:p w14:paraId="0C5CE1D1" w14:textId="77777777" w:rsidR="00D06F41" w:rsidRPr="005A3DBB" w:rsidRDefault="00D06F41" w:rsidP="00384B98">
            <w:pPr>
              <w:pStyle w:val="TableParagraph"/>
              <w:spacing w:line="254" w:lineRule="auto"/>
              <w:ind w:left="27" w:right="712"/>
              <w:rPr>
                <w:rFonts w:eastAsia="Calibri" w:cs="Calibri"/>
                <w:sz w:val="20"/>
                <w:szCs w:val="20"/>
              </w:rPr>
            </w:pPr>
            <w:r w:rsidRPr="005A3DBB">
              <w:rPr>
                <w:sz w:val="20"/>
              </w:rPr>
              <w:t>B.</w:t>
            </w:r>
            <w:r w:rsidRPr="005A3DBB">
              <w:rPr>
                <w:spacing w:val="4"/>
                <w:sz w:val="20"/>
              </w:rPr>
              <w:t xml:space="preserve"> </w:t>
            </w:r>
            <w:r w:rsidRPr="005A3DBB">
              <w:rPr>
                <w:sz w:val="20"/>
              </w:rPr>
              <w:t>Review</w:t>
            </w:r>
            <w:r w:rsidRPr="005A3DBB">
              <w:rPr>
                <w:spacing w:val="2"/>
                <w:sz w:val="20"/>
              </w:rPr>
              <w:t xml:space="preserve"> </w:t>
            </w:r>
            <w:r w:rsidRPr="005A3DBB">
              <w:rPr>
                <w:spacing w:val="-1"/>
                <w:sz w:val="20"/>
              </w:rPr>
              <w:t>inspection</w:t>
            </w:r>
            <w:r w:rsidRPr="005A3DBB">
              <w:rPr>
                <w:spacing w:val="2"/>
                <w:sz w:val="20"/>
              </w:rPr>
              <w:t xml:space="preserve"> </w:t>
            </w:r>
            <w:r w:rsidRPr="005A3DBB">
              <w:rPr>
                <w:sz w:val="20"/>
              </w:rPr>
              <w:t xml:space="preserve">records </w:t>
            </w:r>
            <w:r w:rsidRPr="005A3DBB">
              <w:rPr>
                <w:spacing w:val="-1"/>
                <w:sz w:val="20"/>
              </w:rPr>
              <w:t>for</w:t>
            </w:r>
            <w:r w:rsidRPr="005A3DBB">
              <w:rPr>
                <w:spacing w:val="4"/>
                <w:sz w:val="20"/>
              </w:rPr>
              <w:t xml:space="preserve"> </w:t>
            </w:r>
            <w:r w:rsidRPr="005A3DBB">
              <w:rPr>
                <w:sz w:val="20"/>
              </w:rPr>
              <w:t>compliance</w:t>
            </w:r>
            <w:r w:rsidRPr="005A3DBB">
              <w:rPr>
                <w:spacing w:val="3"/>
                <w:sz w:val="20"/>
              </w:rPr>
              <w:t xml:space="preserve"> </w:t>
            </w:r>
            <w:r w:rsidRPr="005A3DBB">
              <w:rPr>
                <w:sz w:val="20"/>
              </w:rPr>
              <w:t>with</w:t>
            </w:r>
            <w:r w:rsidRPr="005A3DBB">
              <w:rPr>
                <w:spacing w:val="1"/>
                <w:sz w:val="20"/>
              </w:rPr>
              <w:t xml:space="preserve"> </w:t>
            </w:r>
            <w:r w:rsidRPr="005A3DBB">
              <w:rPr>
                <w:spacing w:val="-1"/>
                <w:sz w:val="20"/>
              </w:rPr>
              <w:t>national</w:t>
            </w:r>
            <w:r w:rsidRPr="005A3DBB">
              <w:rPr>
                <w:spacing w:val="4"/>
                <w:sz w:val="20"/>
              </w:rPr>
              <w:t xml:space="preserve"> </w:t>
            </w:r>
            <w:r w:rsidRPr="005A3DBB">
              <w:rPr>
                <w:spacing w:val="-1"/>
                <w:sz w:val="20"/>
              </w:rPr>
              <w:t>labor</w:t>
            </w:r>
            <w:r w:rsidRPr="005A3DBB">
              <w:rPr>
                <w:spacing w:val="4"/>
                <w:sz w:val="20"/>
              </w:rPr>
              <w:t xml:space="preserve"> </w:t>
            </w:r>
            <w:r w:rsidRPr="005A3DBB">
              <w:rPr>
                <w:sz w:val="20"/>
              </w:rPr>
              <w:t xml:space="preserve">laws </w:t>
            </w:r>
            <w:r w:rsidRPr="005A3DBB">
              <w:rPr>
                <w:spacing w:val="-1"/>
                <w:sz w:val="20"/>
              </w:rPr>
              <w:t>and</w:t>
            </w:r>
            <w:r w:rsidRPr="005A3DBB">
              <w:rPr>
                <w:spacing w:val="2"/>
                <w:sz w:val="20"/>
              </w:rPr>
              <w:t xml:space="preserve"> </w:t>
            </w:r>
            <w:r w:rsidRPr="005A3DBB">
              <w:rPr>
                <w:spacing w:val="-1"/>
                <w:sz w:val="20"/>
              </w:rPr>
              <w:t>codes</w:t>
            </w:r>
            <w:r w:rsidRPr="005A3DBB">
              <w:rPr>
                <w:sz w:val="20"/>
              </w:rPr>
              <w:t xml:space="preserve"> (as</w:t>
            </w:r>
            <w:r w:rsidRPr="005A3DBB">
              <w:rPr>
                <w:spacing w:val="57"/>
                <w:sz w:val="20"/>
              </w:rPr>
              <w:t xml:space="preserve"> </w:t>
            </w:r>
            <w:r w:rsidRPr="005A3DBB">
              <w:rPr>
                <w:sz w:val="20"/>
              </w:rPr>
              <w:t>applicable).</w:t>
            </w:r>
          </w:p>
        </w:tc>
      </w:tr>
      <w:tr w:rsidR="00D06F41" w:rsidRPr="005A3DBB" w14:paraId="44EDF375" w14:textId="77777777" w:rsidTr="00384B98">
        <w:trPr>
          <w:trHeight w:hRule="exact" w:val="648"/>
        </w:trPr>
        <w:tc>
          <w:tcPr>
            <w:tcW w:w="4102" w:type="dxa"/>
            <w:vMerge w:val="restart"/>
            <w:tcBorders>
              <w:top w:val="single" w:sz="4" w:space="0" w:color="auto"/>
              <w:left w:val="single" w:sz="4" w:space="0" w:color="auto"/>
              <w:bottom w:val="single" w:sz="4" w:space="0" w:color="auto"/>
              <w:right w:val="single" w:sz="4" w:space="0" w:color="auto"/>
            </w:tcBorders>
          </w:tcPr>
          <w:p w14:paraId="271E6F65" w14:textId="77777777" w:rsidR="00D06F41" w:rsidRPr="005A3DBB" w:rsidRDefault="00D06F41" w:rsidP="00384B98">
            <w:pPr>
              <w:pStyle w:val="TableParagraph"/>
              <w:rPr>
                <w:rFonts w:eastAsia="Times New Roman" w:cs="Times New Roman"/>
                <w:sz w:val="20"/>
                <w:szCs w:val="20"/>
              </w:rPr>
            </w:pPr>
          </w:p>
          <w:p w14:paraId="55A449E9" w14:textId="77777777" w:rsidR="00D06F41" w:rsidRPr="005A3DBB" w:rsidRDefault="00D06F41" w:rsidP="00384B98">
            <w:pPr>
              <w:pStyle w:val="TableParagraph"/>
              <w:rPr>
                <w:rFonts w:eastAsia="Times New Roman" w:cs="Times New Roman"/>
                <w:sz w:val="20"/>
                <w:szCs w:val="20"/>
              </w:rPr>
            </w:pPr>
          </w:p>
          <w:p w14:paraId="1AB44FC8" w14:textId="77777777" w:rsidR="00D06F41" w:rsidRPr="005A3DBB" w:rsidRDefault="00D06F41" w:rsidP="00384B98">
            <w:pPr>
              <w:pStyle w:val="TableParagraph"/>
              <w:rPr>
                <w:rFonts w:eastAsia="Times New Roman" w:cs="Times New Roman"/>
                <w:sz w:val="20"/>
                <w:szCs w:val="20"/>
              </w:rPr>
            </w:pPr>
          </w:p>
          <w:p w14:paraId="126560DC" w14:textId="77777777" w:rsidR="00D06F41" w:rsidRPr="005A3DBB" w:rsidRDefault="00D06F41" w:rsidP="00384B98">
            <w:pPr>
              <w:pStyle w:val="TableParagraph"/>
              <w:spacing w:before="2"/>
              <w:rPr>
                <w:rFonts w:eastAsia="Times New Roman" w:cs="Times New Roman"/>
                <w:sz w:val="20"/>
                <w:szCs w:val="20"/>
              </w:rPr>
            </w:pPr>
          </w:p>
          <w:p w14:paraId="56418A0C" w14:textId="77777777" w:rsidR="00D06F41" w:rsidRPr="005A3DBB" w:rsidRDefault="00D06F41" w:rsidP="00384B98">
            <w:pPr>
              <w:pStyle w:val="TableParagraph"/>
              <w:ind w:right="2"/>
              <w:jc w:val="center"/>
              <w:rPr>
                <w:rFonts w:eastAsia="Calibri" w:cs="Calibri"/>
                <w:sz w:val="20"/>
                <w:szCs w:val="20"/>
              </w:rPr>
            </w:pPr>
            <w:r w:rsidRPr="005A3DBB">
              <w:rPr>
                <w:spacing w:val="-1"/>
                <w:sz w:val="20"/>
              </w:rPr>
              <w:t>1.1.4</w:t>
            </w:r>
          </w:p>
        </w:tc>
        <w:tc>
          <w:tcPr>
            <w:tcW w:w="5412" w:type="dxa"/>
            <w:vMerge w:val="restart"/>
            <w:tcBorders>
              <w:top w:val="single" w:sz="4" w:space="0" w:color="auto"/>
              <w:left w:val="single" w:sz="4" w:space="0" w:color="auto"/>
              <w:bottom w:val="single" w:sz="4" w:space="0" w:color="auto"/>
              <w:right w:val="single" w:sz="4" w:space="0" w:color="auto"/>
            </w:tcBorders>
          </w:tcPr>
          <w:p w14:paraId="2B59DC0E" w14:textId="77777777" w:rsidR="00D06F41" w:rsidRPr="005A3DBB" w:rsidRDefault="00D06F41" w:rsidP="00384B98">
            <w:pPr>
              <w:pStyle w:val="TableParagraph"/>
              <w:spacing w:before="9"/>
              <w:rPr>
                <w:rFonts w:eastAsia="Times New Roman" w:cs="Times New Roman"/>
                <w:sz w:val="23"/>
                <w:szCs w:val="23"/>
              </w:rPr>
            </w:pPr>
          </w:p>
          <w:p w14:paraId="315BDBEE" w14:textId="77777777" w:rsidR="00D06F41" w:rsidRPr="005A3DBB" w:rsidRDefault="00D06F41" w:rsidP="00384B98">
            <w:pPr>
              <w:pStyle w:val="TableParagraph"/>
              <w:spacing w:line="255" w:lineRule="auto"/>
              <w:ind w:left="27" w:right="211"/>
              <w:rPr>
                <w:rFonts w:eastAsia="Calibri" w:cs="Calibri"/>
                <w:sz w:val="20"/>
                <w:szCs w:val="20"/>
              </w:rPr>
            </w:pPr>
            <w:r w:rsidRPr="005A3DBB">
              <w:rPr>
                <w:b/>
                <w:sz w:val="20"/>
              </w:rPr>
              <w:t xml:space="preserve">Indicator: </w:t>
            </w:r>
            <w:r w:rsidRPr="005A3DBB">
              <w:rPr>
                <w:b/>
                <w:spacing w:val="8"/>
                <w:sz w:val="20"/>
              </w:rPr>
              <w:t xml:space="preserve"> </w:t>
            </w:r>
            <w:r w:rsidRPr="005A3DBB">
              <w:rPr>
                <w:sz w:val="20"/>
                <w:lang w:bidi="en-US"/>
              </w:rPr>
              <w:t>Documents demonstrating compliance with regulations and permits concerning water quality impacts.</w:t>
            </w:r>
          </w:p>
          <w:p w14:paraId="2C1100F2" w14:textId="77777777" w:rsidR="00D06F41" w:rsidRPr="005A3DBB" w:rsidRDefault="00D06F41" w:rsidP="00384B98">
            <w:pPr>
              <w:pStyle w:val="TableParagraph"/>
              <w:spacing w:before="6"/>
              <w:rPr>
                <w:rFonts w:eastAsia="Times New Roman" w:cs="Times New Roman"/>
              </w:rPr>
            </w:pPr>
          </w:p>
          <w:p w14:paraId="235E0255" w14:textId="77777777" w:rsidR="00D06F41" w:rsidRPr="005A3DBB" w:rsidRDefault="00D06F41" w:rsidP="00384B98">
            <w:pPr>
              <w:pStyle w:val="TableParagraph"/>
              <w:ind w:left="27"/>
              <w:rPr>
                <w:rFonts w:eastAsia="Calibri" w:cs="Calibri"/>
                <w:sz w:val="20"/>
                <w:szCs w:val="20"/>
              </w:rPr>
            </w:pPr>
            <w:r w:rsidRPr="005A3DBB">
              <w:rPr>
                <w:b/>
                <w:sz w:val="20"/>
              </w:rPr>
              <w:t xml:space="preserve">Requirement: </w:t>
            </w:r>
            <w:r w:rsidRPr="005A3DBB">
              <w:rPr>
                <w:b/>
                <w:spacing w:val="8"/>
                <w:sz w:val="20"/>
              </w:rPr>
              <w:t xml:space="preserve"> </w:t>
            </w:r>
            <w:r w:rsidRPr="005A3DBB">
              <w:rPr>
                <w:spacing w:val="-1"/>
                <w:sz w:val="20"/>
              </w:rPr>
              <w:t>Yes.</w:t>
            </w:r>
          </w:p>
          <w:p w14:paraId="688C361E" w14:textId="77777777" w:rsidR="00D06F41" w:rsidRPr="005A3DBB" w:rsidRDefault="00D06F41" w:rsidP="00384B98">
            <w:pPr>
              <w:pStyle w:val="TableParagraph"/>
              <w:spacing w:before="9"/>
              <w:rPr>
                <w:rFonts w:eastAsia="Times New Roman" w:cs="Times New Roman"/>
                <w:sz w:val="23"/>
                <w:szCs w:val="23"/>
              </w:rPr>
            </w:pPr>
          </w:p>
          <w:p w14:paraId="6605026D" w14:textId="77777777" w:rsidR="00D06F41" w:rsidRPr="005A3DBB" w:rsidRDefault="00D06F41" w:rsidP="00384B98">
            <w:pPr>
              <w:pStyle w:val="TableParagraph"/>
              <w:ind w:left="27"/>
              <w:rPr>
                <w:rFonts w:eastAsia="Calibri" w:cs="Calibri"/>
                <w:sz w:val="20"/>
                <w:szCs w:val="20"/>
              </w:rPr>
            </w:pPr>
            <w:r w:rsidRPr="005A3DBB">
              <w:rPr>
                <w:b/>
                <w:spacing w:val="-1"/>
                <w:sz w:val="20"/>
              </w:rPr>
              <w:t>Applicability:</w:t>
            </w:r>
            <w:r w:rsidRPr="005A3DBB">
              <w:rPr>
                <w:b/>
                <w:sz w:val="20"/>
              </w:rPr>
              <w:t xml:space="preserve"> </w:t>
            </w:r>
            <w:r w:rsidRPr="005A3DBB">
              <w:rPr>
                <w:b/>
                <w:spacing w:val="8"/>
                <w:sz w:val="20"/>
              </w:rPr>
              <w:t xml:space="preserve"> </w:t>
            </w:r>
            <w:r w:rsidRPr="005A3DBB">
              <w:rPr>
                <w:spacing w:val="-1"/>
                <w:sz w:val="20"/>
              </w:rPr>
              <w:t>All.</w:t>
            </w:r>
          </w:p>
        </w:tc>
        <w:tc>
          <w:tcPr>
            <w:tcW w:w="7585" w:type="dxa"/>
            <w:tcBorders>
              <w:top w:val="single" w:sz="4" w:space="0" w:color="auto"/>
              <w:left w:val="single" w:sz="4" w:space="0" w:color="auto"/>
              <w:bottom w:val="single" w:sz="4" w:space="0" w:color="auto"/>
              <w:right w:val="single" w:sz="4" w:space="0" w:color="auto"/>
            </w:tcBorders>
          </w:tcPr>
          <w:p w14:paraId="693AEE28" w14:textId="77777777" w:rsidR="00D06F41" w:rsidRPr="005A3DBB" w:rsidRDefault="00D06F41" w:rsidP="00384B98">
            <w:pPr>
              <w:pStyle w:val="TableParagraph"/>
              <w:spacing w:before="8"/>
              <w:rPr>
                <w:rFonts w:eastAsia="Times New Roman" w:cs="Times New Roman"/>
                <w:sz w:val="16"/>
                <w:szCs w:val="16"/>
              </w:rPr>
            </w:pPr>
          </w:p>
          <w:p w14:paraId="14CF5737" w14:textId="77777777" w:rsidR="00D06F41" w:rsidRPr="005A3DBB" w:rsidRDefault="00D06F41" w:rsidP="00384B98">
            <w:pPr>
              <w:pStyle w:val="TableParagraph"/>
              <w:ind w:left="27"/>
              <w:rPr>
                <w:rFonts w:eastAsia="Calibri" w:cs="Calibri"/>
                <w:sz w:val="20"/>
                <w:szCs w:val="20"/>
              </w:rPr>
            </w:pPr>
            <w:r w:rsidRPr="005A3DBB">
              <w:rPr>
                <w:sz w:val="20"/>
              </w:rPr>
              <w:t>a.</w:t>
            </w:r>
            <w:r w:rsidRPr="005A3DBB">
              <w:rPr>
                <w:spacing w:val="3"/>
                <w:sz w:val="20"/>
              </w:rPr>
              <w:t xml:space="preserve"> </w:t>
            </w:r>
            <w:r w:rsidRPr="005A3DBB">
              <w:rPr>
                <w:spacing w:val="-1"/>
                <w:sz w:val="20"/>
              </w:rPr>
              <w:t>Obtain</w:t>
            </w:r>
            <w:r w:rsidRPr="005A3DBB">
              <w:rPr>
                <w:spacing w:val="2"/>
                <w:sz w:val="20"/>
              </w:rPr>
              <w:t xml:space="preserve"> </w:t>
            </w:r>
            <w:r w:rsidRPr="005A3DBB">
              <w:rPr>
                <w:sz w:val="20"/>
              </w:rPr>
              <w:t xml:space="preserve">permits </w:t>
            </w:r>
            <w:r w:rsidRPr="005A3DBB">
              <w:rPr>
                <w:spacing w:val="-1"/>
                <w:sz w:val="20"/>
              </w:rPr>
              <w:t>for</w:t>
            </w:r>
            <w:r w:rsidRPr="005A3DBB">
              <w:rPr>
                <w:spacing w:val="4"/>
                <w:sz w:val="20"/>
              </w:rPr>
              <w:t xml:space="preserve"> discharge </w:t>
            </w:r>
            <w:r w:rsidRPr="005A3DBB">
              <w:rPr>
                <w:spacing w:val="-1"/>
                <w:sz w:val="20"/>
              </w:rPr>
              <w:t>water</w:t>
            </w:r>
            <w:r w:rsidRPr="005A3DBB">
              <w:rPr>
                <w:spacing w:val="4"/>
                <w:sz w:val="20"/>
              </w:rPr>
              <w:t xml:space="preserve"> </w:t>
            </w:r>
            <w:r w:rsidRPr="005A3DBB">
              <w:rPr>
                <w:sz w:val="20"/>
              </w:rPr>
              <w:t>where</w:t>
            </w:r>
            <w:r w:rsidRPr="005A3DBB">
              <w:rPr>
                <w:spacing w:val="3"/>
                <w:sz w:val="20"/>
              </w:rPr>
              <w:t xml:space="preserve"> </w:t>
            </w:r>
            <w:r w:rsidRPr="005A3DBB">
              <w:rPr>
                <w:sz w:val="20"/>
              </w:rPr>
              <w:t>applicable.</w:t>
            </w:r>
          </w:p>
        </w:tc>
        <w:tc>
          <w:tcPr>
            <w:tcW w:w="7585" w:type="dxa"/>
            <w:tcBorders>
              <w:top w:val="single" w:sz="4" w:space="0" w:color="auto"/>
              <w:left w:val="single" w:sz="4" w:space="0" w:color="auto"/>
              <w:bottom w:val="single" w:sz="4" w:space="0" w:color="auto"/>
              <w:right w:val="single" w:sz="4" w:space="0" w:color="auto"/>
            </w:tcBorders>
          </w:tcPr>
          <w:p w14:paraId="715194EC" w14:textId="77777777" w:rsidR="00D06F41" w:rsidRPr="005A3DBB" w:rsidRDefault="00D06F41" w:rsidP="00384B98">
            <w:pPr>
              <w:pStyle w:val="TableParagraph"/>
              <w:spacing w:before="8"/>
              <w:rPr>
                <w:rFonts w:eastAsia="Times New Roman" w:cs="Times New Roman"/>
                <w:sz w:val="16"/>
                <w:szCs w:val="16"/>
              </w:rPr>
            </w:pPr>
          </w:p>
          <w:p w14:paraId="61CB078F" w14:textId="77777777" w:rsidR="00D06F41" w:rsidRPr="005A3DBB" w:rsidRDefault="00D06F41" w:rsidP="00384B98">
            <w:pPr>
              <w:pStyle w:val="TableParagraph"/>
              <w:ind w:left="27"/>
              <w:rPr>
                <w:rFonts w:eastAsia="Calibri" w:cs="Calibri"/>
                <w:sz w:val="20"/>
                <w:szCs w:val="20"/>
              </w:rPr>
            </w:pPr>
            <w:r w:rsidRPr="005A3DBB">
              <w:rPr>
                <w:spacing w:val="-1"/>
                <w:sz w:val="20"/>
              </w:rPr>
              <w:t>A.</w:t>
            </w:r>
            <w:r w:rsidRPr="005A3DBB">
              <w:rPr>
                <w:spacing w:val="4"/>
                <w:sz w:val="20"/>
              </w:rPr>
              <w:t xml:space="preserve"> </w:t>
            </w:r>
            <w:r w:rsidRPr="005A3DBB">
              <w:rPr>
                <w:sz w:val="20"/>
              </w:rPr>
              <w:t>Verify</w:t>
            </w:r>
            <w:r w:rsidRPr="005A3DBB">
              <w:rPr>
                <w:spacing w:val="2"/>
                <w:sz w:val="20"/>
              </w:rPr>
              <w:t xml:space="preserve"> </w:t>
            </w:r>
            <w:r w:rsidRPr="005A3DBB">
              <w:rPr>
                <w:spacing w:val="-1"/>
                <w:sz w:val="20"/>
              </w:rPr>
              <w:t>that</w:t>
            </w:r>
            <w:r w:rsidRPr="005A3DBB">
              <w:rPr>
                <w:spacing w:val="2"/>
                <w:sz w:val="20"/>
              </w:rPr>
              <w:t xml:space="preserve"> </w:t>
            </w:r>
            <w:r w:rsidRPr="005A3DBB">
              <w:rPr>
                <w:sz w:val="20"/>
              </w:rPr>
              <w:t>client</w:t>
            </w:r>
            <w:r w:rsidRPr="005A3DBB">
              <w:rPr>
                <w:spacing w:val="2"/>
                <w:sz w:val="20"/>
              </w:rPr>
              <w:t xml:space="preserve"> </w:t>
            </w:r>
            <w:r w:rsidRPr="005A3DBB">
              <w:rPr>
                <w:spacing w:val="-1"/>
                <w:sz w:val="20"/>
              </w:rPr>
              <w:t>obtains</w:t>
            </w:r>
            <w:r w:rsidRPr="005A3DBB">
              <w:rPr>
                <w:sz w:val="20"/>
              </w:rPr>
              <w:t xml:space="preserve"> permits as</w:t>
            </w:r>
            <w:r w:rsidRPr="005A3DBB">
              <w:rPr>
                <w:spacing w:val="-1"/>
                <w:sz w:val="20"/>
              </w:rPr>
              <w:t xml:space="preserve"> </w:t>
            </w:r>
            <w:r w:rsidRPr="005A3DBB">
              <w:rPr>
                <w:sz w:val="20"/>
              </w:rPr>
              <w:t>applicable.</w:t>
            </w:r>
          </w:p>
        </w:tc>
      </w:tr>
      <w:tr w:rsidR="00D06F41" w:rsidRPr="005A3DBB" w14:paraId="3FE65185" w14:textId="77777777" w:rsidTr="00384B98">
        <w:trPr>
          <w:trHeight w:val="1212"/>
        </w:trPr>
        <w:tc>
          <w:tcPr>
            <w:tcW w:w="4102" w:type="dxa"/>
            <w:vMerge/>
            <w:tcBorders>
              <w:top w:val="single" w:sz="4" w:space="0" w:color="auto"/>
              <w:left w:val="single" w:sz="4" w:space="0" w:color="auto"/>
              <w:bottom w:val="single" w:sz="4" w:space="0" w:color="auto"/>
              <w:right w:val="single" w:sz="4" w:space="0" w:color="auto"/>
            </w:tcBorders>
          </w:tcPr>
          <w:p w14:paraId="77A1A8AA" w14:textId="77777777" w:rsidR="00D06F41" w:rsidRPr="005A3DBB" w:rsidRDefault="00D06F41" w:rsidP="00384B98"/>
        </w:tc>
        <w:tc>
          <w:tcPr>
            <w:tcW w:w="5412" w:type="dxa"/>
            <w:vMerge/>
            <w:tcBorders>
              <w:top w:val="single" w:sz="4" w:space="0" w:color="auto"/>
              <w:left w:val="single" w:sz="4" w:space="0" w:color="auto"/>
              <w:bottom w:val="single" w:sz="4" w:space="0" w:color="auto"/>
              <w:right w:val="single" w:sz="4" w:space="0" w:color="auto"/>
            </w:tcBorders>
          </w:tcPr>
          <w:p w14:paraId="0FD087CF" w14:textId="77777777" w:rsidR="00D06F41" w:rsidRPr="005A3DBB" w:rsidRDefault="00D06F41" w:rsidP="00384B98"/>
        </w:tc>
        <w:tc>
          <w:tcPr>
            <w:tcW w:w="7585" w:type="dxa"/>
            <w:tcBorders>
              <w:top w:val="single" w:sz="4" w:space="0" w:color="auto"/>
              <w:left w:val="single" w:sz="4" w:space="0" w:color="auto"/>
              <w:bottom w:val="single" w:sz="4" w:space="0" w:color="auto"/>
              <w:right w:val="single" w:sz="4" w:space="0" w:color="auto"/>
            </w:tcBorders>
          </w:tcPr>
          <w:p w14:paraId="4DF6C207" w14:textId="77777777" w:rsidR="00D06F41" w:rsidRPr="005A3DBB" w:rsidRDefault="00D06F41" w:rsidP="00384B98">
            <w:pPr>
              <w:pStyle w:val="TableParagraph"/>
              <w:spacing w:before="154" w:line="254" w:lineRule="auto"/>
              <w:ind w:left="27" w:right="218"/>
              <w:rPr>
                <w:rFonts w:eastAsia="Calibri" w:cs="Calibri"/>
                <w:sz w:val="20"/>
                <w:szCs w:val="20"/>
              </w:rPr>
            </w:pPr>
            <w:r w:rsidRPr="005A3DBB">
              <w:rPr>
                <w:sz w:val="20"/>
              </w:rPr>
              <w:t>b.</w:t>
            </w:r>
            <w:r w:rsidRPr="005A3DBB">
              <w:rPr>
                <w:spacing w:val="4"/>
                <w:sz w:val="20"/>
              </w:rPr>
              <w:t xml:space="preserve"> </w:t>
            </w:r>
            <w:r w:rsidRPr="005A3DBB">
              <w:rPr>
                <w:spacing w:val="-1"/>
                <w:sz w:val="20"/>
              </w:rPr>
              <w:t>Maintain</w:t>
            </w:r>
            <w:r w:rsidRPr="005A3DBB">
              <w:rPr>
                <w:spacing w:val="2"/>
                <w:sz w:val="20"/>
              </w:rPr>
              <w:t xml:space="preserve"> </w:t>
            </w:r>
            <w:r w:rsidRPr="005A3DBB">
              <w:rPr>
                <w:sz w:val="20"/>
              </w:rPr>
              <w:t xml:space="preserve">records </w:t>
            </w:r>
            <w:r w:rsidRPr="005A3DBB">
              <w:rPr>
                <w:spacing w:val="-1"/>
                <w:sz w:val="20"/>
              </w:rPr>
              <w:t>of</w:t>
            </w:r>
            <w:r w:rsidRPr="005A3DBB">
              <w:rPr>
                <w:spacing w:val="3"/>
                <w:sz w:val="20"/>
              </w:rPr>
              <w:t xml:space="preserve"> </w:t>
            </w:r>
            <w:r w:rsidRPr="005A3DBB">
              <w:rPr>
                <w:sz w:val="20"/>
              </w:rPr>
              <w:t>monitoring</w:t>
            </w:r>
            <w:r w:rsidRPr="005A3DBB">
              <w:rPr>
                <w:spacing w:val="3"/>
                <w:sz w:val="20"/>
              </w:rPr>
              <w:t xml:space="preserve"> </w:t>
            </w:r>
            <w:r w:rsidRPr="005A3DBB">
              <w:rPr>
                <w:spacing w:val="-1"/>
                <w:sz w:val="20"/>
              </w:rPr>
              <w:t>and</w:t>
            </w:r>
            <w:r w:rsidRPr="005A3DBB">
              <w:rPr>
                <w:spacing w:val="2"/>
                <w:sz w:val="20"/>
              </w:rPr>
              <w:t xml:space="preserve"> </w:t>
            </w:r>
            <w:r w:rsidRPr="005A3DBB">
              <w:rPr>
                <w:sz w:val="20"/>
              </w:rPr>
              <w:t>compliance</w:t>
            </w:r>
            <w:r w:rsidRPr="005A3DBB">
              <w:rPr>
                <w:spacing w:val="3"/>
                <w:sz w:val="20"/>
              </w:rPr>
              <w:t xml:space="preserve"> </w:t>
            </w:r>
            <w:r w:rsidRPr="005A3DBB">
              <w:rPr>
                <w:sz w:val="20"/>
              </w:rPr>
              <w:t>with</w:t>
            </w:r>
            <w:r w:rsidRPr="005A3DBB">
              <w:rPr>
                <w:spacing w:val="1"/>
                <w:sz w:val="20"/>
              </w:rPr>
              <w:t xml:space="preserve"> </w:t>
            </w:r>
            <w:r w:rsidRPr="005A3DBB">
              <w:rPr>
                <w:spacing w:val="-1"/>
                <w:sz w:val="20"/>
              </w:rPr>
              <w:t>discharge</w:t>
            </w:r>
            <w:r w:rsidRPr="005A3DBB">
              <w:rPr>
                <w:spacing w:val="3"/>
                <w:sz w:val="20"/>
              </w:rPr>
              <w:t xml:space="preserve"> </w:t>
            </w:r>
            <w:r w:rsidRPr="005A3DBB">
              <w:rPr>
                <w:sz w:val="20"/>
              </w:rPr>
              <w:t xml:space="preserve">laws </w:t>
            </w:r>
            <w:r w:rsidRPr="005A3DBB">
              <w:rPr>
                <w:spacing w:val="-1"/>
                <w:sz w:val="20"/>
              </w:rPr>
              <w:t>and/or</w:t>
            </w:r>
            <w:r w:rsidRPr="005A3DBB">
              <w:rPr>
                <w:spacing w:val="2"/>
                <w:sz w:val="20"/>
              </w:rPr>
              <w:t xml:space="preserve"> </w:t>
            </w:r>
            <w:r w:rsidRPr="005A3DBB">
              <w:rPr>
                <w:sz w:val="20"/>
              </w:rPr>
              <w:t>regulations as</w:t>
            </w:r>
            <w:r w:rsidRPr="005A3DBB">
              <w:rPr>
                <w:spacing w:val="46"/>
                <w:sz w:val="20"/>
              </w:rPr>
              <w:t xml:space="preserve"> </w:t>
            </w:r>
            <w:r w:rsidRPr="005A3DBB">
              <w:rPr>
                <w:sz w:val="20"/>
              </w:rPr>
              <w:t>required.</w:t>
            </w:r>
          </w:p>
        </w:tc>
        <w:tc>
          <w:tcPr>
            <w:tcW w:w="7585" w:type="dxa"/>
            <w:tcBorders>
              <w:top w:val="single" w:sz="4" w:space="0" w:color="auto"/>
              <w:left w:val="single" w:sz="4" w:space="0" w:color="auto"/>
              <w:bottom w:val="single" w:sz="4" w:space="0" w:color="auto"/>
              <w:right w:val="single" w:sz="4" w:space="0" w:color="auto"/>
            </w:tcBorders>
          </w:tcPr>
          <w:p w14:paraId="0E7E585E" w14:textId="77777777" w:rsidR="00D06F41" w:rsidRPr="005A3DBB" w:rsidRDefault="00D06F41" w:rsidP="00384B98">
            <w:pPr>
              <w:pStyle w:val="TableParagraph"/>
              <w:spacing w:before="7"/>
              <w:rPr>
                <w:rFonts w:eastAsia="Times New Roman" w:cs="Times New Roman"/>
                <w:sz w:val="24"/>
                <w:szCs w:val="24"/>
              </w:rPr>
            </w:pPr>
          </w:p>
          <w:p w14:paraId="2010CF1D" w14:textId="77777777" w:rsidR="00D06F41" w:rsidRPr="005A3DBB" w:rsidRDefault="00D06F41" w:rsidP="00384B98">
            <w:pPr>
              <w:pStyle w:val="TableParagraph"/>
              <w:ind w:left="27"/>
              <w:rPr>
                <w:rFonts w:eastAsia="Calibri" w:cs="Calibri"/>
                <w:sz w:val="20"/>
                <w:szCs w:val="20"/>
              </w:rPr>
            </w:pPr>
            <w:r w:rsidRPr="005A3DBB">
              <w:rPr>
                <w:spacing w:val="-1"/>
                <w:sz w:val="20"/>
              </w:rPr>
              <w:t>B.</w:t>
            </w:r>
            <w:r w:rsidRPr="005A3DBB">
              <w:rPr>
                <w:spacing w:val="4"/>
                <w:sz w:val="20"/>
              </w:rPr>
              <w:t xml:space="preserve"> </w:t>
            </w:r>
            <w:r w:rsidRPr="005A3DBB">
              <w:rPr>
                <w:sz w:val="20"/>
              </w:rPr>
              <w:t>Verify</w:t>
            </w:r>
            <w:r w:rsidRPr="005A3DBB">
              <w:rPr>
                <w:spacing w:val="2"/>
                <w:sz w:val="20"/>
              </w:rPr>
              <w:t xml:space="preserve"> </w:t>
            </w:r>
            <w:r w:rsidRPr="005A3DBB">
              <w:rPr>
                <w:spacing w:val="-1"/>
                <w:sz w:val="20"/>
              </w:rPr>
              <w:t>that</w:t>
            </w:r>
            <w:r w:rsidRPr="005A3DBB">
              <w:rPr>
                <w:spacing w:val="2"/>
                <w:sz w:val="20"/>
              </w:rPr>
              <w:t xml:space="preserve"> </w:t>
            </w:r>
            <w:r w:rsidRPr="005A3DBB">
              <w:rPr>
                <w:sz w:val="20"/>
              </w:rPr>
              <w:t xml:space="preserve">records </w:t>
            </w:r>
            <w:r w:rsidRPr="005A3DBB">
              <w:rPr>
                <w:spacing w:val="-2"/>
                <w:sz w:val="20"/>
              </w:rPr>
              <w:t xml:space="preserve">show that monitoring </w:t>
            </w:r>
            <w:r w:rsidRPr="005A3DBB">
              <w:rPr>
                <w:sz w:val="20"/>
              </w:rPr>
              <w:t>compliance</w:t>
            </w:r>
            <w:r w:rsidRPr="005A3DBB">
              <w:rPr>
                <w:spacing w:val="3"/>
                <w:sz w:val="20"/>
              </w:rPr>
              <w:t xml:space="preserve"> </w:t>
            </w:r>
            <w:r w:rsidRPr="005A3DBB">
              <w:rPr>
                <w:sz w:val="20"/>
              </w:rPr>
              <w:t>with</w:t>
            </w:r>
            <w:r w:rsidRPr="005A3DBB">
              <w:rPr>
                <w:spacing w:val="1"/>
                <w:sz w:val="20"/>
              </w:rPr>
              <w:t xml:space="preserve"> </w:t>
            </w:r>
            <w:r w:rsidRPr="005A3DBB">
              <w:rPr>
                <w:spacing w:val="-1"/>
                <w:sz w:val="20"/>
              </w:rPr>
              <w:t>discharge</w:t>
            </w:r>
            <w:r w:rsidRPr="005A3DBB">
              <w:rPr>
                <w:spacing w:val="3"/>
                <w:sz w:val="20"/>
              </w:rPr>
              <w:t xml:space="preserve"> </w:t>
            </w:r>
            <w:r w:rsidRPr="005A3DBB">
              <w:rPr>
                <w:sz w:val="20"/>
              </w:rPr>
              <w:t xml:space="preserve">laws </w:t>
            </w:r>
            <w:r w:rsidRPr="005A3DBB">
              <w:rPr>
                <w:spacing w:val="-1"/>
                <w:sz w:val="20"/>
              </w:rPr>
              <w:t>and/or</w:t>
            </w:r>
            <w:r w:rsidRPr="005A3DBB">
              <w:rPr>
                <w:spacing w:val="2"/>
                <w:sz w:val="20"/>
              </w:rPr>
              <w:t xml:space="preserve"> </w:t>
            </w:r>
            <w:r w:rsidRPr="005A3DBB">
              <w:rPr>
                <w:spacing w:val="-1"/>
                <w:sz w:val="20"/>
              </w:rPr>
              <w:t>regulations as required.</w:t>
            </w:r>
          </w:p>
        </w:tc>
      </w:tr>
      <w:tr w:rsidR="00D06F41" w:rsidRPr="005A3DBB" w14:paraId="10F184F9" w14:textId="77777777" w:rsidTr="00384B98">
        <w:trPr>
          <w:trHeight w:val="912"/>
        </w:trPr>
        <w:tc>
          <w:tcPr>
            <w:tcW w:w="4102" w:type="dxa"/>
            <w:vMerge/>
            <w:tcBorders>
              <w:top w:val="single" w:sz="4" w:space="0" w:color="auto"/>
              <w:left w:val="single" w:sz="4" w:space="0" w:color="auto"/>
              <w:bottom w:val="single" w:sz="4" w:space="0" w:color="auto"/>
              <w:right w:val="single" w:sz="4" w:space="0" w:color="auto"/>
            </w:tcBorders>
          </w:tcPr>
          <w:p w14:paraId="01D227D3" w14:textId="77777777" w:rsidR="00D06F41" w:rsidRPr="005A3DBB" w:rsidRDefault="00D06F41" w:rsidP="00384B98"/>
        </w:tc>
        <w:tc>
          <w:tcPr>
            <w:tcW w:w="5412" w:type="dxa"/>
            <w:vMerge/>
            <w:tcBorders>
              <w:top w:val="single" w:sz="4" w:space="0" w:color="auto"/>
              <w:left w:val="single" w:sz="4" w:space="0" w:color="auto"/>
              <w:bottom w:val="single" w:sz="4" w:space="0" w:color="auto"/>
              <w:right w:val="single" w:sz="4" w:space="0" w:color="auto"/>
            </w:tcBorders>
          </w:tcPr>
          <w:p w14:paraId="764E6838" w14:textId="77777777" w:rsidR="00D06F41" w:rsidRPr="005A3DBB" w:rsidRDefault="00D06F41" w:rsidP="00384B98"/>
        </w:tc>
        <w:tc>
          <w:tcPr>
            <w:tcW w:w="7585" w:type="dxa"/>
            <w:tcBorders>
              <w:top w:val="single" w:sz="4" w:space="0" w:color="auto"/>
              <w:left w:val="single" w:sz="4" w:space="0" w:color="auto"/>
              <w:bottom w:val="single" w:sz="4" w:space="0" w:color="auto"/>
              <w:right w:val="single" w:sz="4" w:space="0" w:color="auto"/>
            </w:tcBorders>
          </w:tcPr>
          <w:p w14:paraId="390130BF" w14:textId="77777777" w:rsidR="00D06F41" w:rsidRPr="005A3DBB" w:rsidRDefault="00D06F41" w:rsidP="00384B98">
            <w:pPr>
              <w:pStyle w:val="TableParagraph"/>
              <w:spacing w:before="154" w:line="254" w:lineRule="auto"/>
              <w:ind w:left="27" w:right="218"/>
              <w:rPr>
                <w:sz w:val="20"/>
              </w:rPr>
            </w:pPr>
            <w:r w:rsidRPr="005A3DBB">
              <w:rPr>
                <w:sz w:val="20"/>
              </w:rPr>
              <w:t>c. Maintain records of monitoring and compliance with waste and pollution laws/regulations.</w:t>
            </w:r>
          </w:p>
        </w:tc>
        <w:tc>
          <w:tcPr>
            <w:tcW w:w="7585" w:type="dxa"/>
            <w:tcBorders>
              <w:top w:val="single" w:sz="4" w:space="0" w:color="auto"/>
              <w:left w:val="single" w:sz="4" w:space="0" w:color="auto"/>
              <w:bottom w:val="single" w:sz="4" w:space="0" w:color="auto"/>
              <w:right w:val="single" w:sz="4" w:space="0" w:color="auto"/>
            </w:tcBorders>
          </w:tcPr>
          <w:p w14:paraId="7DB7D84A" w14:textId="77777777" w:rsidR="00D06F41" w:rsidRPr="005A3DBB" w:rsidRDefault="00D06F41" w:rsidP="00384B98">
            <w:pPr>
              <w:pStyle w:val="TableParagraph"/>
              <w:ind w:left="27"/>
              <w:rPr>
                <w:rFonts w:eastAsia="Times New Roman" w:cs="Times New Roman"/>
                <w:sz w:val="24"/>
                <w:szCs w:val="24"/>
              </w:rPr>
            </w:pPr>
            <w:r w:rsidRPr="005A3DBB">
              <w:rPr>
                <w:rFonts w:eastAsia="Times New Roman" w:cs="Times New Roman"/>
                <w:sz w:val="24"/>
                <w:szCs w:val="24"/>
              </w:rPr>
              <w:t xml:space="preserve">C. </w:t>
            </w:r>
            <w:r w:rsidRPr="005A3DBB">
              <w:rPr>
                <w:sz w:val="20"/>
              </w:rPr>
              <w:t xml:space="preserve"> Verify</w:t>
            </w:r>
            <w:r w:rsidRPr="005A3DBB">
              <w:rPr>
                <w:spacing w:val="2"/>
                <w:sz w:val="20"/>
              </w:rPr>
              <w:t xml:space="preserve"> </w:t>
            </w:r>
            <w:r w:rsidRPr="005A3DBB">
              <w:rPr>
                <w:spacing w:val="-1"/>
                <w:sz w:val="20"/>
              </w:rPr>
              <w:t>that</w:t>
            </w:r>
            <w:r w:rsidRPr="005A3DBB">
              <w:rPr>
                <w:spacing w:val="2"/>
                <w:sz w:val="20"/>
              </w:rPr>
              <w:t xml:space="preserve"> </w:t>
            </w:r>
            <w:r w:rsidRPr="005A3DBB">
              <w:rPr>
                <w:sz w:val="20"/>
              </w:rPr>
              <w:t xml:space="preserve">records </w:t>
            </w:r>
            <w:r w:rsidRPr="005A3DBB">
              <w:rPr>
                <w:spacing w:val="-2"/>
                <w:sz w:val="20"/>
              </w:rPr>
              <w:t xml:space="preserve">show that monitoring </w:t>
            </w:r>
            <w:r w:rsidRPr="005A3DBB">
              <w:rPr>
                <w:sz w:val="20"/>
              </w:rPr>
              <w:t>compliance</w:t>
            </w:r>
            <w:r w:rsidRPr="005A3DBB">
              <w:rPr>
                <w:spacing w:val="3"/>
                <w:sz w:val="20"/>
              </w:rPr>
              <w:t xml:space="preserve"> </w:t>
            </w:r>
            <w:r w:rsidRPr="005A3DBB">
              <w:rPr>
                <w:sz w:val="20"/>
              </w:rPr>
              <w:t>with</w:t>
            </w:r>
            <w:r w:rsidRPr="005A3DBB">
              <w:rPr>
                <w:spacing w:val="1"/>
                <w:sz w:val="20"/>
              </w:rPr>
              <w:t xml:space="preserve"> </w:t>
            </w:r>
            <w:r w:rsidRPr="005A3DBB">
              <w:rPr>
                <w:spacing w:val="-1"/>
                <w:sz w:val="20"/>
              </w:rPr>
              <w:t>waste</w:t>
            </w:r>
            <w:r w:rsidRPr="005A3DBB">
              <w:rPr>
                <w:spacing w:val="3"/>
                <w:sz w:val="20"/>
              </w:rPr>
              <w:t xml:space="preserve"> and pollution </w:t>
            </w:r>
            <w:r w:rsidRPr="005A3DBB">
              <w:rPr>
                <w:sz w:val="20"/>
              </w:rPr>
              <w:t xml:space="preserve">laws </w:t>
            </w:r>
            <w:r w:rsidRPr="005A3DBB">
              <w:rPr>
                <w:spacing w:val="-1"/>
                <w:sz w:val="20"/>
              </w:rPr>
              <w:t>and/or</w:t>
            </w:r>
            <w:r w:rsidRPr="005A3DBB">
              <w:rPr>
                <w:spacing w:val="2"/>
                <w:sz w:val="20"/>
              </w:rPr>
              <w:t xml:space="preserve"> </w:t>
            </w:r>
            <w:r w:rsidRPr="005A3DBB">
              <w:rPr>
                <w:spacing w:val="-1"/>
                <w:sz w:val="20"/>
              </w:rPr>
              <w:t>regulations as required.</w:t>
            </w:r>
          </w:p>
        </w:tc>
      </w:tr>
    </w:tbl>
    <w:p w14:paraId="1C870220" w14:textId="77777777" w:rsidR="00D06F41" w:rsidRPr="005A3DBB" w:rsidRDefault="00D06F41" w:rsidP="00D06F41">
      <w:r w:rsidRPr="005A3DBB">
        <w:br w:type="page"/>
      </w:r>
    </w:p>
    <w:tbl>
      <w:tblPr>
        <w:tblpPr w:leftFromText="180" w:rightFromText="180" w:vertAnchor="text" w:tblpX="1552" w:tblpY="1"/>
        <w:tblOverlap w:val="never"/>
        <w:tblW w:w="0" w:type="auto"/>
        <w:tblLayout w:type="fixed"/>
        <w:tblCellMar>
          <w:left w:w="0" w:type="dxa"/>
          <w:right w:w="0" w:type="dxa"/>
        </w:tblCellMar>
        <w:tblLook w:val="01E0" w:firstRow="1" w:lastRow="1" w:firstColumn="1" w:lastColumn="1" w:noHBand="0" w:noVBand="0"/>
      </w:tblPr>
      <w:tblGrid>
        <w:gridCol w:w="4108"/>
        <w:gridCol w:w="5420"/>
        <w:gridCol w:w="7596"/>
        <w:gridCol w:w="7597"/>
      </w:tblGrid>
      <w:tr w:rsidR="00D06F41" w:rsidRPr="005A3DBB" w14:paraId="1B186302" w14:textId="77777777" w:rsidTr="00384B98">
        <w:trPr>
          <w:trHeight w:hRule="exact" w:val="319"/>
        </w:trPr>
        <w:tc>
          <w:tcPr>
            <w:tcW w:w="9528" w:type="dxa"/>
            <w:gridSpan w:val="2"/>
            <w:tcBorders>
              <w:top w:val="single" w:sz="7" w:space="0" w:color="000000"/>
              <w:left w:val="single" w:sz="7" w:space="0" w:color="000000"/>
              <w:bottom w:val="single" w:sz="7" w:space="0" w:color="000000"/>
              <w:right w:val="single" w:sz="7" w:space="0" w:color="000000"/>
            </w:tcBorders>
            <w:shd w:val="clear" w:color="auto" w:fill="459B84"/>
          </w:tcPr>
          <w:p w14:paraId="02694BE9" w14:textId="77777777" w:rsidR="00D06F41" w:rsidRPr="005A3DBB" w:rsidRDefault="00D06F41" w:rsidP="00384B98">
            <w:pPr>
              <w:pStyle w:val="TableParagraph"/>
              <w:spacing w:line="242" w:lineRule="exact"/>
              <w:ind w:left="27"/>
              <w:rPr>
                <w:bCs/>
                <w:i/>
                <w:spacing w:val="-1"/>
                <w:sz w:val="20"/>
                <w:lang w:bidi="en-US"/>
              </w:rPr>
            </w:pPr>
            <w:r w:rsidRPr="005A3DBB">
              <w:rPr>
                <w:sz w:val="20"/>
              </w:rPr>
              <w:lastRenderedPageBreak/>
              <w:t>PRINCIPLE</w:t>
            </w:r>
            <w:r w:rsidRPr="005A3DBB">
              <w:rPr>
                <w:spacing w:val="4"/>
                <w:sz w:val="20"/>
              </w:rPr>
              <w:t xml:space="preserve"> </w:t>
            </w:r>
            <w:r w:rsidRPr="005A3DBB">
              <w:rPr>
                <w:spacing w:val="-1"/>
                <w:sz w:val="20"/>
              </w:rPr>
              <w:t>2:</w:t>
            </w:r>
            <w:r w:rsidRPr="005A3DBB">
              <w:rPr>
                <w:spacing w:val="1"/>
                <w:sz w:val="20"/>
              </w:rPr>
              <w:t xml:space="preserve"> </w:t>
            </w:r>
            <w:r w:rsidRPr="005A3DBB">
              <w:rPr>
                <w:bCs/>
                <w:spacing w:val="-1"/>
                <w:sz w:val="20"/>
                <w:lang w:bidi="en-US"/>
              </w:rPr>
              <w:t>CONSERVE NATURAL HABITAT, LOCAL BIODIVERSITY AND ECOSYSTEM STRUCTURE AND FUNCTION</w:t>
            </w:r>
          </w:p>
          <w:p w14:paraId="1C91EBA9" w14:textId="77777777" w:rsidR="00D06F41" w:rsidRPr="005A3DBB" w:rsidRDefault="00D06F41" w:rsidP="00384B98">
            <w:pPr>
              <w:pStyle w:val="TableParagraph"/>
              <w:spacing w:line="242" w:lineRule="exact"/>
              <w:ind w:left="27"/>
              <w:rPr>
                <w:rFonts w:eastAsia="Calibri" w:cs="Calibri"/>
                <w:sz w:val="20"/>
                <w:szCs w:val="20"/>
              </w:rPr>
            </w:pPr>
          </w:p>
        </w:tc>
        <w:tc>
          <w:tcPr>
            <w:tcW w:w="15193" w:type="dxa"/>
            <w:gridSpan w:val="2"/>
            <w:tcBorders>
              <w:top w:val="single" w:sz="7" w:space="0" w:color="000000"/>
              <w:left w:val="single" w:sz="7" w:space="0" w:color="000000"/>
              <w:bottom w:val="single" w:sz="7" w:space="0" w:color="000000"/>
              <w:right w:val="single" w:sz="7" w:space="0" w:color="000000"/>
            </w:tcBorders>
            <w:shd w:val="clear" w:color="auto" w:fill="459B84"/>
          </w:tcPr>
          <w:p w14:paraId="250A66D9" w14:textId="77777777" w:rsidR="00D06F41" w:rsidRPr="005A3DBB" w:rsidRDefault="00D06F41" w:rsidP="00384B98"/>
        </w:tc>
      </w:tr>
      <w:tr w:rsidR="00D06F41" w:rsidRPr="005A3DBB" w14:paraId="2CDDE949" w14:textId="77777777" w:rsidTr="00384B98">
        <w:trPr>
          <w:trHeight w:hRule="exact" w:val="2154"/>
        </w:trPr>
        <w:tc>
          <w:tcPr>
            <w:tcW w:w="24721" w:type="dxa"/>
            <w:gridSpan w:val="4"/>
            <w:tcBorders>
              <w:top w:val="single" w:sz="7" w:space="0" w:color="000000"/>
              <w:left w:val="single" w:sz="7" w:space="0" w:color="000000"/>
              <w:bottom w:val="single" w:sz="7" w:space="0" w:color="000000"/>
              <w:right w:val="single" w:sz="7" w:space="0" w:color="000000"/>
            </w:tcBorders>
            <w:shd w:val="clear" w:color="auto" w:fill="BCD4CE"/>
          </w:tcPr>
          <w:p w14:paraId="119B04D8" w14:textId="77777777" w:rsidR="00D06F41" w:rsidRPr="005A3DBB" w:rsidRDefault="00D06F41" w:rsidP="00384B98">
            <w:pPr>
              <w:pStyle w:val="TableParagraph"/>
              <w:spacing w:line="235" w:lineRule="exact"/>
              <w:ind w:left="27"/>
              <w:rPr>
                <w:b/>
                <w:spacing w:val="-1"/>
                <w:sz w:val="20"/>
                <w:szCs w:val="20"/>
              </w:rPr>
            </w:pPr>
            <w:r w:rsidRPr="005A3DBB">
              <w:rPr>
                <w:b/>
                <w:spacing w:val="-1"/>
                <w:sz w:val="20"/>
                <w:szCs w:val="20"/>
              </w:rPr>
              <w:t>Implementation guidance:</w:t>
            </w:r>
          </w:p>
          <w:p w14:paraId="03158007" w14:textId="77777777" w:rsidR="00D06F41" w:rsidRPr="005A3DBB" w:rsidRDefault="00D06F41" w:rsidP="00384B98">
            <w:pPr>
              <w:widowControl/>
              <w:numPr>
                <w:ilvl w:val="0"/>
                <w:numId w:val="4"/>
              </w:numPr>
              <w:spacing w:after="200" w:line="276" w:lineRule="auto"/>
              <w:rPr>
                <w:rFonts w:cs="Arial"/>
                <w:sz w:val="20"/>
                <w:szCs w:val="20"/>
              </w:rPr>
            </w:pPr>
            <w:r w:rsidRPr="005A3DBB">
              <w:rPr>
                <w:rFonts w:cs="Arial"/>
                <w:sz w:val="20"/>
                <w:szCs w:val="20"/>
              </w:rPr>
              <w:t>For 2.1.1: If there is a violation of the standard based on the result of a single sample, then the farm can</w:t>
            </w:r>
            <w:r w:rsidRPr="005A3DBB">
              <w:rPr>
                <w:rFonts w:cs="Arial"/>
                <w:sz w:val="24"/>
                <w:szCs w:val="24"/>
              </w:rPr>
              <w:t xml:space="preserve"> </w:t>
            </w:r>
            <w:r w:rsidRPr="005A3DBB">
              <w:rPr>
                <w:rFonts w:cs="Arial"/>
                <w:sz w:val="20"/>
                <w:szCs w:val="20"/>
              </w:rPr>
              <w:t>be required to undertake a more rigorous sampling process.</w:t>
            </w:r>
          </w:p>
          <w:p w14:paraId="6ADD50CD" w14:textId="77777777" w:rsidR="00D06F41" w:rsidRPr="005A3DBB" w:rsidRDefault="00D06F41" w:rsidP="00384B98">
            <w:pPr>
              <w:widowControl/>
              <w:numPr>
                <w:ilvl w:val="0"/>
                <w:numId w:val="4"/>
              </w:numPr>
              <w:spacing w:after="200" w:line="276" w:lineRule="auto"/>
              <w:rPr>
                <w:rFonts w:cs="Arial"/>
                <w:sz w:val="20"/>
                <w:szCs w:val="20"/>
              </w:rPr>
            </w:pPr>
            <w:r w:rsidRPr="005A3DBB">
              <w:rPr>
                <w:rFonts w:cs="Arial"/>
                <w:sz w:val="20"/>
                <w:szCs w:val="20"/>
              </w:rPr>
              <w:t>For 2.1.2: The farmer will use a measure of benthic community composition that is most appropriate to the site. Over time ASC will build lists and knowledge of appropriate species by regions and site characteristics that can inform further iterations of the standards.</w:t>
            </w:r>
          </w:p>
          <w:p w14:paraId="4771B485" w14:textId="77777777" w:rsidR="00D06F41" w:rsidRPr="002B13C1" w:rsidRDefault="00D06F41" w:rsidP="002B13C1">
            <w:pPr>
              <w:widowControl/>
              <w:numPr>
                <w:ilvl w:val="0"/>
                <w:numId w:val="4"/>
              </w:numPr>
              <w:spacing w:after="200" w:line="276" w:lineRule="auto"/>
              <w:rPr>
                <w:rFonts w:cs="Arial"/>
              </w:rPr>
            </w:pPr>
            <w:r w:rsidRPr="005A3DBB">
              <w:rPr>
                <w:rFonts w:cs="Arial"/>
                <w:sz w:val="20"/>
                <w:szCs w:val="20"/>
              </w:rPr>
              <w:t xml:space="preserve">For 2.1.1 and 2.1.2: </w:t>
            </w:r>
            <w:r w:rsidRPr="005A3DBB">
              <w:t xml:space="preserve"> </w:t>
            </w:r>
            <w:r w:rsidRPr="005A3DBB">
              <w:rPr>
                <w:rFonts w:cs="Arial"/>
                <w:sz w:val="20"/>
                <w:szCs w:val="20"/>
              </w:rPr>
              <w:t>The baseline point is the one outside of the AZE and what we want to know is that it does not get any worse due to the farm. And</w:t>
            </w:r>
            <w:r w:rsidRPr="005A3DBB">
              <w:t xml:space="preserve"> </w:t>
            </w:r>
            <w:r w:rsidRPr="005A3DBB">
              <w:rPr>
                <w:rFonts w:cs="Arial"/>
                <w:sz w:val="20"/>
                <w:szCs w:val="20"/>
              </w:rPr>
              <w:t>it is it acceptable to take samples from a point where water depth is around average.</w:t>
            </w:r>
          </w:p>
          <w:p w14:paraId="70274062" w14:textId="77777777" w:rsidR="00D06F41" w:rsidRPr="005A3DBB" w:rsidRDefault="00D06F41" w:rsidP="005164C6">
            <w:pPr>
              <w:pStyle w:val="TableParagraph"/>
              <w:spacing w:line="235" w:lineRule="exact"/>
              <w:ind w:left="747"/>
              <w:rPr>
                <w:spacing w:val="-1"/>
                <w:sz w:val="20"/>
              </w:rPr>
            </w:pPr>
          </w:p>
        </w:tc>
      </w:tr>
      <w:tr w:rsidR="00D06F41" w:rsidRPr="005A3DBB" w14:paraId="60E4EF20" w14:textId="77777777" w:rsidTr="00384B98">
        <w:trPr>
          <w:trHeight w:hRule="exact" w:val="319"/>
        </w:trPr>
        <w:tc>
          <w:tcPr>
            <w:tcW w:w="24721" w:type="dxa"/>
            <w:gridSpan w:val="4"/>
            <w:tcBorders>
              <w:top w:val="single" w:sz="7" w:space="0" w:color="000000"/>
              <w:left w:val="single" w:sz="7" w:space="0" w:color="000000"/>
              <w:bottom w:val="single" w:sz="7" w:space="0" w:color="000000"/>
              <w:right w:val="single" w:sz="7" w:space="0" w:color="000000"/>
            </w:tcBorders>
            <w:shd w:val="clear" w:color="auto" w:fill="BCD4CE"/>
          </w:tcPr>
          <w:p w14:paraId="584B6EC2" w14:textId="77777777" w:rsidR="00D06F41" w:rsidRPr="005A3DBB" w:rsidRDefault="00D06F41" w:rsidP="00384B98">
            <w:pPr>
              <w:pStyle w:val="TableParagraph"/>
              <w:spacing w:line="235" w:lineRule="exact"/>
              <w:ind w:left="27"/>
              <w:rPr>
                <w:rFonts w:eastAsia="Calibri" w:cs="Calibri"/>
                <w:sz w:val="20"/>
                <w:szCs w:val="20"/>
              </w:rPr>
            </w:pPr>
            <w:r w:rsidRPr="005A3DBB">
              <w:rPr>
                <w:i/>
                <w:spacing w:val="-1"/>
                <w:sz w:val="20"/>
              </w:rPr>
              <w:t>Criterion</w:t>
            </w:r>
            <w:r w:rsidRPr="005A3DBB">
              <w:rPr>
                <w:i/>
                <w:spacing w:val="4"/>
                <w:sz w:val="20"/>
              </w:rPr>
              <w:t xml:space="preserve"> </w:t>
            </w:r>
            <w:r w:rsidRPr="005A3DBB">
              <w:rPr>
                <w:i/>
                <w:spacing w:val="-1"/>
                <w:sz w:val="20"/>
              </w:rPr>
              <w:t>2.1</w:t>
            </w:r>
            <w:r w:rsidRPr="005A3DBB">
              <w:rPr>
                <w:i/>
                <w:spacing w:val="1"/>
                <w:sz w:val="20"/>
              </w:rPr>
              <w:t xml:space="preserve"> </w:t>
            </w:r>
            <w:r w:rsidRPr="005A3DBB">
              <w:rPr>
                <w:i/>
                <w:sz w:val="20"/>
                <w:lang w:bidi="en-US"/>
              </w:rPr>
              <w:t>Benthic biodiversity and benthic effects</w:t>
            </w:r>
          </w:p>
        </w:tc>
      </w:tr>
      <w:tr w:rsidR="00D06F41" w:rsidRPr="005A3DBB" w14:paraId="4A4F8600" w14:textId="77777777" w:rsidTr="00384B98">
        <w:trPr>
          <w:trHeight w:hRule="exact" w:val="319"/>
        </w:trPr>
        <w:tc>
          <w:tcPr>
            <w:tcW w:w="9528" w:type="dxa"/>
            <w:gridSpan w:val="2"/>
            <w:tcBorders>
              <w:top w:val="single" w:sz="7" w:space="0" w:color="000000"/>
              <w:left w:val="single" w:sz="7" w:space="0" w:color="000000"/>
              <w:bottom w:val="single" w:sz="7" w:space="0" w:color="000000"/>
              <w:right w:val="single" w:sz="7" w:space="0" w:color="000000"/>
            </w:tcBorders>
            <w:shd w:val="clear" w:color="auto" w:fill="BCD4CE"/>
          </w:tcPr>
          <w:p w14:paraId="49B698FC" w14:textId="77777777" w:rsidR="00D06F41" w:rsidRPr="005A3DBB" w:rsidRDefault="00D06F41" w:rsidP="00384B98"/>
        </w:tc>
        <w:tc>
          <w:tcPr>
            <w:tcW w:w="7596" w:type="dxa"/>
            <w:tcBorders>
              <w:top w:val="single" w:sz="7" w:space="0" w:color="000000"/>
              <w:left w:val="single" w:sz="7" w:space="0" w:color="000000"/>
              <w:bottom w:val="single" w:sz="7" w:space="0" w:color="000000"/>
              <w:right w:val="single" w:sz="7" w:space="0" w:color="000000"/>
            </w:tcBorders>
            <w:shd w:val="clear" w:color="auto" w:fill="BCD4CE"/>
          </w:tcPr>
          <w:p w14:paraId="7D17C6C5" w14:textId="77777777" w:rsidR="00D06F41" w:rsidRPr="005A3DBB" w:rsidRDefault="00D06F41" w:rsidP="00384B98">
            <w:pPr>
              <w:pStyle w:val="TableParagraph"/>
              <w:spacing w:line="242" w:lineRule="exact"/>
              <w:ind w:left="1860"/>
              <w:rPr>
                <w:rFonts w:eastAsia="Calibri" w:cs="Calibri"/>
                <w:sz w:val="20"/>
                <w:szCs w:val="20"/>
              </w:rPr>
            </w:pPr>
            <w:r w:rsidRPr="005A3DBB">
              <w:rPr>
                <w:b/>
                <w:sz w:val="20"/>
              </w:rPr>
              <w:t>Compliance</w:t>
            </w:r>
            <w:r w:rsidRPr="005A3DBB">
              <w:rPr>
                <w:b/>
                <w:spacing w:val="1"/>
                <w:sz w:val="20"/>
              </w:rPr>
              <w:t xml:space="preserve"> </w:t>
            </w:r>
            <w:r w:rsidRPr="005A3DBB">
              <w:rPr>
                <w:b/>
                <w:spacing w:val="-1"/>
                <w:sz w:val="20"/>
              </w:rPr>
              <w:t>Criteria</w:t>
            </w:r>
            <w:r w:rsidRPr="005A3DBB">
              <w:rPr>
                <w:b/>
                <w:spacing w:val="3"/>
                <w:sz w:val="20"/>
              </w:rPr>
              <w:t xml:space="preserve"> </w:t>
            </w:r>
            <w:r w:rsidRPr="005A3DBB">
              <w:rPr>
                <w:b/>
                <w:sz w:val="20"/>
              </w:rPr>
              <w:t>(Required</w:t>
            </w:r>
            <w:r w:rsidRPr="005A3DBB">
              <w:rPr>
                <w:b/>
                <w:spacing w:val="4"/>
                <w:sz w:val="20"/>
              </w:rPr>
              <w:t xml:space="preserve"> </w:t>
            </w:r>
            <w:r w:rsidRPr="005A3DBB">
              <w:rPr>
                <w:b/>
                <w:spacing w:val="-1"/>
                <w:sz w:val="20"/>
              </w:rPr>
              <w:t>Client</w:t>
            </w:r>
            <w:r w:rsidRPr="005A3DBB">
              <w:rPr>
                <w:b/>
                <w:spacing w:val="4"/>
                <w:sz w:val="20"/>
              </w:rPr>
              <w:t xml:space="preserve"> </w:t>
            </w:r>
            <w:r w:rsidRPr="005A3DBB">
              <w:rPr>
                <w:b/>
                <w:sz w:val="20"/>
              </w:rPr>
              <w:t>Actions):</w:t>
            </w:r>
          </w:p>
        </w:tc>
        <w:tc>
          <w:tcPr>
            <w:tcW w:w="7596" w:type="dxa"/>
            <w:tcBorders>
              <w:top w:val="single" w:sz="7" w:space="0" w:color="000000"/>
              <w:left w:val="single" w:sz="7" w:space="0" w:color="000000"/>
              <w:bottom w:val="single" w:sz="7" w:space="0" w:color="000000"/>
              <w:right w:val="single" w:sz="7" w:space="0" w:color="000000"/>
            </w:tcBorders>
            <w:shd w:val="clear" w:color="auto" w:fill="BCD4CE"/>
          </w:tcPr>
          <w:p w14:paraId="143181DC" w14:textId="77777777" w:rsidR="00D06F41" w:rsidRPr="005A3DBB" w:rsidRDefault="00D06F41" w:rsidP="00384B98">
            <w:pPr>
              <w:pStyle w:val="TableParagraph"/>
              <w:spacing w:line="242" w:lineRule="exact"/>
              <w:ind w:left="1941"/>
              <w:rPr>
                <w:rFonts w:eastAsia="Calibri" w:cs="Calibri"/>
                <w:sz w:val="20"/>
                <w:szCs w:val="20"/>
              </w:rPr>
            </w:pPr>
            <w:r w:rsidRPr="005A3DBB">
              <w:rPr>
                <w:b/>
                <w:sz w:val="20"/>
              </w:rPr>
              <w:t>Auditor</w:t>
            </w:r>
            <w:r w:rsidRPr="005A3DBB">
              <w:rPr>
                <w:b/>
                <w:spacing w:val="2"/>
                <w:sz w:val="20"/>
              </w:rPr>
              <w:t xml:space="preserve"> </w:t>
            </w:r>
            <w:r w:rsidRPr="005A3DBB">
              <w:rPr>
                <w:b/>
                <w:spacing w:val="-1"/>
                <w:sz w:val="20"/>
              </w:rPr>
              <w:t>Evaluation</w:t>
            </w:r>
            <w:r w:rsidRPr="005A3DBB">
              <w:rPr>
                <w:b/>
                <w:spacing w:val="4"/>
                <w:sz w:val="20"/>
              </w:rPr>
              <w:t xml:space="preserve"> </w:t>
            </w:r>
            <w:r w:rsidRPr="005A3DBB">
              <w:rPr>
                <w:b/>
                <w:sz w:val="20"/>
              </w:rPr>
              <w:t>(Required</w:t>
            </w:r>
            <w:r w:rsidRPr="005A3DBB">
              <w:rPr>
                <w:b/>
                <w:spacing w:val="4"/>
                <w:sz w:val="20"/>
              </w:rPr>
              <w:t xml:space="preserve"> </w:t>
            </w:r>
            <w:r w:rsidRPr="005A3DBB">
              <w:rPr>
                <w:b/>
                <w:spacing w:val="-2"/>
                <w:sz w:val="20"/>
              </w:rPr>
              <w:t>CAB</w:t>
            </w:r>
            <w:r w:rsidRPr="005A3DBB">
              <w:rPr>
                <w:b/>
                <w:spacing w:val="4"/>
                <w:sz w:val="20"/>
              </w:rPr>
              <w:t xml:space="preserve"> </w:t>
            </w:r>
            <w:r w:rsidRPr="005A3DBB">
              <w:rPr>
                <w:b/>
                <w:sz w:val="20"/>
              </w:rPr>
              <w:t>Actions):</w:t>
            </w:r>
          </w:p>
        </w:tc>
      </w:tr>
      <w:tr w:rsidR="00D06F41" w:rsidRPr="005A3DBB" w14:paraId="1FB3C66E" w14:textId="77777777" w:rsidTr="00802880">
        <w:trPr>
          <w:trHeight w:hRule="exact" w:val="2263"/>
        </w:trPr>
        <w:tc>
          <w:tcPr>
            <w:tcW w:w="24721" w:type="dxa"/>
            <w:gridSpan w:val="4"/>
            <w:tcBorders>
              <w:top w:val="single" w:sz="7" w:space="0" w:color="000000"/>
              <w:left w:val="single" w:sz="7" w:space="0" w:color="000000"/>
              <w:bottom w:val="single" w:sz="4" w:space="0" w:color="auto"/>
              <w:right w:val="single" w:sz="7" w:space="0" w:color="000000"/>
            </w:tcBorders>
            <w:shd w:val="clear" w:color="auto" w:fill="F1F1F1"/>
          </w:tcPr>
          <w:p w14:paraId="67D486DD" w14:textId="77777777" w:rsidR="00D06F41" w:rsidRPr="005A3DBB" w:rsidRDefault="00D06F41" w:rsidP="00384B98">
            <w:pPr>
              <w:pStyle w:val="TableParagraph"/>
              <w:spacing w:before="159"/>
              <w:ind w:left="27"/>
              <w:rPr>
                <w:rFonts w:eastAsia="Calibri" w:cs="Calibri"/>
                <w:sz w:val="20"/>
                <w:szCs w:val="20"/>
              </w:rPr>
            </w:pPr>
            <w:r w:rsidRPr="005A3DBB">
              <w:rPr>
                <w:b/>
                <w:sz w:val="20"/>
              </w:rPr>
              <w:t>Guidance</w:t>
            </w:r>
            <w:r w:rsidRPr="005A3DBB">
              <w:rPr>
                <w:b/>
                <w:spacing w:val="4"/>
                <w:sz w:val="20"/>
              </w:rPr>
              <w:t xml:space="preserve"> </w:t>
            </w:r>
            <w:r w:rsidRPr="005A3DBB">
              <w:rPr>
                <w:b/>
                <w:sz w:val="20"/>
              </w:rPr>
              <w:t>to</w:t>
            </w:r>
            <w:r w:rsidRPr="005A3DBB">
              <w:rPr>
                <w:b/>
                <w:spacing w:val="4"/>
                <w:sz w:val="20"/>
              </w:rPr>
              <w:t xml:space="preserve"> </w:t>
            </w:r>
            <w:r w:rsidRPr="005A3DBB">
              <w:rPr>
                <w:b/>
                <w:spacing w:val="-1"/>
                <w:sz w:val="20"/>
              </w:rPr>
              <w:t>Clients</w:t>
            </w:r>
            <w:r w:rsidRPr="005A3DBB">
              <w:rPr>
                <w:b/>
                <w:spacing w:val="3"/>
                <w:sz w:val="20"/>
              </w:rPr>
              <w:t xml:space="preserve"> </w:t>
            </w:r>
            <w:r w:rsidRPr="005A3DBB">
              <w:rPr>
                <w:b/>
                <w:spacing w:val="1"/>
                <w:sz w:val="20"/>
              </w:rPr>
              <w:t>and</w:t>
            </w:r>
            <w:r w:rsidRPr="005A3DBB">
              <w:rPr>
                <w:b/>
                <w:spacing w:val="4"/>
                <w:sz w:val="20"/>
              </w:rPr>
              <w:t xml:space="preserve"> </w:t>
            </w:r>
            <w:r w:rsidRPr="005A3DBB">
              <w:rPr>
                <w:b/>
                <w:spacing w:val="-1"/>
                <w:sz w:val="20"/>
              </w:rPr>
              <w:t>CABs</w:t>
            </w:r>
            <w:r w:rsidRPr="005A3DBB">
              <w:rPr>
                <w:b/>
                <w:spacing w:val="3"/>
                <w:sz w:val="20"/>
              </w:rPr>
              <w:t xml:space="preserve"> </w:t>
            </w:r>
            <w:r w:rsidRPr="005A3DBB">
              <w:rPr>
                <w:b/>
                <w:sz w:val="20"/>
              </w:rPr>
              <w:t>on</w:t>
            </w:r>
            <w:r w:rsidRPr="005A3DBB">
              <w:rPr>
                <w:b/>
                <w:spacing w:val="4"/>
                <w:sz w:val="20"/>
              </w:rPr>
              <w:t xml:space="preserve"> </w:t>
            </w:r>
            <w:r w:rsidRPr="005A3DBB">
              <w:rPr>
                <w:b/>
                <w:spacing w:val="-1"/>
                <w:sz w:val="20"/>
              </w:rPr>
              <w:t>Criterion</w:t>
            </w:r>
            <w:r w:rsidRPr="005A3DBB">
              <w:rPr>
                <w:b/>
                <w:spacing w:val="4"/>
                <w:sz w:val="20"/>
              </w:rPr>
              <w:t xml:space="preserve"> </w:t>
            </w:r>
            <w:r w:rsidRPr="005A3DBB">
              <w:rPr>
                <w:b/>
                <w:spacing w:val="-2"/>
                <w:sz w:val="20"/>
              </w:rPr>
              <w:t>2.1</w:t>
            </w:r>
            <w:r w:rsidRPr="005A3DBB">
              <w:rPr>
                <w:b/>
                <w:spacing w:val="1"/>
                <w:sz w:val="20"/>
              </w:rPr>
              <w:t xml:space="preserve"> </w:t>
            </w:r>
            <w:r w:rsidRPr="005A3DBB">
              <w:rPr>
                <w:b/>
                <w:sz w:val="20"/>
              </w:rPr>
              <w:t>–</w:t>
            </w:r>
            <w:r w:rsidRPr="005A3DBB">
              <w:rPr>
                <w:b/>
                <w:spacing w:val="3"/>
                <w:sz w:val="20"/>
              </w:rPr>
              <w:t xml:space="preserve"> </w:t>
            </w:r>
            <w:r w:rsidRPr="005A3DBB">
              <w:rPr>
                <w:b/>
                <w:sz w:val="20"/>
              </w:rPr>
              <w:t>Benthic Impact assessment and monitoring</w:t>
            </w:r>
          </w:p>
          <w:p w14:paraId="5F46B675" w14:textId="75DFB4F9" w:rsidR="00D06F41" w:rsidRPr="005A3DBB" w:rsidRDefault="00D06F41" w:rsidP="00384B98">
            <w:pPr>
              <w:pStyle w:val="TableParagraph"/>
              <w:spacing w:before="14" w:line="254" w:lineRule="auto"/>
              <w:ind w:left="27" w:right="161"/>
              <w:rPr>
                <w:sz w:val="20"/>
              </w:rPr>
            </w:pPr>
            <w:r w:rsidRPr="005A3DBB">
              <w:rPr>
                <w:spacing w:val="-1"/>
                <w:sz w:val="20"/>
              </w:rPr>
              <w:t>The ASC recognises that there may be pre-existing statutory or regulatory requirements with respect to monitoring of benthic impact indicators and the location of sampling points. However, in all cases the Seriola and Cobia Standards require testing for significant differences in a chosen benthic indicator (Redox potential, Sulphide levels or Total Organic Carbon). Evaluation of conformance must be based on a sampling strategy that,</w:t>
            </w:r>
            <w:r w:rsidRPr="005A3DBB">
              <w:rPr>
                <w:spacing w:val="2"/>
                <w:sz w:val="20"/>
              </w:rPr>
              <w:t xml:space="preserve"> </w:t>
            </w:r>
            <w:r w:rsidRPr="005A3DBB">
              <w:rPr>
                <w:sz w:val="20"/>
              </w:rPr>
              <w:t>at</w:t>
            </w:r>
            <w:r w:rsidRPr="005A3DBB">
              <w:rPr>
                <w:spacing w:val="1"/>
                <w:sz w:val="20"/>
              </w:rPr>
              <w:t xml:space="preserve"> </w:t>
            </w:r>
            <w:r w:rsidRPr="005A3DBB">
              <w:rPr>
                <w:sz w:val="20"/>
              </w:rPr>
              <w:t>a</w:t>
            </w:r>
            <w:r w:rsidRPr="005A3DBB">
              <w:rPr>
                <w:spacing w:val="1"/>
                <w:sz w:val="20"/>
              </w:rPr>
              <w:t xml:space="preserve"> </w:t>
            </w:r>
            <w:r w:rsidRPr="005A3DBB">
              <w:rPr>
                <w:sz w:val="20"/>
              </w:rPr>
              <w:t>minimum,</w:t>
            </w:r>
            <w:r w:rsidRPr="005A3DBB">
              <w:rPr>
                <w:spacing w:val="4"/>
                <w:sz w:val="20"/>
              </w:rPr>
              <w:t xml:space="preserve"> </w:t>
            </w:r>
            <w:r w:rsidRPr="005A3DBB">
              <w:rPr>
                <w:spacing w:val="-1"/>
                <w:sz w:val="20"/>
              </w:rPr>
              <w:t>includes</w:t>
            </w:r>
            <w:r w:rsidRPr="005A3DBB">
              <w:rPr>
                <w:spacing w:val="2"/>
                <w:sz w:val="20"/>
              </w:rPr>
              <w:t xml:space="preserve"> </w:t>
            </w:r>
            <w:r w:rsidRPr="005A3DBB">
              <w:rPr>
                <w:spacing w:val="-1"/>
                <w:sz w:val="20"/>
              </w:rPr>
              <w:t>samples</w:t>
            </w:r>
            <w:r w:rsidRPr="005A3DBB">
              <w:rPr>
                <w:sz w:val="20"/>
              </w:rPr>
              <w:t xml:space="preserve"> from</w:t>
            </w:r>
            <w:r w:rsidRPr="005A3DBB">
              <w:rPr>
                <w:spacing w:val="4"/>
                <w:sz w:val="20"/>
              </w:rPr>
              <w:t xml:space="preserve"> </w:t>
            </w:r>
            <w:r w:rsidRPr="005A3DBB">
              <w:rPr>
                <w:sz w:val="20"/>
              </w:rPr>
              <w:t>the</w:t>
            </w:r>
            <w:r w:rsidRPr="005A3DBB">
              <w:rPr>
                <w:spacing w:val="2"/>
                <w:sz w:val="20"/>
              </w:rPr>
              <w:t xml:space="preserve"> </w:t>
            </w:r>
            <w:r w:rsidRPr="005A3DBB">
              <w:rPr>
                <w:sz w:val="20"/>
              </w:rPr>
              <w:t>cage</w:t>
            </w:r>
            <w:r w:rsidRPr="005A3DBB">
              <w:rPr>
                <w:spacing w:val="3"/>
                <w:sz w:val="20"/>
              </w:rPr>
              <w:t xml:space="preserve"> </w:t>
            </w:r>
            <w:r w:rsidRPr="005A3DBB">
              <w:rPr>
                <w:sz w:val="20"/>
              </w:rPr>
              <w:t>edge</w:t>
            </w:r>
            <w:r w:rsidRPr="005A3DBB">
              <w:rPr>
                <w:spacing w:val="3"/>
                <w:sz w:val="20"/>
              </w:rPr>
              <w:t xml:space="preserve"> </w:t>
            </w:r>
            <w:r w:rsidRPr="005A3DBB">
              <w:rPr>
                <w:spacing w:val="-1"/>
                <w:sz w:val="20"/>
              </w:rPr>
              <w:t>and</w:t>
            </w:r>
            <w:r w:rsidRPr="005A3DBB">
              <w:rPr>
                <w:spacing w:val="2"/>
                <w:sz w:val="20"/>
              </w:rPr>
              <w:t xml:space="preserve"> </w:t>
            </w:r>
            <w:r w:rsidRPr="005A3DBB">
              <w:rPr>
                <w:spacing w:val="-1"/>
                <w:sz w:val="20"/>
              </w:rPr>
              <w:t>samples</w:t>
            </w:r>
            <w:r w:rsidRPr="005A3DBB">
              <w:rPr>
                <w:sz w:val="20"/>
              </w:rPr>
              <w:t xml:space="preserve"> </w:t>
            </w:r>
            <w:r w:rsidRPr="005A3DBB">
              <w:rPr>
                <w:spacing w:val="-1"/>
                <w:sz w:val="20"/>
              </w:rPr>
              <w:t>taken</w:t>
            </w:r>
            <w:r w:rsidRPr="005A3DBB">
              <w:rPr>
                <w:spacing w:val="1"/>
                <w:sz w:val="20"/>
              </w:rPr>
              <w:t xml:space="preserve"> </w:t>
            </w:r>
            <w:r w:rsidRPr="005A3DBB">
              <w:rPr>
                <w:sz w:val="20"/>
              </w:rPr>
              <w:t xml:space="preserve">from </w:t>
            </w:r>
            <w:r w:rsidRPr="005A3DBB">
              <w:rPr>
                <w:spacing w:val="-1"/>
                <w:sz w:val="20"/>
              </w:rPr>
              <w:t>inside</w:t>
            </w:r>
            <w:r w:rsidRPr="005A3DBB">
              <w:rPr>
                <w:spacing w:val="2"/>
                <w:sz w:val="20"/>
              </w:rPr>
              <w:t xml:space="preserve"> </w:t>
            </w:r>
            <w:r w:rsidRPr="005A3DBB">
              <w:rPr>
                <w:spacing w:val="-1"/>
                <w:sz w:val="20"/>
              </w:rPr>
              <w:t>and</w:t>
            </w:r>
            <w:r w:rsidRPr="005A3DBB">
              <w:rPr>
                <w:spacing w:val="2"/>
                <w:sz w:val="20"/>
              </w:rPr>
              <w:t xml:space="preserve"> </w:t>
            </w:r>
            <w:r w:rsidRPr="005A3DBB">
              <w:rPr>
                <w:spacing w:val="-1"/>
                <w:sz w:val="20"/>
              </w:rPr>
              <w:t>outside (Control sites)</w:t>
            </w:r>
            <w:r w:rsidRPr="005A3DBB">
              <w:rPr>
                <w:spacing w:val="2"/>
                <w:sz w:val="20"/>
              </w:rPr>
              <w:t xml:space="preserve"> </w:t>
            </w:r>
            <w:r w:rsidRPr="005A3DBB">
              <w:rPr>
                <w:spacing w:val="-1"/>
                <w:sz w:val="20"/>
              </w:rPr>
              <w:t>of</w:t>
            </w:r>
            <w:r w:rsidRPr="005A3DBB">
              <w:rPr>
                <w:spacing w:val="3"/>
                <w:sz w:val="20"/>
              </w:rPr>
              <w:t xml:space="preserve"> </w:t>
            </w:r>
            <w:r w:rsidRPr="005A3DBB">
              <w:rPr>
                <w:sz w:val="20"/>
              </w:rPr>
              <w:t>a</w:t>
            </w:r>
            <w:r w:rsidRPr="005A3DBB">
              <w:rPr>
                <w:spacing w:val="1"/>
                <w:sz w:val="20"/>
              </w:rPr>
              <w:t xml:space="preserve"> </w:t>
            </w:r>
            <w:r w:rsidRPr="005A3DBB">
              <w:rPr>
                <w:spacing w:val="-1"/>
                <w:sz w:val="20"/>
              </w:rPr>
              <w:t>defined</w:t>
            </w:r>
            <w:r w:rsidRPr="005A3DBB">
              <w:rPr>
                <w:spacing w:val="2"/>
                <w:sz w:val="20"/>
              </w:rPr>
              <w:t xml:space="preserve"> </w:t>
            </w:r>
            <w:r w:rsidRPr="005A3DBB">
              <w:rPr>
                <w:sz w:val="20"/>
              </w:rPr>
              <w:t>AZE</w:t>
            </w:r>
            <w:r w:rsidRPr="005A3DBB">
              <w:rPr>
                <w:rStyle w:val="FootnoteReference"/>
                <w:sz w:val="20"/>
              </w:rPr>
              <w:footnoteReference w:id="1"/>
            </w:r>
            <w:r w:rsidRPr="005A3DBB">
              <w:rPr>
                <w:sz w:val="20"/>
              </w:rPr>
              <w:t xml:space="preserve">. </w:t>
            </w:r>
            <w:r w:rsidR="00E463D5" w:rsidRPr="005A3DBB">
              <w:rPr>
                <w:sz w:val="20"/>
              </w:rPr>
              <w:t>Modelling</w:t>
            </w:r>
            <w:r w:rsidRPr="005A3DBB">
              <w:rPr>
                <w:sz w:val="20"/>
              </w:rPr>
              <w:t xml:space="preserve"> studies of the distribution of bio-deposits from finfish aquaculture have shown that enhanced settling of particulate matter from cultures can occur at significant distances from a farm depending on current speed, bathymetry and settling velocities for feed and faecal components (Gowen </w:t>
            </w:r>
            <w:r w:rsidRPr="005A3DBB">
              <w:rPr>
                <w:i/>
                <w:sz w:val="20"/>
              </w:rPr>
              <w:t>et</w:t>
            </w:r>
            <w:r w:rsidRPr="005A3DBB">
              <w:rPr>
                <w:sz w:val="20"/>
              </w:rPr>
              <w:t xml:space="preserve"> </w:t>
            </w:r>
            <w:r w:rsidRPr="005A3DBB">
              <w:rPr>
                <w:i/>
                <w:sz w:val="20"/>
              </w:rPr>
              <w:t>al.</w:t>
            </w:r>
            <w:r w:rsidRPr="005A3DBB">
              <w:rPr>
                <w:sz w:val="20"/>
              </w:rPr>
              <w:t xml:space="preserve"> 1994; Hevia </w:t>
            </w:r>
            <w:r w:rsidRPr="005A3DBB">
              <w:rPr>
                <w:i/>
                <w:sz w:val="20"/>
              </w:rPr>
              <w:t>et</w:t>
            </w:r>
            <w:r w:rsidRPr="005A3DBB">
              <w:rPr>
                <w:sz w:val="20"/>
              </w:rPr>
              <w:t xml:space="preserve"> </w:t>
            </w:r>
            <w:r w:rsidRPr="005A3DBB">
              <w:rPr>
                <w:i/>
                <w:sz w:val="20"/>
              </w:rPr>
              <w:t>al.</w:t>
            </w:r>
            <w:r w:rsidRPr="005A3DBB">
              <w:rPr>
                <w:sz w:val="20"/>
              </w:rPr>
              <w:t xml:space="preserve">1996, Jesup </w:t>
            </w:r>
            <w:r w:rsidRPr="005A3DBB">
              <w:rPr>
                <w:i/>
                <w:sz w:val="20"/>
              </w:rPr>
              <w:t>et</w:t>
            </w:r>
            <w:r w:rsidRPr="005A3DBB">
              <w:rPr>
                <w:sz w:val="20"/>
              </w:rPr>
              <w:t xml:space="preserve"> </w:t>
            </w:r>
            <w:r w:rsidRPr="005A3DBB">
              <w:rPr>
                <w:i/>
                <w:sz w:val="20"/>
              </w:rPr>
              <w:t>al.</w:t>
            </w:r>
            <w:r w:rsidRPr="005A3DBB">
              <w:rPr>
                <w:sz w:val="20"/>
              </w:rPr>
              <w:t xml:space="preserve"> 2007 and Cromey </w:t>
            </w:r>
            <w:r w:rsidRPr="005A3DBB">
              <w:rPr>
                <w:i/>
                <w:sz w:val="20"/>
              </w:rPr>
              <w:t>et</w:t>
            </w:r>
            <w:r w:rsidRPr="005A3DBB">
              <w:rPr>
                <w:sz w:val="20"/>
              </w:rPr>
              <w:t xml:space="preserve"> </w:t>
            </w:r>
            <w:r w:rsidRPr="005A3DBB">
              <w:rPr>
                <w:i/>
                <w:sz w:val="20"/>
              </w:rPr>
              <w:t>al.</w:t>
            </w:r>
            <w:r w:rsidRPr="005A3DBB">
              <w:rPr>
                <w:sz w:val="20"/>
              </w:rPr>
              <w:t xml:space="preserve"> 2002). The appropriate upstream or downstream locations for AZE and control sites relative to a finfish culture area will vary with each water body and site-specific hydrographic conditions. Carefully designed sampling strategies should be developed with a view to allowing credible, realistic and scientifically robust assessment of benthic impacts</w:t>
            </w:r>
            <w:r w:rsidRPr="005A3DBB">
              <w:rPr>
                <w:rStyle w:val="FootnoteReference"/>
                <w:sz w:val="20"/>
              </w:rPr>
              <w:footnoteReference w:id="2"/>
            </w:r>
            <w:r w:rsidRPr="005A3DBB">
              <w:rPr>
                <w:sz w:val="20"/>
              </w:rPr>
              <w:t xml:space="preserve">. </w:t>
            </w:r>
          </w:p>
          <w:p w14:paraId="36D28F1B" w14:textId="77777777" w:rsidR="00D06F41" w:rsidRPr="005A3DBB" w:rsidRDefault="00D06F41" w:rsidP="00384B98">
            <w:pPr>
              <w:pStyle w:val="TableParagraph"/>
              <w:spacing w:before="14" w:line="254" w:lineRule="auto"/>
              <w:ind w:left="27" w:right="161"/>
              <w:rPr>
                <w:sz w:val="20"/>
              </w:rPr>
            </w:pPr>
          </w:p>
          <w:p w14:paraId="46C8C82A" w14:textId="77777777" w:rsidR="00D06F41" w:rsidRPr="005A3DBB" w:rsidRDefault="00D06F41" w:rsidP="00384B98">
            <w:pPr>
              <w:pStyle w:val="TableParagraph"/>
              <w:spacing w:before="14" w:line="254" w:lineRule="auto"/>
              <w:ind w:left="27" w:right="161"/>
              <w:rPr>
                <w:rFonts w:eastAsia="Calibri" w:cs="Calibri"/>
                <w:sz w:val="20"/>
                <w:szCs w:val="20"/>
              </w:rPr>
            </w:pPr>
          </w:p>
        </w:tc>
      </w:tr>
      <w:tr w:rsidR="00D06F41" w:rsidRPr="005A3DBB" w14:paraId="4B67AB2B" w14:textId="77777777" w:rsidTr="00802880">
        <w:trPr>
          <w:trHeight w:hRule="exact" w:val="2674"/>
        </w:trPr>
        <w:tc>
          <w:tcPr>
            <w:tcW w:w="4108" w:type="dxa"/>
            <w:vMerge w:val="restart"/>
            <w:tcBorders>
              <w:top w:val="single" w:sz="4" w:space="0" w:color="auto"/>
              <w:left w:val="single" w:sz="4" w:space="0" w:color="auto"/>
              <w:bottom w:val="single" w:sz="4" w:space="0" w:color="auto"/>
              <w:right w:val="single" w:sz="4" w:space="0" w:color="auto"/>
            </w:tcBorders>
            <w:vAlign w:val="center"/>
          </w:tcPr>
          <w:p w14:paraId="4ED03543" w14:textId="77777777" w:rsidR="00D06F41" w:rsidRPr="005A3DBB" w:rsidRDefault="00D06F41" w:rsidP="00384B98">
            <w:pPr>
              <w:jc w:val="center"/>
            </w:pPr>
            <w:r w:rsidRPr="005A3DBB">
              <w:rPr>
                <w:spacing w:val="-1"/>
                <w:sz w:val="20"/>
              </w:rPr>
              <w:t>2.1.1</w:t>
            </w:r>
          </w:p>
        </w:tc>
        <w:tc>
          <w:tcPr>
            <w:tcW w:w="5420" w:type="dxa"/>
            <w:vMerge w:val="restart"/>
            <w:tcBorders>
              <w:top w:val="single" w:sz="4" w:space="0" w:color="auto"/>
              <w:left w:val="single" w:sz="4" w:space="0" w:color="auto"/>
              <w:bottom w:val="single" w:sz="4" w:space="0" w:color="auto"/>
              <w:right w:val="single" w:sz="4" w:space="0" w:color="auto"/>
            </w:tcBorders>
            <w:vAlign w:val="center"/>
          </w:tcPr>
          <w:p w14:paraId="24983A3C" w14:textId="77777777" w:rsidR="00D06F41" w:rsidRPr="005A3DBB" w:rsidRDefault="00D06F41" w:rsidP="00384B98">
            <w:pPr>
              <w:pStyle w:val="TableParagraph"/>
              <w:spacing w:before="8"/>
              <w:jc w:val="center"/>
              <w:rPr>
                <w:rFonts w:eastAsia="Times New Roman" w:cs="Times New Roman"/>
                <w:sz w:val="26"/>
                <w:szCs w:val="26"/>
              </w:rPr>
            </w:pPr>
          </w:p>
          <w:p w14:paraId="7EFEE30A" w14:textId="222E9FC2" w:rsidR="00D06F41" w:rsidRPr="005A3DBB" w:rsidRDefault="00D06F41" w:rsidP="00384B98">
            <w:pPr>
              <w:pStyle w:val="TableParagraph"/>
              <w:spacing w:line="254" w:lineRule="auto"/>
              <w:ind w:left="27" w:right="180"/>
              <w:jc w:val="center"/>
              <w:rPr>
                <w:rFonts w:eastAsia="Calibri" w:cs="Calibri"/>
                <w:sz w:val="20"/>
                <w:szCs w:val="20"/>
              </w:rPr>
            </w:pPr>
            <w:r w:rsidRPr="005A3DBB">
              <w:rPr>
                <w:b/>
                <w:sz w:val="20"/>
              </w:rPr>
              <w:t xml:space="preserve">Indicator: </w:t>
            </w:r>
            <w:r w:rsidRPr="005A3DBB">
              <w:rPr>
                <w:b/>
                <w:spacing w:val="8"/>
                <w:sz w:val="20"/>
              </w:rPr>
              <w:t xml:space="preserve"> </w:t>
            </w:r>
            <w:r w:rsidRPr="005A3DBB">
              <w:rPr>
                <w:sz w:val="20"/>
                <w:lang w:bidi="en-US"/>
              </w:rPr>
              <w:t>TOC, sulphide, or redox levels in sediment immediately outside of Allowable Zone Effect (AZE)</w:t>
            </w:r>
            <w:r w:rsidRPr="005A3DBB">
              <w:rPr>
                <w:sz w:val="20"/>
                <w:vertAlign w:val="superscript"/>
                <w:lang w:bidi="en-US"/>
              </w:rPr>
              <w:t>(1)</w:t>
            </w:r>
            <w:r w:rsidRPr="005A3DBB">
              <w:rPr>
                <w:sz w:val="20"/>
                <w:lang w:bidi="en-US"/>
              </w:rPr>
              <w:t xml:space="preserve"> attributable to farm operations as evidenced by control.</w:t>
            </w:r>
          </w:p>
          <w:p w14:paraId="1358EF45" w14:textId="77777777" w:rsidR="00D06F41" w:rsidRPr="005A3DBB" w:rsidRDefault="00D06F41" w:rsidP="00384B98">
            <w:pPr>
              <w:pStyle w:val="TableParagraph"/>
              <w:spacing w:before="6"/>
              <w:jc w:val="center"/>
              <w:rPr>
                <w:rFonts w:eastAsia="Times New Roman" w:cs="Times New Roman"/>
              </w:rPr>
            </w:pPr>
          </w:p>
          <w:p w14:paraId="55DFEEA0" w14:textId="71B38D25" w:rsidR="00D06F41" w:rsidRPr="005A3DBB" w:rsidRDefault="00D06F41" w:rsidP="00384B98">
            <w:pPr>
              <w:pStyle w:val="TableParagraph"/>
              <w:spacing w:before="10"/>
              <w:jc w:val="center"/>
              <w:rPr>
                <w:sz w:val="20"/>
                <w:lang w:bidi="en-US"/>
              </w:rPr>
            </w:pPr>
            <w:r w:rsidRPr="005A3DBB">
              <w:rPr>
                <w:b/>
                <w:sz w:val="20"/>
              </w:rPr>
              <w:t>Requirement:</w:t>
            </w:r>
            <w:r w:rsidRPr="005A3DBB">
              <w:rPr>
                <w:rFonts w:eastAsia="Times New Roman" w:cs="Arial"/>
                <w:lang w:bidi="en-US"/>
              </w:rPr>
              <w:t xml:space="preserve"> </w:t>
            </w:r>
            <w:r w:rsidRPr="005A3DBB">
              <w:t xml:space="preserve"> </w:t>
            </w:r>
            <w:r w:rsidRPr="005A3DBB">
              <w:rPr>
                <w:sz w:val="20"/>
                <w:lang w:bidi="en-US"/>
              </w:rPr>
              <w:t>No significant change in TOC, sulphide, or redox levels in sediment at the edge of the AZE in comparison to the control site.</w:t>
            </w:r>
          </w:p>
          <w:p w14:paraId="0AD251AF" w14:textId="77777777" w:rsidR="00D06F41" w:rsidRPr="005A3DBB" w:rsidRDefault="00D06F41" w:rsidP="00384B98">
            <w:pPr>
              <w:pStyle w:val="TableParagraph"/>
              <w:spacing w:before="10"/>
              <w:jc w:val="center"/>
              <w:rPr>
                <w:rFonts w:eastAsia="Times New Roman" w:cs="Times New Roman"/>
                <w:sz w:val="23"/>
                <w:szCs w:val="23"/>
              </w:rPr>
            </w:pPr>
          </w:p>
          <w:p w14:paraId="41946D15" w14:textId="77777777" w:rsidR="00D06F41" w:rsidRPr="005A3DBB" w:rsidRDefault="00D06F41" w:rsidP="00384B98">
            <w:pPr>
              <w:pStyle w:val="TableParagraph"/>
              <w:ind w:left="27"/>
              <w:jc w:val="center"/>
              <w:rPr>
                <w:rFonts w:eastAsia="Calibri" w:cs="Calibri"/>
                <w:sz w:val="20"/>
                <w:szCs w:val="20"/>
              </w:rPr>
            </w:pPr>
            <w:r w:rsidRPr="005A3DBB">
              <w:rPr>
                <w:b/>
                <w:spacing w:val="-1"/>
                <w:sz w:val="20"/>
              </w:rPr>
              <w:t>Applicability:</w:t>
            </w:r>
            <w:r w:rsidRPr="005A3DBB">
              <w:rPr>
                <w:b/>
                <w:spacing w:val="6"/>
                <w:sz w:val="20"/>
              </w:rPr>
              <w:t xml:space="preserve"> </w:t>
            </w:r>
            <w:r w:rsidRPr="005A3DBB">
              <w:rPr>
                <w:spacing w:val="-1"/>
                <w:sz w:val="20"/>
              </w:rPr>
              <w:t>All</w:t>
            </w:r>
            <w:r w:rsidRPr="005A3DBB">
              <w:rPr>
                <w:spacing w:val="4"/>
                <w:sz w:val="20"/>
              </w:rPr>
              <w:t xml:space="preserve"> </w:t>
            </w:r>
            <w:r w:rsidRPr="005A3DBB">
              <w:rPr>
                <w:sz w:val="20"/>
              </w:rPr>
              <w:t>farms except</w:t>
            </w:r>
            <w:r w:rsidRPr="005A3DBB">
              <w:rPr>
                <w:spacing w:val="2"/>
                <w:sz w:val="20"/>
              </w:rPr>
              <w:t xml:space="preserve"> </w:t>
            </w:r>
            <w:r w:rsidRPr="005A3DBB">
              <w:rPr>
                <w:sz w:val="20"/>
              </w:rPr>
              <w:t>as</w:t>
            </w:r>
            <w:r w:rsidRPr="005A3DBB">
              <w:rPr>
                <w:spacing w:val="-1"/>
                <w:sz w:val="20"/>
              </w:rPr>
              <w:t xml:space="preserve"> noted</w:t>
            </w:r>
            <w:r w:rsidRPr="005A3DBB">
              <w:rPr>
                <w:spacing w:val="2"/>
                <w:sz w:val="20"/>
              </w:rPr>
              <w:t xml:space="preserve"> </w:t>
            </w:r>
            <w:r w:rsidRPr="005A3DBB">
              <w:rPr>
                <w:sz w:val="20"/>
              </w:rPr>
              <w:t>in</w:t>
            </w:r>
            <w:r w:rsidRPr="005A3DBB">
              <w:rPr>
                <w:spacing w:val="2"/>
                <w:sz w:val="20"/>
              </w:rPr>
              <w:t xml:space="preserve"> </w:t>
            </w:r>
            <w:r w:rsidRPr="005A3DBB">
              <w:rPr>
                <w:spacing w:val="-1"/>
                <w:sz w:val="20"/>
              </w:rPr>
              <w:t xml:space="preserve">footnote 1. </w:t>
            </w:r>
            <w:r w:rsidRPr="005A3DBB">
              <w:rPr>
                <w:i/>
                <w:spacing w:val="-1"/>
                <w:sz w:val="20"/>
              </w:rPr>
              <w:t>For farms that have yet to define an AZE</w:t>
            </w:r>
            <w:r w:rsidRPr="005A3DBB">
              <w:rPr>
                <w:spacing w:val="-1"/>
                <w:sz w:val="20"/>
              </w:rPr>
              <w:t xml:space="preserve">, within </w:t>
            </w:r>
            <w:r w:rsidRPr="005A3DBB">
              <w:rPr>
                <w:i/>
                <w:spacing w:val="-1"/>
                <w:sz w:val="20"/>
              </w:rPr>
              <w:t>3 years from the publication of the Seriola and Cobia standards.</w:t>
            </w:r>
          </w:p>
          <w:p w14:paraId="7629958B" w14:textId="77777777" w:rsidR="00D06F41" w:rsidRPr="005A3DBB" w:rsidRDefault="00D06F41" w:rsidP="00384B98">
            <w:pPr>
              <w:jc w:val="center"/>
            </w:pPr>
          </w:p>
        </w:tc>
        <w:tc>
          <w:tcPr>
            <w:tcW w:w="15193" w:type="dxa"/>
            <w:gridSpan w:val="2"/>
            <w:tcBorders>
              <w:top w:val="single" w:sz="4" w:space="0" w:color="auto"/>
              <w:left w:val="single" w:sz="4" w:space="0" w:color="auto"/>
              <w:bottom w:val="single" w:sz="4" w:space="0" w:color="auto"/>
              <w:right w:val="single" w:sz="4" w:space="0" w:color="auto"/>
            </w:tcBorders>
            <w:shd w:val="clear" w:color="auto" w:fill="F1F1F1"/>
          </w:tcPr>
          <w:p w14:paraId="345AEA4F" w14:textId="77777777" w:rsidR="00D06F41" w:rsidRPr="005A3DBB" w:rsidRDefault="00D06F41" w:rsidP="00384B98">
            <w:pPr>
              <w:pStyle w:val="TableParagraph"/>
              <w:spacing w:before="144" w:line="254" w:lineRule="auto"/>
              <w:ind w:left="27" w:right="244"/>
              <w:rPr>
                <w:spacing w:val="-1"/>
                <w:sz w:val="20"/>
                <w:lang w:bidi="en-US"/>
              </w:rPr>
            </w:pPr>
            <w:r w:rsidRPr="005A3DBB">
              <w:rPr>
                <w:b/>
                <w:spacing w:val="-1"/>
                <w:sz w:val="20"/>
              </w:rPr>
              <w:t>Notes:</w:t>
            </w:r>
            <w:r w:rsidRPr="005A3DBB">
              <w:rPr>
                <w:spacing w:val="1"/>
                <w:sz w:val="20"/>
              </w:rPr>
              <w:t xml:space="preserve"> </w:t>
            </w:r>
            <w:r w:rsidRPr="005A3DBB">
              <w:rPr>
                <w:sz w:val="20"/>
              </w:rPr>
              <w:t>Under</w:t>
            </w:r>
            <w:r w:rsidRPr="005A3DBB">
              <w:rPr>
                <w:spacing w:val="3"/>
                <w:sz w:val="20"/>
              </w:rPr>
              <w:t xml:space="preserve"> </w:t>
            </w:r>
            <w:r w:rsidRPr="005A3DBB">
              <w:rPr>
                <w:spacing w:val="-1"/>
                <w:sz w:val="20"/>
              </w:rPr>
              <w:t>Indicator</w:t>
            </w:r>
            <w:r w:rsidRPr="005A3DBB">
              <w:rPr>
                <w:spacing w:val="4"/>
                <w:sz w:val="20"/>
              </w:rPr>
              <w:t xml:space="preserve"> </w:t>
            </w:r>
            <w:r w:rsidRPr="005A3DBB">
              <w:rPr>
                <w:spacing w:val="-1"/>
                <w:sz w:val="20"/>
              </w:rPr>
              <w:t>2.1.1,</w:t>
            </w:r>
            <w:r w:rsidRPr="005A3DBB">
              <w:rPr>
                <w:sz w:val="20"/>
              </w:rPr>
              <w:t xml:space="preserve"> farms can</w:t>
            </w:r>
            <w:r w:rsidRPr="005A3DBB">
              <w:rPr>
                <w:spacing w:val="1"/>
                <w:sz w:val="20"/>
              </w:rPr>
              <w:t xml:space="preserve"> </w:t>
            </w:r>
            <w:r w:rsidRPr="005A3DBB">
              <w:rPr>
                <w:spacing w:val="-1"/>
                <w:sz w:val="20"/>
              </w:rPr>
              <w:t>choose</w:t>
            </w:r>
            <w:r w:rsidRPr="005A3DBB">
              <w:rPr>
                <w:spacing w:val="3"/>
                <w:sz w:val="20"/>
              </w:rPr>
              <w:t xml:space="preserve"> </w:t>
            </w:r>
            <w:r w:rsidRPr="005A3DBB">
              <w:rPr>
                <w:sz w:val="20"/>
              </w:rPr>
              <w:t>to</w:t>
            </w:r>
            <w:r w:rsidRPr="005A3DBB">
              <w:rPr>
                <w:spacing w:val="1"/>
                <w:sz w:val="20"/>
              </w:rPr>
              <w:t xml:space="preserve"> </w:t>
            </w:r>
            <w:r w:rsidRPr="005A3DBB">
              <w:rPr>
                <w:spacing w:val="-1"/>
                <w:sz w:val="20"/>
              </w:rPr>
              <w:t>measure</w:t>
            </w:r>
            <w:r w:rsidRPr="005A3DBB">
              <w:rPr>
                <w:spacing w:val="3"/>
                <w:sz w:val="20"/>
              </w:rPr>
              <w:t xml:space="preserve"> </w:t>
            </w:r>
            <w:r w:rsidRPr="005A3DBB">
              <w:rPr>
                <w:sz w:val="20"/>
              </w:rPr>
              <w:t xml:space="preserve">redox </w:t>
            </w:r>
            <w:r w:rsidRPr="005A3DBB">
              <w:rPr>
                <w:spacing w:val="-1"/>
                <w:sz w:val="20"/>
              </w:rPr>
              <w:t>potential</w:t>
            </w:r>
            <w:r w:rsidRPr="005A3DBB">
              <w:rPr>
                <w:spacing w:val="3"/>
                <w:sz w:val="20"/>
              </w:rPr>
              <w:t xml:space="preserve"> </w:t>
            </w:r>
            <w:r w:rsidRPr="005A3DBB">
              <w:rPr>
                <w:spacing w:val="-1"/>
                <w:sz w:val="20"/>
              </w:rPr>
              <w:t>(Option</w:t>
            </w:r>
            <w:r w:rsidRPr="005A3DBB">
              <w:rPr>
                <w:spacing w:val="2"/>
                <w:sz w:val="20"/>
              </w:rPr>
              <w:t xml:space="preserve"> </w:t>
            </w:r>
            <w:r w:rsidRPr="005A3DBB">
              <w:rPr>
                <w:spacing w:val="-1"/>
                <w:sz w:val="20"/>
              </w:rPr>
              <w:t>#1),</w:t>
            </w:r>
            <w:r w:rsidRPr="005A3DBB">
              <w:rPr>
                <w:spacing w:val="4"/>
                <w:sz w:val="20"/>
              </w:rPr>
              <w:t xml:space="preserve"> </w:t>
            </w:r>
            <w:r w:rsidRPr="005A3DBB">
              <w:rPr>
                <w:spacing w:val="-1"/>
                <w:sz w:val="20"/>
              </w:rPr>
              <w:t>sulphide</w:t>
            </w:r>
            <w:r w:rsidRPr="005A3DBB">
              <w:rPr>
                <w:spacing w:val="2"/>
                <w:sz w:val="20"/>
              </w:rPr>
              <w:t xml:space="preserve"> </w:t>
            </w:r>
            <w:r w:rsidRPr="005A3DBB">
              <w:rPr>
                <w:spacing w:val="-1"/>
                <w:sz w:val="20"/>
              </w:rPr>
              <w:t>concentration</w:t>
            </w:r>
            <w:r w:rsidRPr="005A3DBB">
              <w:rPr>
                <w:spacing w:val="2"/>
                <w:sz w:val="20"/>
              </w:rPr>
              <w:t xml:space="preserve"> </w:t>
            </w:r>
            <w:r w:rsidRPr="005A3DBB">
              <w:rPr>
                <w:spacing w:val="-1"/>
                <w:sz w:val="20"/>
              </w:rPr>
              <w:t>(Option</w:t>
            </w:r>
            <w:r w:rsidRPr="005A3DBB">
              <w:rPr>
                <w:spacing w:val="2"/>
                <w:sz w:val="20"/>
              </w:rPr>
              <w:t xml:space="preserve"> </w:t>
            </w:r>
            <w:r w:rsidRPr="005A3DBB">
              <w:rPr>
                <w:sz w:val="20"/>
              </w:rPr>
              <w:t>#2) or Total Organic carbon (Option #3).</w:t>
            </w:r>
            <w:r w:rsidRPr="005A3DBB">
              <w:rPr>
                <w:spacing w:val="4"/>
                <w:sz w:val="20"/>
              </w:rPr>
              <w:t xml:space="preserve"> Evaluation of conformity with this criterion will be based on review of one (chosen) indicator and testing must focus on significance in difference between measurements inside and control sites located outside the AZE. Indicator values from immediately outside the AZE </w:t>
            </w:r>
            <w:r w:rsidRPr="005A3DBB">
              <w:rPr>
                <w:spacing w:val="4"/>
                <w:sz w:val="20"/>
                <w:lang w:bidi="en-US"/>
              </w:rPr>
              <w:t xml:space="preserve">should not be statistically significantly different from those at a control site. Further information in relation to sampling regime requirements and timing is contained in the Seriola and Cobia Standards. Audit points b-g only apply to farms that have defined an AZE at time of initial audit, and for all farms commencing </w:t>
            </w:r>
            <w:r w:rsidRPr="005A3DBB">
              <w:rPr>
                <w:i/>
                <w:spacing w:val="-1"/>
                <w:sz w:val="20"/>
              </w:rPr>
              <w:t xml:space="preserve">3 years from the publication of the Seriola and Cobia standards. </w:t>
            </w:r>
            <w:r w:rsidRPr="005A3DBB">
              <w:rPr>
                <w:spacing w:val="-1"/>
                <w:sz w:val="20"/>
              </w:rPr>
              <w:t>In all cases, w</w:t>
            </w:r>
            <w:r w:rsidRPr="005A3DBB">
              <w:rPr>
                <w:spacing w:val="-1"/>
                <w:sz w:val="20"/>
                <w:lang w:bidi="en-US"/>
              </w:rPr>
              <w:t xml:space="preserve">ithin three years of the publication of the SCAD standards, all certified farms must have undertaken the appropriate analysis to determine the site-specific AZE and depositional patterns. </w:t>
            </w:r>
          </w:p>
          <w:p w14:paraId="1EDBB96F" w14:textId="77777777" w:rsidR="00D06F41" w:rsidRPr="005A3DBB" w:rsidRDefault="00D06F41" w:rsidP="00384B98">
            <w:pPr>
              <w:pStyle w:val="TableParagraph"/>
              <w:spacing w:before="144" w:line="254" w:lineRule="auto"/>
              <w:ind w:left="27" w:right="244"/>
              <w:rPr>
                <w:spacing w:val="-1"/>
                <w:sz w:val="20"/>
                <w:lang w:bidi="en-US"/>
              </w:rPr>
            </w:pPr>
            <w:r w:rsidRPr="005A3DBB">
              <w:rPr>
                <w:spacing w:val="-1"/>
                <w:sz w:val="20"/>
              </w:rPr>
              <w:t>For 2.</w:t>
            </w:r>
            <w:r w:rsidRPr="005A3DBB">
              <w:rPr>
                <w:spacing w:val="-1"/>
                <w:sz w:val="20"/>
                <w:lang w:bidi="en-US"/>
              </w:rPr>
              <w:t>1.1, if there is a violation of the standard based on the result of a single sample, then the farm can be required to undertake a more rigorous sampling process.</w:t>
            </w:r>
          </w:p>
          <w:p w14:paraId="6E659DE7" w14:textId="77777777" w:rsidR="00D06F41" w:rsidRPr="005A3DBB" w:rsidRDefault="00D06F41" w:rsidP="00384B98">
            <w:pPr>
              <w:pStyle w:val="TableParagraph"/>
              <w:spacing w:before="144" w:line="254" w:lineRule="auto"/>
              <w:ind w:left="27" w:right="244"/>
              <w:rPr>
                <w:rFonts w:eastAsia="Calibri" w:cs="Calibri"/>
                <w:sz w:val="20"/>
                <w:szCs w:val="20"/>
              </w:rPr>
            </w:pPr>
          </w:p>
        </w:tc>
      </w:tr>
      <w:tr w:rsidR="00D06F41" w:rsidRPr="005A3DBB" w14:paraId="67E957F8" w14:textId="77777777" w:rsidTr="00802880">
        <w:trPr>
          <w:trHeight w:hRule="exact" w:val="2970"/>
        </w:trPr>
        <w:tc>
          <w:tcPr>
            <w:tcW w:w="4108" w:type="dxa"/>
            <w:vMerge/>
            <w:tcBorders>
              <w:top w:val="single" w:sz="4" w:space="0" w:color="auto"/>
              <w:left w:val="single" w:sz="4" w:space="0" w:color="auto"/>
              <w:bottom w:val="single" w:sz="4" w:space="0" w:color="auto"/>
              <w:right w:val="single" w:sz="4" w:space="0" w:color="auto"/>
            </w:tcBorders>
          </w:tcPr>
          <w:p w14:paraId="631E5B06" w14:textId="77777777" w:rsidR="00D06F41" w:rsidRPr="005A3DBB" w:rsidRDefault="00D06F41" w:rsidP="00384B98"/>
        </w:tc>
        <w:tc>
          <w:tcPr>
            <w:tcW w:w="5420" w:type="dxa"/>
            <w:vMerge/>
            <w:tcBorders>
              <w:top w:val="single" w:sz="4" w:space="0" w:color="auto"/>
              <w:left w:val="single" w:sz="4" w:space="0" w:color="auto"/>
              <w:bottom w:val="single" w:sz="4" w:space="0" w:color="auto"/>
              <w:right w:val="single" w:sz="4" w:space="0" w:color="auto"/>
            </w:tcBorders>
          </w:tcPr>
          <w:p w14:paraId="1E96DD2F" w14:textId="77777777" w:rsidR="00D06F41" w:rsidRPr="005A3DBB" w:rsidRDefault="00D06F41" w:rsidP="00384B98"/>
        </w:tc>
        <w:tc>
          <w:tcPr>
            <w:tcW w:w="7596" w:type="dxa"/>
            <w:tcBorders>
              <w:top w:val="single" w:sz="4" w:space="0" w:color="auto"/>
              <w:left w:val="single" w:sz="4" w:space="0" w:color="auto"/>
              <w:bottom w:val="single" w:sz="4" w:space="0" w:color="auto"/>
              <w:right w:val="single" w:sz="4" w:space="0" w:color="auto"/>
            </w:tcBorders>
          </w:tcPr>
          <w:p w14:paraId="1CB00C0C" w14:textId="77777777" w:rsidR="00D06F41" w:rsidRPr="005A3DBB" w:rsidRDefault="00D06F41" w:rsidP="00384B98">
            <w:pPr>
              <w:pStyle w:val="TableParagraph"/>
              <w:spacing w:before="8"/>
              <w:rPr>
                <w:rFonts w:eastAsia="Times New Roman" w:cs="Times New Roman"/>
                <w:sz w:val="16"/>
                <w:szCs w:val="16"/>
              </w:rPr>
            </w:pPr>
          </w:p>
          <w:p w14:paraId="28CAF623" w14:textId="77777777" w:rsidR="00D06F41" w:rsidRPr="005A3DBB" w:rsidRDefault="00D06F41" w:rsidP="00384B98">
            <w:pPr>
              <w:pStyle w:val="TableParagraph"/>
              <w:spacing w:line="254" w:lineRule="auto"/>
              <w:ind w:left="27" w:right="246"/>
              <w:rPr>
                <w:spacing w:val="-1"/>
                <w:sz w:val="20"/>
              </w:rPr>
            </w:pPr>
            <w:r w:rsidRPr="005A3DBB">
              <w:rPr>
                <w:sz w:val="20"/>
              </w:rPr>
              <w:t>a.</w:t>
            </w:r>
            <w:r w:rsidRPr="005A3DBB">
              <w:rPr>
                <w:spacing w:val="3"/>
                <w:sz w:val="20"/>
              </w:rPr>
              <w:t xml:space="preserve"> </w:t>
            </w:r>
            <w:r w:rsidRPr="005A3DBB">
              <w:rPr>
                <w:sz w:val="20"/>
              </w:rPr>
              <w:t>Prepare</w:t>
            </w:r>
            <w:r w:rsidRPr="005A3DBB">
              <w:rPr>
                <w:spacing w:val="3"/>
                <w:sz w:val="20"/>
              </w:rPr>
              <w:t xml:space="preserve"> </w:t>
            </w:r>
            <w:r w:rsidRPr="005A3DBB">
              <w:rPr>
                <w:sz w:val="20"/>
              </w:rPr>
              <w:t>a</w:t>
            </w:r>
            <w:r w:rsidRPr="005A3DBB">
              <w:rPr>
                <w:spacing w:val="1"/>
                <w:sz w:val="20"/>
              </w:rPr>
              <w:t xml:space="preserve"> </w:t>
            </w:r>
            <w:r w:rsidRPr="005A3DBB">
              <w:rPr>
                <w:sz w:val="20"/>
              </w:rPr>
              <w:t>map</w:t>
            </w:r>
            <w:r w:rsidRPr="005A3DBB">
              <w:rPr>
                <w:spacing w:val="1"/>
                <w:sz w:val="20"/>
              </w:rPr>
              <w:t xml:space="preserve"> </w:t>
            </w:r>
            <w:r w:rsidRPr="005A3DBB">
              <w:rPr>
                <w:spacing w:val="-1"/>
                <w:sz w:val="20"/>
              </w:rPr>
              <w:t>of</w:t>
            </w:r>
            <w:r w:rsidRPr="005A3DBB">
              <w:rPr>
                <w:spacing w:val="3"/>
                <w:sz w:val="20"/>
              </w:rPr>
              <w:t xml:space="preserve"> </w:t>
            </w:r>
            <w:r w:rsidRPr="005A3DBB">
              <w:rPr>
                <w:sz w:val="20"/>
              </w:rPr>
              <w:t>the</w:t>
            </w:r>
            <w:r w:rsidRPr="005A3DBB">
              <w:rPr>
                <w:spacing w:val="2"/>
                <w:sz w:val="20"/>
              </w:rPr>
              <w:t xml:space="preserve"> </w:t>
            </w:r>
            <w:r w:rsidRPr="005A3DBB">
              <w:rPr>
                <w:sz w:val="20"/>
              </w:rPr>
              <w:t>farm</w:t>
            </w:r>
            <w:r w:rsidRPr="005A3DBB">
              <w:rPr>
                <w:spacing w:val="4"/>
                <w:sz w:val="20"/>
              </w:rPr>
              <w:t xml:space="preserve"> </w:t>
            </w:r>
            <w:r w:rsidRPr="005A3DBB">
              <w:rPr>
                <w:spacing w:val="-1"/>
                <w:sz w:val="20"/>
              </w:rPr>
              <w:t>showing</w:t>
            </w:r>
            <w:r w:rsidRPr="005A3DBB">
              <w:rPr>
                <w:spacing w:val="3"/>
                <w:sz w:val="20"/>
              </w:rPr>
              <w:t xml:space="preserve"> </w:t>
            </w:r>
            <w:r w:rsidRPr="005A3DBB">
              <w:rPr>
                <w:spacing w:val="-1"/>
                <w:sz w:val="20"/>
              </w:rPr>
              <w:t>boundary</w:t>
            </w:r>
            <w:r w:rsidRPr="005A3DBB">
              <w:rPr>
                <w:spacing w:val="2"/>
                <w:sz w:val="20"/>
              </w:rPr>
              <w:t xml:space="preserve"> </w:t>
            </w:r>
            <w:r w:rsidRPr="005A3DBB">
              <w:rPr>
                <w:spacing w:val="-1"/>
                <w:sz w:val="20"/>
              </w:rPr>
              <w:t>of</w:t>
            </w:r>
            <w:r w:rsidRPr="005A3DBB">
              <w:rPr>
                <w:spacing w:val="3"/>
                <w:sz w:val="20"/>
              </w:rPr>
              <w:t xml:space="preserve"> </w:t>
            </w:r>
            <w:r w:rsidRPr="005A3DBB">
              <w:rPr>
                <w:spacing w:val="-1"/>
                <w:sz w:val="20"/>
              </w:rPr>
              <w:t>AZE</w:t>
            </w:r>
            <w:r w:rsidRPr="005A3DBB">
              <w:rPr>
                <w:spacing w:val="4"/>
                <w:sz w:val="20"/>
              </w:rPr>
              <w:t xml:space="preserve"> </w:t>
            </w:r>
            <w:r w:rsidRPr="005A3DBB">
              <w:rPr>
                <w:spacing w:val="-1"/>
                <w:sz w:val="20"/>
              </w:rPr>
              <w:t>and</w:t>
            </w:r>
            <w:r w:rsidRPr="005A3DBB">
              <w:rPr>
                <w:spacing w:val="2"/>
                <w:sz w:val="20"/>
              </w:rPr>
              <w:t xml:space="preserve"> </w:t>
            </w:r>
            <w:r w:rsidRPr="005A3DBB">
              <w:rPr>
                <w:spacing w:val="1"/>
                <w:sz w:val="20"/>
              </w:rPr>
              <w:t xml:space="preserve">GPS </w:t>
            </w:r>
            <w:r w:rsidRPr="005A3DBB">
              <w:rPr>
                <w:spacing w:val="-1"/>
                <w:sz w:val="20"/>
              </w:rPr>
              <w:t>locations</w:t>
            </w:r>
            <w:r w:rsidRPr="005A3DBB">
              <w:rPr>
                <w:sz w:val="20"/>
              </w:rPr>
              <w:t xml:space="preserve"> </w:t>
            </w:r>
            <w:r w:rsidRPr="005A3DBB">
              <w:rPr>
                <w:spacing w:val="-1"/>
                <w:sz w:val="20"/>
              </w:rPr>
              <w:t>of</w:t>
            </w:r>
            <w:r w:rsidRPr="005A3DBB">
              <w:rPr>
                <w:spacing w:val="3"/>
                <w:sz w:val="20"/>
              </w:rPr>
              <w:t xml:space="preserve"> </w:t>
            </w:r>
            <w:r w:rsidRPr="005A3DBB">
              <w:rPr>
                <w:sz w:val="20"/>
              </w:rPr>
              <w:t>all</w:t>
            </w:r>
            <w:r w:rsidRPr="005A3DBB">
              <w:rPr>
                <w:spacing w:val="53"/>
                <w:sz w:val="20"/>
              </w:rPr>
              <w:t xml:space="preserve"> </w:t>
            </w:r>
            <w:r w:rsidRPr="005A3DBB">
              <w:rPr>
                <w:sz w:val="20"/>
              </w:rPr>
              <w:t>sediment</w:t>
            </w:r>
            <w:r w:rsidRPr="005A3DBB">
              <w:rPr>
                <w:spacing w:val="2"/>
                <w:sz w:val="20"/>
              </w:rPr>
              <w:t>-sampling</w:t>
            </w:r>
            <w:r w:rsidRPr="005A3DBB">
              <w:rPr>
                <w:sz w:val="20"/>
              </w:rPr>
              <w:t xml:space="preserve"> </w:t>
            </w:r>
            <w:r w:rsidRPr="005A3DBB">
              <w:rPr>
                <w:spacing w:val="-1"/>
                <w:sz w:val="20"/>
              </w:rPr>
              <w:t>stations.</w:t>
            </w:r>
            <w:r w:rsidRPr="005A3DBB">
              <w:rPr>
                <w:spacing w:val="4"/>
                <w:sz w:val="20"/>
              </w:rPr>
              <w:t xml:space="preserve"> </w:t>
            </w:r>
            <w:r w:rsidRPr="005A3DBB">
              <w:rPr>
                <w:sz w:val="20"/>
              </w:rPr>
              <w:t>If</w:t>
            </w:r>
            <w:r w:rsidRPr="005A3DBB">
              <w:rPr>
                <w:spacing w:val="3"/>
                <w:sz w:val="20"/>
              </w:rPr>
              <w:t xml:space="preserve"> </w:t>
            </w:r>
            <w:r w:rsidRPr="005A3DBB">
              <w:rPr>
                <w:sz w:val="20"/>
              </w:rPr>
              <w:t>the</w:t>
            </w:r>
            <w:r w:rsidRPr="005A3DBB">
              <w:rPr>
                <w:spacing w:val="2"/>
                <w:sz w:val="20"/>
              </w:rPr>
              <w:t xml:space="preserve"> </w:t>
            </w:r>
            <w:r w:rsidRPr="005A3DBB">
              <w:rPr>
                <w:sz w:val="20"/>
              </w:rPr>
              <w:t>farm</w:t>
            </w:r>
            <w:r w:rsidRPr="005A3DBB">
              <w:rPr>
                <w:spacing w:val="4"/>
                <w:sz w:val="20"/>
              </w:rPr>
              <w:t xml:space="preserve"> </w:t>
            </w:r>
            <w:r w:rsidRPr="005A3DBB">
              <w:rPr>
                <w:spacing w:val="-1"/>
                <w:sz w:val="20"/>
              </w:rPr>
              <w:t>uses</w:t>
            </w:r>
            <w:r w:rsidRPr="005A3DBB">
              <w:rPr>
                <w:sz w:val="20"/>
              </w:rPr>
              <w:t xml:space="preserve"> a</w:t>
            </w:r>
            <w:r w:rsidRPr="005A3DBB">
              <w:rPr>
                <w:spacing w:val="1"/>
                <w:sz w:val="20"/>
              </w:rPr>
              <w:t xml:space="preserve"> </w:t>
            </w:r>
            <w:r w:rsidRPr="005A3DBB">
              <w:rPr>
                <w:spacing w:val="-1"/>
                <w:sz w:val="20"/>
              </w:rPr>
              <w:t>site-specific</w:t>
            </w:r>
            <w:r w:rsidRPr="005A3DBB">
              <w:rPr>
                <w:spacing w:val="3"/>
                <w:sz w:val="20"/>
              </w:rPr>
              <w:t xml:space="preserve"> </w:t>
            </w:r>
            <w:r w:rsidRPr="005A3DBB">
              <w:rPr>
                <w:sz w:val="20"/>
              </w:rPr>
              <w:t xml:space="preserve">AZE, </w:t>
            </w:r>
            <w:r w:rsidRPr="005A3DBB">
              <w:rPr>
                <w:spacing w:val="-1"/>
                <w:sz w:val="20"/>
              </w:rPr>
              <w:t>provide</w:t>
            </w:r>
            <w:r w:rsidRPr="005A3DBB">
              <w:rPr>
                <w:spacing w:val="2"/>
                <w:sz w:val="20"/>
              </w:rPr>
              <w:t xml:space="preserve"> </w:t>
            </w:r>
            <w:r w:rsidRPr="005A3DBB">
              <w:rPr>
                <w:spacing w:val="-1"/>
                <w:sz w:val="20"/>
              </w:rPr>
              <w:t>justification for its selection</w:t>
            </w:r>
            <w:r w:rsidRPr="005A3DBB">
              <w:rPr>
                <w:spacing w:val="65"/>
                <w:sz w:val="20"/>
              </w:rPr>
              <w:t xml:space="preserve"> </w:t>
            </w:r>
            <w:r w:rsidRPr="005A3DBB">
              <w:rPr>
                <w:sz w:val="20"/>
              </w:rPr>
              <w:t>to</w:t>
            </w:r>
            <w:r w:rsidRPr="005A3DBB">
              <w:rPr>
                <w:spacing w:val="1"/>
                <w:sz w:val="20"/>
              </w:rPr>
              <w:t xml:space="preserve"> </w:t>
            </w:r>
            <w:r w:rsidRPr="005A3DBB">
              <w:rPr>
                <w:sz w:val="20"/>
              </w:rPr>
              <w:t>the</w:t>
            </w:r>
            <w:r w:rsidRPr="005A3DBB">
              <w:rPr>
                <w:spacing w:val="2"/>
                <w:sz w:val="20"/>
              </w:rPr>
              <w:t xml:space="preserve"> </w:t>
            </w:r>
            <w:r w:rsidRPr="005A3DBB">
              <w:rPr>
                <w:spacing w:val="-1"/>
                <w:sz w:val="20"/>
              </w:rPr>
              <w:t>CAB.</w:t>
            </w:r>
          </w:p>
          <w:p w14:paraId="0D516506" w14:textId="77777777" w:rsidR="00D06F41" w:rsidRPr="005A3DBB" w:rsidRDefault="00D06F41" w:rsidP="00384B98">
            <w:pPr>
              <w:pStyle w:val="TableParagraph"/>
              <w:spacing w:line="254" w:lineRule="auto"/>
              <w:ind w:left="27" w:right="246"/>
              <w:rPr>
                <w:spacing w:val="-1"/>
                <w:sz w:val="20"/>
              </w:rPr>
            </w:pPr>
          </w:p>
          <w:p w14:paraId="069D5586" w14:textId="77777777" w:rsidR="00D06F41" w:rsidRPr="005A3DBB" w:rsidRDefault="00D06F41" w:rsidP="00384B98">
            <w:pPr>
              <w:pStyle w:val="TableParagraph"/>
              <w:spacing w:line="254" w:lineRule="auto"/>
              <w:ind w:left="27" w:right="246"/>
              <w:rPr>
                <w:spacing w:val="-1"/>
                <w:sz w:val="20"/>
              </w:rPr>
            </w:pPr>
            <w:r w:rsidRPr="005A3DBB">
              <w:rPr>
                <w:b/>
                <w:spacing w:val="-1"/>
                <w:sz w:val="20"/>
              </w:rPr>
              <w:t>OR</w:t>
            </w:r>
            <w:r w:rsidRPr="005A3DBB">
              <w:rPr>
                <w:spacing w:val="-1"/>
                <w:sz w:val="20"/>
              </w:rPr>
              <w:t xml:space="preserve"> </w:t>
            </w:r>
            <w:r w:rsidRPr="005A3DBB">
              <w:rPr>
                <w:i/>
                <w:spacing w:val="-1"/>
                <w:sz w:val="20"/>
              </w:rPr>
              <w:t>(for farms that have yet to define an AZE and for up to 3 years from the publication of the Seriola and Cobia standards):</w:t>
            </w:r>
          </w:p>
          <w:p w14:paraId="5CE6ADF3" w14:textId="77777777" w:rsidR="00D06F41" w:rsidRPr="005A3DBB" w:rsidRDefault="00D06F41" w:rsidP="00384B98">
            <w:pPr>
              <w:pStyle w:val="TableParagraph"/>
              <w:spacing w:line="254" w:lineRule="auto"/>
              <w:ind w:left="27" w:right="246"/>
              <w:rPr>
                <w:spacing w:val="-1"/>
                <w:sz w:val="20"/>
              </w:rPr>
            </w:pPr>
          </w:p>
          <w:p w14:paraId="18AC2CEE" w14:textId="77777777" w:rsidR="00D06F41" w:rsidRPr="005A3DBB" w:rsidRDefault="00D06F41" w:rsidP="00384B98">
            <w:pPr>
              <w:pStyle w:val="TableParagraph"/>
              <w:spacing w:line="254" w:lineRule="auto"/>
              <w:ind w:left="27" w:right="246"/>
              <w:rPr>
                <w:rFonts w:eastAsia="Calibri" w:cs="Calibri"/>
                <w:sz w:val="20"/>
                <w:szCs w:val="20"/>
              </w:rPr>
            </w:pPr>
            <w:r w:rsidRPr="005A3DBB">
              <w:rPr>
                <w:sz w:val="20"/>
              </w:rPr>
              <w:t>Prepare</w:t>
            </w:r>
            <w:r w:rsidRPr="005A3DBB">
              <w:rPr>
                <w:spacing w:val="3"/>
                <w:sz w:val="20"/>
              </w:rPr>
              <w:t xml:space="preserve"> </w:t>
            </w:r>
            <w:r w:rsidRPr="005A3DBB">
              <w:rPr>
                <w:sz w:val="20"/>
              </w:rPr>
              <w:t>a</w:t>
            </w:r>
            <w:r w:rsidRPr="005A3DBB">
              <w:rPr>
                <w:spacing w:val="1"/>
                <w:sz w:val="20"/>
              </w:rPr>
              <w:t xml:space="preserve"> </w:t>
            </w:r>
            <w:r w:rsidRPr="005A3DBB">
              <w:rPr>
                <w:sz w:val="20"/>
              </w:rPr>
              <w:t>map</w:t>
            </w:r>
            <w:r w:rsidRPr="005A3DBB">
              <w:rPr>
                <w:spacing w:val="1"/>
                <w:sz w:val="20"/>
              </w:rPr>
              <w:t xml:space="preserve"> </w:t>
            </w:r>
            <w:r w:rsidRPr="005A3DBB">
              <w:rPr>
                <w:spacing w:val="-1"/>
                <w:sz w:val="20"/>
              </w:rPr>
              <w:t>of</w:t>
            </w:r>
            <w:r w:rsidRPr="005A3DBB">
              <w:rPr>
                <w:spacing w:val="3"/>
                <w:sz w:val="20"/>
              </w:rPr>
              <w:t xml:space="preserve"> </w:t>
            </w:r>
            <w:r w:rsidRPr="005A3DBB">
              <w:rPr>
                <w:sz w:val="20"/>
              </w:rPr>
              <w:t>the</w:t>
            </w:r>
            <w:r w:rsidRPr="005A3DBB">
              <w:rPr>
                <w:spacing w:val="2"/>
                <w:sz w:val="20"/>
              </w:rPr>
              <w:t xml:space="preserve"> </w:t>
            </w:r>
            <w:r w:rsidRPr="005A3DBB">
              <w:rPr>
                <w:sz w:val="20"/>
              </w:rPr>
              <w:t>farm</w:t>
            </w:r>
            <w:r w:rsidRPr="005A3DBB">
              <w:rPr>
                <w:spacing w:val="4"/>
                <w:sz w:val="20"/>
              </w:rPr>
              <w:t xml:space="preserve"> </w:t>
            </w:r>
            <w:r w:rsidRPr="005A3DBB">
              <w:rPr>
                <w:spacing w:val="-1"/>
                <w:sz w:val="20"/>
              </w:rPr>
              <w:t>showing</w:t>
            </w:r>
            <w:r w:rsidRPr="005A3DBB">
              <w:rPr>
                <w:spacing w:val="3"/>
                <w:sz w:val="20"/>
              </w:rPr>
              <w:t xml:space="preserve"> </w:t>
            </w:r>
            <w:r w:rsidRPr="005A3DBB">
              <w:rPr>
                <w:spacing w:val="1"/>
                <w:sz w:val="20"/>
              </w:rPr>
              <w:t xml:space="preserve">GPS </w:t>
            </w:r>
            <w:r w:rsidRPr="005A3DBB">
              <w:rPr>
                <w:spacing w:val="-1"/>
                <w:sz w:val="20"/>
              </w:rPr>
              <w:t>locations</w:t>
            </w:r>
            <w:r w:rsidRPr="005A3DBB">
              <w:rPr>
                <w:sz w:val="20"/>
              </w:rPr>
              <w:t xml:space="preserve"> </w:t>
            </w:r>
            <w:r w:rsidRPr="005A3DBB">
              <w:rPr>
                <w:spacing w:val="-1"/>
                <w:sz w:val="20"/>
              </w:rPr>
              <w:t>of</w:t>
            </w:r>
            <w:r w:rsidRPr="005A3DBB">
              <w:rPr>
                <w:spacing w:val="3"/>
                <w:sz w:val="20"/>
              </w:rPr>
              <w:t xml:space="preserve"> </w:t>
            </w:r>
            <w:r w:rsidRPr="005A3DBB">
              <w:rPr>
                <w:sz w:val="20"/>
              </w:rPr>
              <w:t>all</w:t>
            </w:r>
            <w:r w:rsidRPr="005A3DBB">
              <w:rPr>
                <w:spacing w:val="53"/>
                <w:sz w:val="20"/>
              </w:rPr>
              <w:t xml:space="preserve"> </w:t>
            </w:r>
            <w:r w:rsidRPr="005A3DBB">
              <w:rPr>
                <w:sz w:val="20"/>
              </w:rPr>
              <w:t>sediment</w:t>
            </w:r>
            <w:r w:rsidRPr="005A3DBB">
              <w:rPr>
                <w:spacing w:val="2"/>
                <w:sz w:val="20"/>
              </w:rPr>
              <w:t>-sampling</w:t>
            </w:r>
            <w:r w:rsidRPr="005A3DBB">
              <w:rPr>
                <w:sz w:val="20"/>
              </w:rPr>
              <w:t xml:space="preserve"> </w:t>
            </w:r>
            <w:r w:rsidRPr="005A3DBB">
              <w:rPr>
                <w:spacing w:val="-1"/>
                <w:sz w:val="20"/>
              </w:rPr>
              <w:t>stations.</w:t>
            </w:r>
          </w:p>
        </w:tc>
        <w:tc>
          <w:tcPr>
            <w:tcW w:w="7596" w:type="dxa"/>
            <w:tcBorders>
              <w:top w:val="single" w:sz="4" w:space="0" w:color="auto"/>
              <w:left w:val="single" w:sz="4" w:space="0" w:color="auto"/>
              <w:bottom w:val="single" w:sz="4" w:space="0" w:color="auto"/>
              <w:right w:val="single" w:sz="4" w:space="0" w:color="auto"/>
            </w:tcBorders>
          </w:tcPr>
          <w:p w14:paraId="20445E49" w14:textId="77777777" w:rsidR="00D06F41" w:rsidRPr="005A3DBB" w:rsidRDefault="00D06F41" w:rsidP="00384B98">
            <w:pPr>
              <w:pStyle w:val="TableParagraph"/>
              <w:spacing w:before="11"/>
              <w:rPr>
                <w:rFonts w:eastAsia="Times New Roman" w:cs="Times New Roman"/>
                <w:sz w:val="27"/>
                <w:szCs w:val="27"/>
              </w:rPr>
            </w:pPr>
          </w:p>
          <w:p w14:paraId="79E1D65B" w14:textId="77777777" w:rsidR="00D06F41" w:rsidRPr="005A3DBB" w:rsidRDefault="00D06F41" w:rsidP="00384B98">
            <w:pPr>
              <w:pStyle w:val="TableParagraph"/>
              <w:spacing w:line="254" w:lineRule="auto"/>
              <w:ind w:left="27" w:right="34"/>
              <w:rPr>
                <w:rFonts w:eastAsia="Calibri" w:cs="Calibri"/>
                <w:sz w:val="20"/>
                <w:szCs w:val="20"/>
              </w:rPr>
            </w:pPr>
            <w:r w:rsidRPr="005A3DBB">
              <w:rPr>
                <w:spacing w:val="-1"/>
                <w:sz w:val="20"/>
              </w:rPr>
              <w:t>A.</w:t>
            </w:r>
            <w:r w:rsidRPr="005A3DBB">
              <w:rPr>
                <w:spacing w:val="4"/>
                <w:sz w:val="20"/>
              </w:rPr>
              <w:t xml:space="preserve"> </w:t>
            </w:r>
            <w:r w:rsidRPr="005A3DBB">
              <w:rPr>
                <w:sz w:val="20"/>
              </w:rPr>
              <w:t>Review</w:t>
            </w:r>
            <w:r w:rsidRPr="005A3DBB">
              <w:rPr>
                <w:spacing w:val="2"/>
                <w:sz w:val="20"/>
              </w:rPr>
              <w:t xml:space="preserve"> </w:t>
            </w:r>
            <w:r w:rsidRPr="005A3DBB">
              <w:rPr>
                <w:sz w:val="20"/>
              </w:rPr>
              <w:t>map</w:t>
            </w:r>
            <w:r w:rsidRPr="005A3DBB">
              <w:rPr>
                <w:spacing w:val="1"/>
                <w:sz w:val="20"/>
              </w:rPr>
              <w:t xml:space="preserve"> </w:t>
            </w:r>
            <w:r w:rsidRPr="005A3DBB">
              <w:rPr>
                <w:sz w:val="20"/>
              </w:rPr>
              <w:t>to</w:t>
            </w:r>
            <w:r w:rsidRPr="005A3DBB">
              <w:rPr>
                <w:spacing w:val="1"/>
                <w:sz w:val="20"/>
              </w:rPr>
              <w:t xml:space="preserve"> </w:t>
            </w:r>
            <w:r w:rsidRPr="005A3DBB">
              <w:rPr>
                <w:sz w:val="20"/>
              </w:rPr>
              <w:t>verify</w:t>
            </w:r>
            <w:r w:rsidRPr="005A3DBB">
              <w:rPr>
                <w:spacing w:val="2"/>
                <w:sz w:val="20"/>
              </w:rPr>
              <w:t xml:space="preserve"> </w:t>
            </w:r>
            <w:r w:rsidRPr="005A3DBB">
              <w:rPr>
                <w:spacing w:val="-1"/>
                <w:sz w:val="20"/>
              </w:rPr>
              <w:t>appropriate</w:t>
            </w:r>
            <w:r w:rsidRPr="005A3DBB">
              <w:rPr>
                <w:spacing w:val="3"/>
                <w:sz w:val="20"/>
              </w:rPr>
              <w:t xml:space="preserve"> </w:t>
            </w:r>
            <w:r w:rsidRPr="005A3DBB">
              <w:rPr>
                <w:spacing w:val="-1"/>
                <w:sz w:val="20"/>
              </w:rPr>
              <w:t>siting</w:t>
            </w:r>
            <w:r w:rsidRPr="005A3DBB">
              <w:rPr>
                <w:spacing w:val="3"/>
                <w:sz w:val="20"/>
              </w:rPr>
              <w:t xml:space="preserve"> </w:t>
            </w:r>
            <w:r w:rsidRPr="005A3DBB">
              <w:rPr>
                <w:spacing w:val="-1"/>
                <w:sz w:val="20"/>
              </w:rPr>
              <w:t>of</w:t>
            </w:r>
            <w:r w:rsidRPr="005A3DBB">
              <w:rPr>
                <w:spacing w:val="3"/>
                <w:sz w:val="20"/>
              </w:rPr>
              <w:t xml:space="preserve"> </w:t>
            </w:r>
            <w:r w:rsidRPr="005A3DBB">
              <w:rPr>
                <w:spacing w:val="-1"/>
                <w:sz w:val="20"/>
              </w:rPr>
              <w:t>sampling</w:t>
            </w:r>
            <w:r w:rsidRPr="005A3DBB">
              <w:rPr>
                <w:spacing w:val="3"/>
                <w:sz w:val="20"/>
              </w:rPr>
              <w:t xml:space="preserve"> </w:t>
            </w:r>
            <w:r w:rsidRPr="005A3DBB">
              <w:rPr>
                <w:spacing w:val="-1"/>
                <w:sz w:val="20"/>
              </w:rPr>
              <w:t>stations</w:t>
            </w:r>
            <w:r w:rsidRPr="005A3DBB">
              <w:rPr>
                <w:sz w:val="20"/>
              </w:rPr>
              <w:t xml:space="preserve"> </w:t>
            </w:r>
            <w:r w:rsidRPr="005A3DBB">
              <w:rPr>
                <w:spacing w:val="-1"/>
                <w:sz w:val="20"/>
              </w:rPr>
              <w:t>and</w:t>
            </w:r>
            <w:r w:rsidRPr="005A3DBB">
              <w:rPr>
                <w:spacing w:val="2"/>
                <w:sz w:val="20"/>
              </w:rPr>
              <w:t xml:space="preserve"> </w:t>
            </w:r>
            <w:r w:rsidRPr="005A3DBB">
              <w:rPr>
                <w:spacing w:val="-1"/>
                <w:sz w:val="20"/>
              </w:rPr>
              <w:t xml:space="preserve">evidence </w:t>
            </w:r>
            <w:r w:rsidRPr="005A3DBB">
              <w:rPr>
                <w:sz w:val="20"/>
              </w:rPr>
              <w:t>(where</w:t>
            </w:r>
            <w:r w:rsidRPr="005A3DBB">
              <w:rPr>
                <w:spacing w:val="3"/>
                <w:sz w:val="20"/>
              </w:rPr>
              <w:t xml:space="preserve"> </w:t>
            </w:r>
            <w:r w:rsidRPr="005A3DBB">
              <w:rPr>
                <w:sz w:val="20"/>
              </w:rPr>
              <w:t>applicable)</w:t>
            </w:r>
            <w:r w:rsidRPr="005A3DBB">
              <w:rPr>
                <w:spacing w:val="4"/>
                <w:sz w:val="20"/>
              </w:rPr>
              <w:t xml:space="preserve"> </w:t>
            </w:r>
            <w:r w:rsidRPr="005A3DBB">
              <w:rPr>
                <w:sz w:val="20"/>
              </w:rPr>
              <w:t>to</w:t>
            </w:r>
            <w:r w:rsidRPr="005A3DBB">
              <w:rPr>
                <w:spacing w:val="1"/>
                <w:sz w:val="20"/>
              </w:rPr>
              <w:t xml:space="preserve"> </w:t>
            </w:r>
            <w:r w:rsidRPr="005A3DBB">
              <w:rPr>
                <w:spacing w:val="-1"/>
                <w:sz w:val="20"/>
              </w:rPr>
              <w:t>justify</w:t>
            </w:r>
            <w:r w:rsidRPr="005A3DBB">
              <w:rPr>
                <w:spacing w:val="2"/>
                <w:sz w:val="20"/>
              </w:rPr>
              <w:t xml:space="preserve"> </w:t>
            </w:r>
            <w:r w:rsidRPr="005A3DBB">
              <w:rPr>
                <w:spacing w:val="-2"/>
                <w:sz w:val="20"/>
              </w:rPr>
              <w:t>use</w:t>
            </w:r>
            <w:r w:rsidRPr="005A3DBB">
              <w:rPr>
                <w:spacing w:val="3"/>
                <w:sz w:val="20"/>
              </w:rPr>
              <w:t xml:space="preserve"> </w:t>
            </w:r>
            <w:r w:rsidRPr="005A3DBB">
              <w:rPr>
                <w:spacing w:val="-1"/>
                <w:sz w:val="20"/>
              </w:rPr>
              <w:t>of</w:t>
            </w:r>
            <w:r w:rsidRPr="005A3DBB">
              <w:rPr>
                <w:spacing w:val="3"/>
                <w:sz w:val="20"/>
              </w:rPr>
              <w:t xml:space="preserve"> </w:t>
            </w:r>
            <w:r w:rsidRPr="005A3DBB">
              <w:rPr>
                <w:sz w:val="20"/>
              </w:rPr>
              <w:t>a</w:t>
            </w:r>
            <w:r w:rsidRPr="005A3DBB">
              <w:rPr>
                <w:spacing w:val="1"/>
                <w:sz w:val="20"/>
              </w:rPr>
              <w:t xml:space="preserve"> </w:t>
            </w:r>
            <w:r w:rsidRPr="005A3DBB">
              <w:rPr>
                <w:spacing w:val="-1"/>
                <w:sz w:val="20"/>
              </w:rPr>
              <w:t>site</w:t>
            </w:r>
            <w:r w:rsidRPr="005A3DBB">
              <w:rPr>
                <w:spacing w:val="2"/>
                <w:sz w:val="20"/>
              </w:rPr>
              <w:t xml:space="preserve"> </w:t>
            </w:r>
            <w:r w:rsidRPr="005A3DBB">
              <w:rPr>
                <w:spacing w:val="-1"/>
                <w:sz w:val="20"/>
              </w:rPr>
              <w:t>specific</w:t>
            </w:r>
            <w:r w:rsidRPr="005A3DBB">
              <w:rPr>
                <w:spacing w:val="3"/>
                <w:sz w:val="20"/>
              </w:rPr>
              <w:t xml:space="preserve"> </w:t>
            </w:r>
            <w:r w:rsidRPr="005A3DBB">
              <w:rPr>
                <w:sz w:val="20"/>
              </w:rPr>
              <w:t>AZE.</w:t>
            </w:r>
          </w:p>
        </w:tc>
      </w:tr>
      <w:tr w:rsidR="00D06F41" w:rsidRPr="005A3DBB" w14:paraId="640776C8" w14:textId="77777777" w:rsidTr="00802880">
        <w:trPr>
          <w:trHeight w:hRule="exact" w:val="825"/>
        </w:trPr>
        <w:tc>
          <w:tcPr>
            <w:tcW w:w="4108" w:type="dxa"/>
            <w:vMerge/>
            <w:tcBorders>
              <w:top w:val="single" w:sz="4" w:space="0" w:color="auto"/>
              <w:left w:val="single" w:sz="4" w:space="0" w:color="auto"/>
              <w:bottom w:val="single" w:sz="4" w:space="0" w:color="auto"/>
              <w:right w:val="single" w:sz="4" w:space="0" w:color="auto"/>
            </w:tcBorders>
          </w:tcPr>
          <w:p w14:paraId="7DE0A91F" w14:textId="77777777" w:rsidR="00D06F41" w:rsidRPr="005A3DBB" w:rsidRDefault="00D06F41" w:rsidP="00384B98"/>
        </w:tc>
        <w:tc>
          <w:tcPr>
            <w:tcW w:w="5420" w:type="dxa"/>
            <w:vMerge/>
            <w:tcBorders>
              <w:top w:val="single" w:sz="4" w:space="0" w:color="auto"/>
              <w:left w:val="single" w:sz="4" w:space="0" w:color="auto"/>
              <w:bottom w:val="single" w:sz="4" w:space="0" w:color="auto"/>
              <w:right w:val="single" w:sz="4" w:space="0" w:color="auto"/>
            </w:tcBorders>
          </w:tcPr>
          <w:p w14:paraId="2EC4F6E9" w14:textId="77777777" w:rsidR="00D06F41" w:rsidRPr="005A3DBB" w:rsidRDefault="00D06F41" w:rsidP="00384B98"/>
        </w:tc>
        <w:tc>
          <w:tcPr>
            <w:tcW w:w="7596" w:type="dxa"/>
            <w:tcBorders>
              <w:top w:val="single" w:sz="4" w:space="0" w:color="auto"/>
              <w:left w:val="single" w:sz="4" w:space="0" w:color="auto"/>
              <w:bottom w:val="single" w:sz="4" w:space="0" w:color="auto"/>
              <w:right w:val="single" w:sz="4" w:space="0" w:color="auto"/>
            </w:tcBorders>
          </w:tcPr>
          <w:p w14:paraId="55410ACE" w14:textId="77777777" w:rsidR="00D06F41" w:rsidRPr="005A3DBB" w:rsidRDefault="00901638" w:rsidP="00384B98">
            <w:pPr>
              <w:pStyle w:val="TableParagraph"/>
              <w:spacing w:before="8"/>
              <w:rPr>
                <w:rFonts w:eastAsia="Times New Roman" w:cs="Times New Roman"/>
                <w:sz w:val="16"/>
                <w:szCs w:val="16"/>
              </w:rPr>
            </w:pPr>
            <w:r>
              <w:rPr>
                <w:spacing w:val="-1"/>
                <w:sz w:val="20"/>
              </w:rPr>
              <w:t xml:space="preserve"> </w:t>
            </w:r>
            <w:r w:rsidR="00D06F41" w:rsidRPr="005A3DBB">
              <w:rPr>
                <w:spacing w:val="-1"/>
                <w:sz w:val="20"/>
              </w:rPr>
              <w:t>b.</w:t>
            </w:r>
            <w:r w:rsidR="00D06F41" w:rsidRPr="005A3DBB">
              <w:rPr>
                <w:spacing w:val="4"/>
                <w:sz w:val="20"/>
              </w:rPr>
              <w:t xml:space="preserve"> </w:t>
            </w:r>
            <w:r w:rsidR="00D06F41" w:rsidRPr="005A3DBB">
              <w:rPr>
                <w:sz w:val="20"/>
              </w:rPr>
              <w:t>If</w:t>
            </w:r>
            <w:r w:rsidR="00D06F41" w:rsidRPr="005A3DBB">
              <w:rPr>
                <w:spacing w:val="3"/>
                <w:sz w:val="20"/>
              </w:rPr>
              <w:t xml:space="preserve"> </w:t>
            </w:r>
            <w:r w:rsidR="00D06F41" w:rsidRPr="005A3DBB">
              <w:rPr>
                <w:spacing w:val="-1"/>
                <w:sz w:val="20"/>
              </w:rPr>
              <w:t>benthos</w:t>
            </w:r>
            <w:r w:rsidR="00D06F41" w:rsidRPr="005A3DBB">
              <w:rPr>
                <w:sz w:val="20"/>
              </w:rPr>
              <w:t xml:space="preserve"> </w:t>
            </w:r>
            <w:r w:rsidR="00D06F41" w:rsidRPr="005A3DBB">
              <w:rPr>
                <w:spacing w:val="-1"/>
                <w:sz w:val="20"/>
              </w:rPr>
              <w:t>throughout</w:t>
            </w:r>
            <w:r w:rsidR="00D06F41" w:rsidRPr="005A3DBB">
              <w:rPr>
                <w:spacing w:val="2"/>
                <w:sz w:val="20"/>
              </w:rPr>
              <w:t xml:space="preserve"> </w:t>
            </w:r>
            <w:r w:rsidR="00D06F41" w:rsidRPr="005A3DBB">
              <w:rPr>
                <w:sz w:val="20"/>
              </w:rPr>
              <w:t>the</w:t>
            </w:r>
            <w:r w:rsidR="00D06F41" w:rsidRPr="005A3DBB">
              <w:rPr>
                <w:spacing w:val="2"/>
                <w:sz w:val="20"/>
              </w:rPr>
              <w:t xml:space="preserve"> </w:t>
            </w:r>
            <w:r w:rsidR="00D06F41" w:rsidRPr="005A3DBB">
              <w:rPr>
                <w:sz w:val="20"/>
              </w:rPr>
              <w:t>full</w:t>
            </w:r>
            <w:r w:rsidR="00D06F41" w:rsidRPr="005A3DBB">
              <w:rPr>
                <w:spacing w:val="4"/>
                <w:sz w:val="20"/>
              </w:rPr>
              <w:t xml:space="preserve"> </w:t>
            </w:r>
            <w:r w:rsidR="00D06F41" w:rsidRPr="005A3DBB">
              <w:rPr>
                <w:spacing w:val="-1"/>
                <w:sz w:val="20"/>
              </w:rPr>
              <w:t>AZE</w:t>
            </w:r>
            <w:r w:rsidR="00D06F41" w:rsidRPr="005A3DBB">
              <w:rPr>
                <w:spacing w:val="4"/>
                <w:sz w:val="20"/>
              </w:rPr>
              <w:t xml:space="preserve"> </w:t>
            </w:r>
            <w:r w:rsidR="00D06F41" w:rsidRPr="005A3DBB">
              <w:rPr>
                <w:sz w:val="20"/>
              </w:rPr>
              <w:t xml:space="preserve">is </w:t>
            </w:r>
            <w:r w:rsidR="00D06F41" w:rsidRPr="005A3DBB">
              <w:rPr>
                <w:spacing w:val="-1"/>
                <w:sz w:val="20"/>
              </w:rPr>
              <w:t>hard</w:t>
            </w:r>
            <w:r w:rsidR="00D06F41" w:rsidRPr="005A3DBB">
              <w:rPr>
                <w:spacing w:val="2"/>
                <w:sz w:val="20"/>
              </w:rPr>
              <w:t xml:space="preserve"> </w:t>
            </w:r>
            <w:r w:rsidR="00D06F41" w:rsidRPr="005A3DBB">
              <w:rPr>
                <w:spacing w:val="-1"/>
                <w:sz w:val="20"/>
              </w:rPr>
              <w:t>bottom,</w:t>
            </w:r>
            <w:r w:rsidR="00D06F41" w:rsidRPr="005A3DBB">
              <w:rPr>
                <w:sz w:val="20"/>
              </w:rPr>
              <w:t xml:space="preserve"> </w:t>
            </w:r>
            <w:r w:rsidR="00D06F41" w:rsidRPr="005A3DBB">
              <w:rPr>
                <w:spacing w:val="-1"/>
                <w:sz w:val="20"/>
              </w:rPr>
              <w:t>provide</w:t>
            </w:r>
            <w:r w:rsidR="00D06F41" w:rsidRPr="005A3DBB">
              <w:rPr>
                <w:spacing w:val="2"/>
                <w:sz w:val="20"/>
              </w:rPr>
              <w:t xml:space="preserve"> </w:t>
            </w:r>
            <w:r w:rsidR="00D06F41" w:rsidRPr="005A3DBB">
              <w:rPr>
                <w:spacing w:val="-1"/>
                <w:sz w:val="20"/>
              </w:rPr>
              <w:t>evidence</w:t>
            </w:r>
            <w:r w:rsidR="00D06F41" w:rsidRPr="005A3DBB">
              <w:rPr>
                <w:spacing w:val="3"/>
                <w:sz w:val="20"/>
              </w:rPr>
              <w:t xml:space="preserve"> </w:t>
            </w:r>
            <w:r w:rsidR="00D06F41" w:rsidRPr="005A3DBB">
              <w:rPr>
                <w:sz w:val="20"/>
              </w:rPr>
              <w:t>to</w:t>
            </w:r>
            <w:r w:rsidR="00D06F41" w:rsidRPr="005A3DBB">
              <w:rPr>
                <w:spacing w:val="1"/>
                <w:sz w:val="20"/>
              </w:rPr>
              <w:t xml:space="preserve"> </w:t>
            </w:r>
            <w:r w:rsidR="00D06F41" w:rsidRPr="005A3DBB">
              <w:rPr>
                <w:sz w:val="20"/>
              </w:rPr>
              <w:t>the</w:t>
            </w:r>
            <w:r w:rsidR="00D06F41" w:rsidRPr="005A3DBB">
              <w:rPr>
                <w:spacing w:val="2"/>
                <w:sz w:val="20"/>
              </w:rPr>
              <w:t xml:space="preserve"> </w:t>
            </w:r>
            <w:r w:rsidR="00D06F41" w:rsidRPr="005A3DBB">
              <w:rPr>
                <w:spacing w:val="-2"/>
                <w:sz w:val="20"/>
              </w:rPr>
              <w:t>CAB</w:t>
            </w:r>
            <w:r w:rsidR="00D06F41" w:rsidRPr="005A3DBB">
              <w:rPr>
                <w:spacing w:val="3"/>
                <w:sz w:val="20"/>
              </w:rPr>
              <w:t xml:space="preserve"> </w:t>
            </w:r>
            <w:r w:rsidR="00D06F41" w:rsidRPr="005A3DBB">
              <w:rPr>
                <w:spacing w:val="-1"/>
                <w:sz w:val="20"/>
              </w:rPr>
              <w:t>and</w:t>
            </w:r>
            <w:r w:rsidR="00D06F41" w:rsidRPr="005A3DBB">
              <w:rPr>
                <w:spacing w:val="73"/>
                <w:sz w:val="20"/>
              </w:rPr>
              <w:t xml:space="preserve"> </w:t>
            </w:r>
            <w:r w:rsidR="00D06F41" w:rsidRPr="005A3DBB">
              <w:rPr>
                <w:spacing w:val="-1"/>
                <w:sz w:val="20"/>
              </w:rPr>
              <w:t>request</w:t>
            </w:r>
            <w:r w:rsidR="00D06F41" w:rsidRPr="005A3DBB">
              <w:rPr>
                <w:spacing w:val="2"/>
                <w:sz w:val="20"/>
              </w:rPr>
              <w:t xml:space="preserve"> </w:t>
            </w:r>
            <w:r w:rsidR="00D06F41" w:rsidRPr="005A3DBB">
              <w:rPr>
                <w:sz w:val="20"/>
              </w:rPr>
              <w:t>an</w:t>
            </w:r>
            <w:r w:rsidR="00D06F41" w:rsidRPr="005A3DBB">
              <w:rPr>
                <w:spacing w:val="1"/>
                <w:sz w:val="20"/>
              </w:rPr>
              <w:t xml:space="preserve"> </w:t>
            </w:r>
            <w:r w:rsidR="00D06F41" w:rsidRPr="005A3DBB">
              <w:rPr>
                <w:spacing w:val="-1"/>
                <w:sz w:val="20"/>
              </w:rPr>
              <w:t>exemption</w:t>
            </w:r>
            <w:r w:rsidR="00D06F41" w:rsidRPr="005A3DBB">
              <w:rPr>
                <w:spacing w:val="2"/>
                <w:sz w:val="20"/>
              </w:rPr>
              <w:t xml:space="preserve"> </w:t>
            </w:r>
            <w:r w:rsidR="00D06F41" w:rsidRPr="005A3DBB">
              <w:rPr>
                <w:sz w:val="20"/>
              </w:rPr>
              <w:t>from</w:t>
            </w:r>
            <w:r w:rsidR="00D06F41" w:rsidRPr="005A3DBB">
              <w:rPr>
                <w:spacing w:val="4"/>
                <w:sz w:val="20"/>
              </w:rPr>
              <w:t xml:space="preserve"> </w:t>
            </w:r>
            <w:r w:rsidR="00D06F41" w:rsidRPr="005A3DBB">
              <w:rPr>
                <w:spacing w:val="-1"/>
                <w:sz w:val="20"/>
              </w:rPr>
              <w:t>2.1.1a-g,</w:t>
            </w:r>
            <w:r w:rsidR="00D06F41" w:rsidRPr="005A3DBB">
              <w:rPr>
                <w:sz w:val="20"/>
              </w:rPr>
              <w:t xml:space="preserve"> </w:t>
            </w:r>
            <w:r w:rsidR="00D06F41" w:rsidRPr="005A3DBB">
              <w:rPr>
                <w:spacing w:val="-1"/>
                <w:sz w:val="20"/>
              </w:rPr>
              <w:t>and</w:t>
            </w:r>
            <w:r w:rsidR="00D06F41" w:rsidRPr="005A3DBB">
              <w:rPr>
                <w:spacing w:val="2"/>
                <w:sz w:val="20"/>
              </w:rPr>
              <w:t xml:space="preserve"> </w:t>
            </w:r>
            <w:r w:rsidR="00D06F41" w:rsidRPr="005A3DBB">
              <w:rPr>
                <w:spacing w:val="-1"/>
                <w:sz w:val="20"/>
              </w:rPr>
              <w:t>2.1.2.</w:t>
            </w:r>
          </w:p>
        </w:tc>
        <w:tc>
          <w:tcPr>
            <w:tcW w:w="7596" w:type="dxa"/>
            <w:tcBorders>
              <w:top w:val="single" w:sz="4" w:space="0" w:color="auto"/>
              <w:left w:val="single" w:sz="4" w:space="0" w:color="auto"/>
              <w:bottom w:val="single" w:sz="4" w:space="0" w:color="auto"/>
              <w:right w:val="single" w:sz="4" w:space="0" w:color="auto"/>
            </w:tcBorders>
          </w:tcPr>
          <w:p w14:paraId="3B486996" w14:textId="77777777" w:rsidR="00D06F41" w:rsidRPr="005A3DBB" w:rsidRDefault="00901638" w:rsidP="00384B98">
            <w:pPr>
              <w:pStyle w:val="TableParagraph"/>
              <w:spacing w:before="11"/>
              <w:rPr>
                <w:rFonts w:eastAsia="Times New Roman" w:cs="Times New Roman"/>
                <w:sz w:val="27"/>
                <w:szCs w:val="27"/>
              </w:rPr>
            </w:pPr>
            <w:r>
              <w:rPr>
                <w:sz w:val="20"/>
              </w:rPr>
              <w:t xml:space="preserve"> </w:t>
            </w:r>
            <w:r w:rsidR="00D06F41" w:rsidRPr="005A3DBB">
              <w:rPr>
                <w:sz w:val="20"/>
              </w:rPr>
              <w:t>B.</w:t>
            </w:r>
            <w:r w:rsidR="00D06F41" w:rsidRPr="005A3DBB">
              <w:rPr>
                <w:spacing w:val="4"/>
                <w:sz w:val="20"/>
              </w:rPr>
              <w:t xml:space="preserve"> </w:t>
            </w:r>
            <w:r w:rsidR="00D06F41" w:rsidRPr="005A3DBB">
              <w:rPr>
                <w:sz w:val="20"/>
              </w:rPr>
              <w:t>Review</w:t>
            </w:r>
            <w:r w:rsidR="00D06F41" w:rsidRPr="005A3DBB">
              <w:rPr>
                <w:spacing w:val="2"/>
                <w:sz w:val="20"/>
              </w:rPr>
              <w:t xml:space="preserve"> </w:t>
            </w:r>
            <w:r w:rsidR="00D06F41" w:rsidRPr="005A3DBB">
              <w:rPr>
                <w:spacing w:val="-1"/>
                <w:sz w:val="20"/>
              </w:rPr>
              <w:t>evidence</w:t>
            </w:r>
            <w:r w:rsidR="00D06F41" w:rsidRPr="005A3DBB">
              <w:rPr>
                <w:spacing w:val="3"/>
                <w:sz w:val="20"/>
              </w:rPr>
              <w:t xml:space="preserve"> </w:t>
            </w:r>
            <w:r w:rsidR="00D06F41" w:rsidRPr="005A3DBB">
              <w:rPr>
                <w:spacing w:val="-1"/>
                <w:sz w:val="20"/>
              </w:rPr>
              <w:t>of</w:t>
            </w:r>
            <w:r w:rsidR="00D06F41" w:rsidRPr="005A3DBB">
              <w:rPr>
                <w:spacing w:val="3"/>
                <w:sz w:val="20"/>
              </w:rPr>
              <w:t xml:space="preserve"> </w:t>
            </w:r>
            <w:r w:rsidR="00D06F41" w:rsidRPr="005A3DBB">
              <w:rPr>
                <w:spacing w:val="-1"/>
                <w:sz w:val="20"/>
              </w:rPr>
              <w:t>benthic</w:t>
            </w:r>
            <w:r w:rsidR="00D06F41" w:rsidRPr="005A3DBB">
              <w:rPr>
                <w:spacing w:val="3"/>
                <w:sz w:val="20"/>
              </w:rPr>
              <w:t xml:space="preserve"> </w:t>
            </w:r>
            <w:r w:rsidR="00D06F41" w:rsidRPr="005A3DBB">
              <w:rPr>
                <w:spacing w:val="-1"/>
                <w:sz w:val="20"/>
              </w:rPr>
              <w:t>type</w:t>
            </w:r>
            <w:r w:rsidR="00D06F41" w:rsidRPr="005A3DBB">
              <w:rPr>
                <w:spacing w:val="3"/>
                <w:sz w:val="20"/>
              </w:rPr>
              <w:t xml:space="preserve"> </w:t>
            </w:r>
            <w:r w:rsidR="00D06F41" w:rsidRPr="005A3DBB">
              <w:rPr>
                <w:spacing w:val="-1"/>
                <w:sz w:val="20"/>
              </w:rPr>
              <w:t>and</w:t>
            </w:r>
            <w:r w:rsidR="00D06F41" w:rsidRPr="005A3DBB">
              <w:rPr>
                <w:spacing w:val="2"/>
                <w:sz w:val="20"/>
              </w:rPr>
              <w:t xml:space="preserve"> </w:t>
            </w:r>
            <w:r w:rsidR="00D06F41" w:rsidRPr="005A3DBB">
              <w:rPr>
                <w:sz w:val="20"/>
              </w:rPr>
              <w:t>confirm</w:t>
            </w:r>
            <w:r w:rsidR="00D06F41" w:rsidRPr="005A3DBB">
              <w:rPr>
                <w:spacing w:val="4"/>
                <w:sz w:val="20"/>
              </w:rPr>
              <w:t xml:space="preserve"> </w:t>
            </w:r>
            <w:r w:rsidR="00D06F41" w:rsidRPr="005A3DBB">
              <w:rPr>
                <w:sz w:val="20"/>
              </w:rPr>
              <w:t>whether</w:t>
            </w:r>
            <w:r w:rsidR="00D06F41" w:rsidRPr="005A3DBB">
              <w:rPr>
                <w:spacing w:val="3"/>
                <w:sz w:val="20"/>
              </w:rPr>
              <w:t xml:space="preserve"> </w:t>
            </w:r>
            <w:r w:rsidR="00D06F41" w:rsidRPr="005A3DBB">
              <w:rPr>
                <w:sz w:val="20"/>
              </w:rPr>
              <w:t>to</w:t>
            </w:r>
            <w:r w:rsidR="00D06F41" w:rsidRPr="005A3DBB">
              <w:rPr>
                <w:spacing w:val="1"/>
                <w:sz w:val="20"/>
              </w:rPr>
              <w:t xml:space="preserve"> </w:t>
            </w:r>
            <w:r w:rsidR="00D06F41" w:rsidRPr="005A3DBB">
              <w:rPr>
                <w:sz w:val="20"/>
              </w:rPr>
              <w:t>proceed</w:t>
            </w:r>
            <w:r w:rsidR="00D06F41" w:rsidRPr="005A3DBB">
              <w:rPr>
                <w:spacing w:val="2"/>
                <w:sz w:val="20"/>
              </w:rPr>
              <w:t xml:space="preserve"> </w:t>
            </w:r>
            <w:r w:rsidR="00D06F41" w:rsidRPr="005A3DBB">
              <w:rPr>
                <w:sz w:val="20"/>
              </w:rPr>
              <w:t>to</w:t>
            </w:r>
            <w:r w:rsidR="00D06F41" w:rsidRPr="005A3DBB">
              <w:rPr>
                <w:spacing w:val="1"/>
                <w:sz w:val="20"/>
              </w:rPr>
              <w:t xml:space="preserve"> </w:t>
            </w:r>
            <w:r w:rsidR="00D06F41" w:rsidRPr="005A3DBB">
              <w:rPr>
                <w:spacing w:val="-1"/>
                <w:sz w:val="20"/>
              </w:rPr>
              <w:t>2.1.1c.</w:t>
            </w:r>
          </w:p>
        </w:tc>
      </w:tr>
      <w:tr w:rsidR="00D06F41" w:rsidRPr="005A3DBB" w14:paraId="6498919E" w14:textId="77777777" w:rsidTr="00802880">
        <w:trPr>
          <w:trHeight w:hRule="exact" w:val="872"/>
        </w:trPr>
        <w:tc>
          <w:tcPr>
            <w:tcW w:w="4108" w:type="dxa"/>
            <w:vMerge/>
            <w:tcBorders>
              <w:top w:val="single" w:sz="4" w:space="0" w:color="auto"/>
              <w:left w:val="single" w:sz="4" w:space="0" w:color="auto"/>
              <w:bottom w:val="single" w:sz="4" w:space="0" w:color="auto"/>
              <w:right w:val="single" w:sz="4" w:space="0" w:color="auto"/>
            </w:tcBorders>
          </w:tcPr>
          <w:p w14:paraId="0D64C7F4" w14:textId="77777777" w:rsidR="00D06F41" w:rsidRPr="005A3DBB" w:rsidRDefault="00D06F41" w:rsidP="00384B98"/>
        </w:tc>
        <w:tc>
          <w:tcPr>
            <w:tcW w:w="5420" w:type="dxa"/>
            <w:vMerge/>
            <w:tcBorders>
              <w:top w:val="single" w:sz="4" w:space="0" w:color="auto"/>
              <w:left w:val="single" w:sz="4" w:space="0" w:color="auto"/>
              <w:bottom w:val="single" w:sz="4" w:space="0" w:color="auto"/>
              <w:right w:val="single" w:sz="4" w:space="0" w:color="auto"/>
            </w:tcBorders>
          </w:tcPr>
          <w:p w14:paraId="6E578154" w14:textId="77777777" w:rsidR="00D06F41" w:rsidRPr="005A3DBB" w:rsidRDefault="00D06F41" w:rsidP="00384B98"/>
        </w:tc>
        <w:tc>
          <w:tcPr>
            <w:tcW w:w="7596" w:type="dxa"/>
            <w:tcBorders>
              <w:top w:val="single" w:sz="4" w:space="0" w:color="auto"/>
              <w:left w:val="single" w:sz="4" w:space="0" w:color="auto"/>
              <w:bottom w:val="single" w:sz="4" w:space="0" w:color="auto"/>
              <w:right w:val="single" w:sz="4" w:space="0" w:color="auto"/>
            </w:tcBorders>
          </w:tcPr>
          <w:p w14:paraId="2E095B5E" w14:textId="77777777" w:rsidR="00D06F41" w:rsidRPr="005A3DBB" w:rsidRDefault="00901638" w:rsidP="00384B98">
            <w:pPr>
              <w:pStyle w:val="TableParagraph"/>
              <w:spacing w:before="8"/>
              <w:rPr>
                <w:spacing w:val="-1"/>
                <w:sz w:val="20"/>
              </w:rPr>
            </w:pPr>
            <w:r>
              <w:rPr>
                <w:sz w:val="20"/>
              </w:rPr>
              <w:t xml:space="preserve"> </w:t>
            </w:r>
            <w:r w:rsidR="00D06F41" w:rsidRPr="005A3DBB">
              <w:rPr>
                <w:sz w:val="20"/>
              </w:rPr>
              <w:t>c.</w:t>
            </w:r>
            <w:r w:rsidR="00D06F41" w:rsidRPr="005A3DBB">
              <w:rPr>
                <w:spacing w:val="4"/>
                <w:sz w:val="20"/>
              </w:rPr>
              <w:t xml:space="preserve"> </w:t>
            </w:r>
            <w:r w:rsidR="00D06F41" w:rsidRPr="005A3DBB">
              <w:rPr>
                <w:sz w:val="20"/>
              </w:rPr>
              <w:t>Inform</w:t>
            </w:r>
            <w:r w:rsidR="00D06F41" w:rsidRPr="005A3DBB">
              <w:rPr>
                <w:spacing w:val="4"/>
                <w:sz w:val="20"/>
              </w:rPr>
              <w:t xml:space="preserve"> </w:t>
            </w:r>
            <w:r w:rsidR="00D06F41" w:rsidRPr="005A3DBB">
              <w:rPr>
                <w:sz w:val="20"/>
              </w:rPr>
              <w:t>the</w:t>
            </w:r>
            <w:r w:rsidR="00D06F41" w:rsidRPr="005A3DBB">
              <w:rPr>
                <w:spacing w:val="2"/>
                <w:sz w:val="20"/>
              </w:rPr>
              <w:t xml:space="preserve"> </w:t>
            </w:r>
            <w:r w:rsidR="00D06F41" w:rsidRPr="005A3DBB">
              <w:rPr>
                <w:spacing w:val="-2"/>
                <w:sz w:val="20"/>
              </w:rPr>
              <w:t>CAB</w:t>
            </w:r>
            <w:r w:rsidR="00D06F41" w:rsidRPr="005A3DBB">
              <w:rPr>
                <w:spacing w:val="3"/>
                <w:sz w:val="20"/>
              </w:rPr>
              <w:t xml:space="preserve"> of which indicator the farm has selected for </w:t>
            </w:r>
            <w:r w:rsidR="00D06F41" w:rsidRPr="005A3DBB">
              <w:rPr>
                <w:spacing w:val="-1"/>
                <w:sz w:val="20"/>
              </w:rPr>
              <w:t>evaluating and monitoring benthic impact.</w:t>
            </w:r>
          </w:p>
        </w:tc>
        <w:tc>
          <w:tcPr>
            <w:tcW w:w="7596" w:type="dxa"/>
            <w:tcBorders>
              <w:top w:val="single" w:sz="4" w:space="0" w:color="auto"/>
              <w:left w:val="single" w:sz="4" w:space="0" w:color="auto"/>
              <w:bottom w:val="single" w:sz="4" w:space="0" w:color="auto"/>
              <w:right w:val="single" w:sz="4" w:space="0" w:color="auto"/>
            </w:tcBorders>
          </w:tcPr>
          <w:p w14:paraId="3802F5B2" w14:textId="77777777" w:rsidR="00D06F41" w:rsidRPr="005A3DBB" w:rsidRDefault="00901638" w:rsidP="00384B98">
            <w:pPr>
              <w:pStyle w:val="TableParagraph"/>
              <w:spacing w:before="11"/>
              <w:rPr>
                <w:sz w:val="20"/>
              </w:rPr>
            </w:pPr>
            <w:r>
              <w:rPr>
                <w:spacing w:val="-1"/>
                <w:sz w:val="20"/>
              </w:rPr>
              <w:t xml:space="preserve"> </w:t>
            </w:r>
            <w:r w:rsidR="00D06F41" w:rsidRPr="005A3DBB">
              <w:rPr>
                <w:spacing w:val="-1"/>
                <w:sz w:val="20"/>
              </w:rPr>
              <w:t>C.</w:t>
            </w:r>
            <w:r w:rsidR="00D06F41" w:rsidRPr="005A3DBB">
              <w:rPr>
                <w:spacing w:val="4"/>
                <w:sz w:val="20"/>
              </w:rPr>
              <w:t xml:space="preserve"> </w:t>
            </w:r>
            <w:r w:rsidR="00D06F41" w:rsidRPr="005A3DBB">
              <w:rPr>
                <w:sz w:val="20"/>
              </w:rPr>
              <w:t>Record</w:t>
            </w:r>
            <w:r w:rsidR="00D06F41" w:rsidRPr="005A3DBB">
              <w:rPr>
                <w:spacing w:val="2"/>
                <w:sz w:val="20"/>
              </w:rPr>
              <w:t xml:space="preserve"> </w:t>
            </w:r>
            <w:r w:rsidR="00D06F41" w:rsidRPr="005A3DBB">
              <w:rPr>
                <w:sz w:val="20"/>
              </w:rPr>
              <w:t>which</w:t>
            </w:r>
            <w:r w:rsidR="00D06F41" w:rsidRPr="005A3DBB">
              <w:rPr>
                <w:spacing w:val="2"/>
                <w:sz w:val="20"/>
              </w:rPr>
              <w:t xml:space="preserve"> </w:t>
            </w:r>
            <w:r w:rsidR="00D06F41" w:rsidRPr="005A3DBB">
              <w:rPr>
                <w:spacing w:val="-1"/>
                <w:sz w:val="20"/>
              </w:rPr>
              <w:t>option</w:t>
            </w:r>
            <w:r w:rsidR="00D06F41" w:rsidRPr="005A3DBB">
              <w:rPr>
                <w:spacing w:val="2"/>
                <w:sz w:val="20"/>
              </w:rPr>
              <w:t xml:space="preserve"> </w:t>
            </w:r>
            <w:r w:rsidR="00D06F41" w:rsidRPr="005A3DBB">
              <w:rPr>
                <w:sz w:val="20"/>
              </w:rPr>
              <w:t>the</w:t>
            </w:r>
            <w:r w:rsidR="00D06F41" w:rsidRPr="005A3DBB">
              <w:rPr>
                <w:spacing w:val="2"/>
                <w:sz w:val="20"/>
              </w:rPr>
              <w:t xml:space="preserve"> </w:t>
            </w:r>
            <w:r w:rsidR="00D06F41" w:rsidRPr="005A3DBB">
              <w:rPr>
                <w:sz w:val="20"/>
              </w:rPr>
              <w:t>client</w:t>
            </w:r>
            <w:r w:rsidR="00D06F41" w:rsidRPr="005A3DBB">
              <w:rPr>
                <w:spacing w:val="2"/>
                <w:sz w:val="20"/>
              </w:rPr>
              <w:t xml:space="preserve"> selected</w:t>
            </w:r>
          </w:p>
        </w:tc>
      </w:tr>
      <w:tr w:rsidR="00D06F41" w:rsidRPr="005A3DBB" w14:paraId="0AAF6BF4" w14:textId="77777777" w:rsidTr="00802880">
        <w:trPr>
          <w:trHeight w:hRule="exact" w:val="868"/>
        </w:trPr>
        <w:tc>
          <w:tcPr>
            <w:tcW w:w="4108" w:type="dxa"/>
            <w:vMerge/>
            <w:tcBorders>
              <w:top w:val="single" w:sz="4" w:space="0" w:color="auto"/>
              <w:left w:val="single" w:sz="4" w:space="0" w:color="auto"/>
              <w:bottom w:val="single" w:sz="4" w:space="0" w:color="auto"/>
              <w:right w:val="single" w:sz="4" w:space="0" w:color="auto"/>
            </w:tcBorders>
          </w:tcPr>
          <w:p w14:paraId="4C174013" w14:textId="77777777" w:rsidR="00D06F41" w:rsidRPr="005A3DBB" w:rsidRDefault="00D06F41" w:rsidP="00384B98"/>
        </w:tc>
        <w:tc>
          <w:tcPr>
            <w:tcW w:w="5420" w:type="dxa"/>
            <w:vMerge/>
            <w:tcBorders>
              <w:top w:val="single" w:sz="4" w:space="0" w:color="auto"/>
              <w:left w:val="single" w:sz="4" w:space="0" w:color="auto"/>
              <w:bottom w:val="single" w:sz="4" w:space="0" w:color="auto"/>
              <w:right w:val="single" w:sz="4" w:space="0" w:color="auto"/>
            </w:tcBorders>
          </w:tcPr>
          <w:p w14:paraId="33020566" w14:textId="77777777" w:rsidR="00D06F41" w:rsidRPr="005A3DBB" w:rsidRDefault="00D06F41" w:rsidP="00384B98"/>
        </w:tc>
        <w:tc>
          <w:tcPr>
            <w:tcW w:w="7596" w:type="dxa"/>
            <w:tcBorders>
              <w:top w:val="single" w:sz="4" w:space="0" w:color="auto"/>
              <w:left w:val="single" w:sz="4" w:space="0" w:color="auto"/>
              <w:bottom w:val="single" w:sz="4" w:space="0" w:color="auto"/>
              <w:right w:val="single" w:sz="4" w:space="0" w:color="auto"/>
            </w:tcBorders>
          </w:tcPr>
          <w:p w14:paraId="6F95F47E" w14:textId="77777777" w:rsidR="00D06F41" w:rsidRPr="005A3DBB" w:rsidRDefault="00901638" w:rsidP="00384B98">
            <w:pPr>
              <w:pStyle w:val="TableParagraph"/>
              <w:spacing w:before="8"/>
              <w:rPr>
                <w:sz w:val="20"/>
              </w:rPr>
            </w:pPr>
            <w:r>
              <w:rPr>
                <w:spacing w:val="-1"/>
                <w:sz w:val="20"/>
              </w:rPr>
              <w:t xml:space="preserve"> </w:t>
            </w:r>
            <w:r w:rsidR="00D06F41" w:rsidRPr="005A3DBB">
              <w:rPr>
                <w:spacing w:val="-1"/>
                <w:sz w:val="20"/>
              </w:rPr>
              <w:t>d.</w:t>
            </w:r>
            <w:r w:rsidR="00D06F41" w:rsidRPr="005A3DBB">
              <w:rPr>
                <w:spacing w:val="4"/>
                <w:sz w:val="20"/>
              </w:rPr>
              <w:t xml:space="preserve"> </w:t>
            </w:r>
            <w:r w:rsidR="00D06F41" w:rsidRPr="005A3DBB">
              <w:rPr>
                <w:sz w:val="20"/>
              </w:rPr>
              <w:t>Collect</w:t>
            </w:r>
            <w:r w:rsidR="00D06F41" w:rsidRPr="005A3DBB">
              <w:rPr>
                <w:spacing w:val="2"/>
                <w:sz w:val="20"/>
              </w:rPr>
              <w:t xml:space="preserve"> </w:t>
            </w:r>
            <w:r w:rsidR="00D06F41" w:rsidRPr="005A3DBB">
              <w:rPr>
                <w:sz w:val="20"/>
              </w:rPr>
              <w:t>sediment</w:t>
            </w:r>
            <w:r w:rsidR="00D06F41" w:rsidRPr="005A3DBB">
              <w:rPr>
                <w:spacing w:val="2"/>
                <w:sz w:val="20"/>
              </w:rPr>
              <w:t xml:space="preserve"> </w:t>
            </w:r>
            <w:r w:rsidR="00D06F41" w:rsidRPr="005A3DBB">
              <w:rPr>
                <w:spacing w:val="-1"/>
                <w:sz w:val="20"/>
              </w:rPr>
              <w:t>samples</w:t>
            </w:r>
            <w:r w:rsidR="00D06F41" w:rsidRPr="005A3DBB">
              <w:rPr>
                <w:sz w:val="20"/>
              </w:rPr>
              <w:t xml:space="preserve"> using an appropriate methodology and sampling regime, following the guidance in the Seriola and Cobia Standards</w:t>
            </w:r>
            <w:r w:rsidR="00D06F41" w:rsidRPr="005A3DBB">
              <w:rPr>
                <w:spacing w:val="1"/>
                <w:sz w:val="20"/>
              </w:rPr>
              <w:t xml:space="preserve"> </w:t>
            </w:r>
            <w:r w:rsidR="00D06F41" w:rsidRPr="005A3DBB">
              <w:rPr>
                <w:sz w:val="20"/>
              </w:rPr>
              <w:t>(i.e.</w:t>
            </w:r>
            <w:r w:rsidR="00D06F41" w:rsidRPr="005A3DBB">
              <w:rPr>
                <w:spacing w:val="4"/>
                <w:sz w:val="20"/>
              </w:rPr>
              <w:t xml:space="preserve"> </w:t>
            </w:r>
            <w:r w:rsidR="00D06F41" w:rsidRPr="005A3DBB">
              <w:rPr>
                <w:sz w:val="20"/>
              </w:rPr>
              <w:t>at</w:t>
            </w:r>
            <w:r w:rsidR="00D06F41" w:rsidRPr="005A3DBB">
              <w:rPr>
                <w:spacing w:val="65"/>
                <w:sz w:val="20"/>
              </w:rPr>
              <w:t xml:space="preserve"> </w:t>
            </w:r>
            <w:r w:rsidR="00D06F41" w:rsidRPr="005A3DBB">
              <w:rPr>
                <w:sz w:val="20"/>
              </w:rPr>
              <w:t>the</w:t>
            </w:r>
            <w:r w:rsidR="00D06F41" w:rsidRPr="005A3DBB">
              <w:rPr>
                <w:spacing w:val="2"/>
                <w:sz w:val="20"/>
              </w:rPr>
              <w:t xml:space="preserve"> </w:t>
            </w:r>
            <w:r w:rsidR="00D06F41" w:rsidRPr="005A3DBB">
              <w:rPr>
                <w:sz w:val="20"/>
              </w:rPr>
              <w:t>time</w:t>
            </w:r>
            <w:r w:rsidR="00D06F41" w:rsidRPr="005A3DBB">
              <w:rPr>
                <w:spacing w:val="3"/>
                <w:sz w:val="20"/>
              </w:rPr>
              <w:t xml:space="preserve"> </w:t>
            </w:r>
            <w:r w:rsidR="00D06F41" w:rsidRPr="005A3DBB">
              <w:rPr>
                <w:spacing w:val="-1"/>
                <w:sz w:val="20"/>
              </w:rPr>
              <w:t>of</w:t>
            </w:r>
            <w:r w:rsidR="00D06F41" w:rsidRPr="005A3DBB">
              <w:rPr>
                <w:spacing w:val="3"/>
                <w:sz w:val="20"/>
              </w:rPr>
              <w:t xml:space="preserve"> </w:t>
            </w:r>
            <w:r w:rsidR="00D06F41" w:rsidRPr="005A3DBB">
              <w:rPr>
                <w:spacing w:val="-1"/>
                <w:sz w:val="20"/>
              </w:rPr>
              <w:t>peak</w:t>
            </w:r>
            <w:r w:rsidR="00D06F41" w:rsidRPr="005A3DBB">
              <w:rPr>
                <w:spacing w:val="1"/>
                <w:sz w:val="20"/>
              </w:rPr>
              <w:t xml:space="preserve"> </w:t>
            </w:r>
            <w:r w:rsidR="00D06F41" w:rsidRPr="005A3DBB">
              <w:rPr>
                <w:sz w:val="20"/>
              </w:rPr>
              <w:t>cage</w:t>
            </w:r>
            <w:r w:rsidR="00D06F41" w:rsidRPr="005A3DBB">
              <w:rPr>
                <w:spacing w:val="3"/>
                <w:sz w:val="20"/>
              </w:rPr>
              <w:t xml:space="preserve"> </w:t>
            </w:r>
            <w:r w:rsidR="00D06F41" w:rsidRPr="005A3DBB">
              <w:rPr>
                <w:spacing w:val="-1"/>
                <w:sz w:val="20"/>
              </w:rPr>
              <w:t>biomass</w:t>
            </w:r>
            <w:r w:rsidR="00D06F41" w:rsidRPr="005A3DBB">
              <w:rPr>
                <w:sz w:val="20"/>
              </w:rPr>
              <w:t xml:space="preserve"> </w:t>
            </w:r>
            <w:r w:rsidR="00D06F41" w:rsidRPr="005A3DBB">
              <w:rPr>
                <w:spacing w:val="-1"/>
                <w:sz w:val="20"/>
              </w:rPr>
              <w:t>and</w:t>
            </w:r>
            <w:r w:rsidR="00D06F41" w:rsidRPr="005A3DBB">
              <w:rPr>
                <w:spacing w:val="2"/>
                <w:sz w:val="20"/>
              </w:rPr>
              <w:t xml:space="preserve"> </w:t>
            </w:r>
            <w:r w:rsidR="00D06F41" w:rsidRPr="005A3DBB">
              <w:rPr>
                <w:sz w:val="20"/>
              </w:rPr>
              <w:t>at</w:t>
            </w:r>
            <w:r w:rsidR="00D06F41" w:rsidRPr="005A3DBB">
              <w:rPr>
                <w:spacing w:val="1"/>
                <w:sz w:val="20"/>
              </w:rPr>
              <w:t xml:space="preserve"> </w:t>
            </w:r>
            <w:r w:rsidR="00D06F41" w:rsidRPr="005A3DBB">
              <w:rPr>
                <w:sz w:val="20"/>
              </w:rPr>
              <w:t>all</w:t>
            </w:r>
            <w:r w:rsidR="00D06F41" w:rsidRPr="005A3DBB">
              <w:rPr>
                <w:spacing w:val="4"/>
                <w:sz w:val="20"/>
              </w:rPr>
              <w:t xml:space="preserve"> </w:t>
            </w:r>
            <w:r w:rsidR="00D06F41" w:rsidRPr="005A3DBB">
              <w:rPr>
                <w:sz w:val="20"/>
              </w:rPr>
              <w:t>required</w:t>
            </w:r>
            <w:r w:rsidR="00D06F41" w:rsidRPr="005A3DBB">
              <w:rPr>
                <w:spacing w:val="2"/>
                <w:sz w:val="20"/>
              </w:rPr>
              <w:t xml:space="preserve"> </w:t>
            </w:r>
            <w:r w:rsidR="00D06F41" w:rsidRPr="005A3DBB">
              <w:rPr>
                <w:spacing w:val="-1"/>
                <w:sz w:val="20"/>
              </w:rPr>
              <w:t>stations).</w:t>
            </w:r>
          </w:p>
        </w:tc>
        <w:tc>
          <w:tcPr>
            <w:tcW w:w="7596" w:type="dxa"/>
            <w:tcBorders>
              <w:top w:val="single" w:sz="4" w:space="0" w:color="auto"/>
              <w:left w:val="single" w:sz="4" w:space="0" w:color="auto"/>
              <w:bottom w:val="single" w:sz="4" w:space="0" w:color="auto"/>
              <w:right w:val="single" w:sz="4" w:space="0" w:color="auto"/>
            </w:tcBorders>
          </w:tcPr>
          <w:p w14:paraId="66D168D4" w14:textId="77777777" w:rsidR="00D06F41" w:rsidRPr="005A3DBB" w:rsidRDefault="00901638" w:rsidP="00384B98">
            <w:pPr>
              <w:pStyle w:val="TableParagraph"/>
              <w:spacing w:before="11"/>
              <w:rPr>
                <w:spacing w:val="-1"/>
                <w:sz w:val="20"/>
              </w:rPr>
            </w:pPr>
            <w:r>
              <w:rPr>
                <w:sz w:val="20"/>
              </w:rPr>
              <w:t xml:space="preserve"> </w:t>
            </w:r>
            <w:r w:rsidR="00D06F41" w:rsidRPr="005A3DBB">
              <w:rPr>
                <w:sz w:val="20"/>
              </w:rPr>
              <w:t>D.</w:t>
            </w:r>
            <w:r w:rsidR="00D06F41" w:rsidRPr="005A3DBB">
              <w:rPr>
                <w:spacing w:val="4"/>
                <w:sz w:val="20"/>
              </w:rPr>
              <w:t xml:space="preserve"> </w:t>
            </w:r>
            <w:r w:rsidR="00D06F41" w:rsidRPr="005A3DBB">
              <w:rPr>
                <w:sz w:val="20"/>
              </w:rPr>
              <w:t>Review</w:t>
            </w:r>
            <w:r w:rsidR="00D06F41" w:rsidRPr="005A3DBB">
              <w:rPr>
                <w:spacing w:val="2"/>
                <w:sz w:val="20"/>
              </w:rPr>
              <w:t xml:space="preserve"> </w:t>
            </w:r>
            <w:r w:rsidR="00D06F41" w:rsidRPr="005A3DBB">
              <w:rPr>
                <w:spacing w:val="-1"/>
                <w:sz w:val="20"/>
              </w:rPr>
              <w:t>documentary</w:t>
            </w:r>
            <w:r w:rsidR="00D06F41" w:rsidRPr="005A3DBB">
              <w:rPr>
                <w:spacing w:val="2"/>
                <w:sz w:val="20"/>
              </w:rPr>
              <w:t xml:space="preserve"> </w:t>
            </w:r>
            <w:r w:rsidR="00D06F41" w:rsidRPr="005A3DBB">
              <w:rPr>
                <w:spacing w:val="-1"/>
                <w:sz w:val="20"/>
              </w:rPr>
              <w:t>evidence</w:t>
            </w:r>
            <w:r w:rsidR="00D06F41" w:rsidRPr="005A3DBB">
              <w:rPr>
                <w:spacing w:val="3"/>
                <w:sz w:val="20"/>
              </w:rPr>
              <w:t xml:space="preserve"> </w:t>
            </w:r>
            <w:r w:rsidR="00D06F41" w:rsidRPr="005A3DBB">
              <w:rPr>
                <w:spacing w:val="-1"/>
                <w:sz w:val="20"/>
              </w:rPr>
              <w:t>(notes,</w:t>
            </w:r>
            <w:r w:rsidR="00D06F41" w:rsidRPr="005A3DBB">
              <w:rPr>
                <w:sz w:val="20"/>
              </w:rPr>
              <w:t xml:space="preserve"> </w:t>
            </w:r>
            <w:r w:rsidR="00D06F41" w:rsidRPr="005A3DBB">
              <w:rPr>
                <w:spacing w:val="1"/>
                <w:sz w:val="20"/>
              </w:rPr>
              <w:t xml:space="preserve">GPS </w:t>
            </w:r>
            <w:r w:rsidR="00D06F41" w:rsidRPr="005A3DBB">
              <w:rPr>
                <w:spacing w:val="-1"/>
                <w:sz w:val="20"/>
              </w:rPr>
              <w:t>coordinates)</w:t>
            </w:r>
            <w:r w:rsidR="00D06F41" w:rsidRPr="005A3DBB">
              <w:rPr>
                <w:spacing w:val="3"/>
                <w:sz w:val="20"/>
              </w:rPr>
              <w:t xml:space="preserve"> </w:t>
            </w:r>
            <w:r w:rsidR="00D06F41" w:rsidRPr="005A3DBB">
              <w:rPr>
                <w:spacing w:val="-1"/>
                <w:sz w:val="20"/>
              </w:rPr>
              <w:t>showing</w:t>
            </w:r>
            <w:r w:rsidR="00D06F41" w:rsidRPr="005A3DBB">
              <w:rPr>
                <w:spacing w:val="3"/>
                <w:sz w:val="20"/>
              </w:rPr>
              <w:t xml:space="preserve"> </w:t>
            </w:r>
            <w:r w:rsidR="00D06F41" w:rsidRPr="005A3DBB">
              <w:rPr>
                <w:spacing w:val="-1"/>
                <w:sz w:val="20"/>
              </w:rPr>
              <w:t>sampling</w:t>
            </w:r>
            <w:r w:rsidR="00D06F41" w:rsidRPr="005A3DBB">
              <w:rPr>
                <w:spacing w:val="3"/>
                <w:sz w:val="20"/>
              </w:rPr>
              <w:t xml:space="preserve"> </w:t>
            </w:r>
            <w:r w:rsidR="00D06F41" w:rsidRPr="005A3DBB">
              <w:rPr>
                <w:sz w:val="20"/>
              </w:rPr>
              <w:t>time,</w:t>
            </w:r>
            <w:r w:rsidR="00D06F41" w:rsidRPr="005A3DBB">
              <w:rPr>
                <w:spacing w:val="81"/>
                <w:sz w:val="20"/>
              </w:rPr>
              <w:t xml:space="preserve"> </w:t>
            </w:r>
            <w:r w:rsidR="00D06F41" w:rsidRPr="005A3DBB">
              <w:rPr>
                <w:spacing w:val="-1"/>
                <w:sz w:val="20"/>
              </w:rPr>
              <w:t>stations,</w:t>
            </w:r>
            <w:r w:rsidR="00D06F41" w:rsidRPr="005A3DBB">
              <w:rPr>
                <w:sz w:val="20"/>
              </w:rPr>
              <w:t xml:space="preserve"> </w:t>
            </w:r>
            <w:r w:rsidR="00D06F41" w:rsidRPr="005A3DBB">
              <w:rPr>
                <w:spacing w:val="-1"/>
                <w:sz w:val="20"/>
              </w:rPr>
              <w:t>and</w:t>
            </w:r>
            <w:r w:rsidR="00D06F41" w:rsidRPr="005A3DBB">
              <w:rPr>
                <w:spacing w:val="2"/>
                <w:sz w:val="20"/>
              </w:rPr>
              <w:t xml:space="preserve"> </w:t>
            </w:r>
            <w:r w:rsidR="00D06F41" w:rsidRPr="005A3DBB">
              <w:rPr>
                <w:sz w:val="20"/>
              </w:rPr>
              <w:t>frequency.</w:t>
            </w:r>
            <w:r w:rsidR="00D06F41" w:rsidRPr="005A3DBB">
              <w:rPr>
                <w:spacing w:val="4"/>
                <w:sz w:val="20"/>
              </w:rPr>
              <w:t xml:space="preserve"> </w:t>
            </w:r>
            <w:r w:rsidR="00D06F41" w:rsidRPr="005A3DBB">
              <w:rPr>
                <w:spacing w:val="-1"/>
                <w:sz w:val="20"/>
              </w:rPr>
              <w:t>Cross-check</w:t>
            </w:r>
            <w:r w:rsidR="00D06F41" w:rsidRPr="005A3DBB">
              <w:rPr>
                <w:spacing w:val="2"/>
                <w:sz w:val="20"/>
              </w:rPr>
              <w:t xml:space="preserve"> </w:t>
            </w:r>
            <w:r w:rsidR="00D06F41" w:rsidRPr="005A3DBB">
              <w:rPr>
                <w:spacing w:val="-1"/>
                <w:sz w:val="20"/>
              </w:rPr>
              <w:t>against</w:t>
            </w:r>
            <w:r w:rsidR="00D06F41" w:rsidRPr="005A3DBB">
              <w:rPr>
                <w:spacing w:val="2"/>
                <w:sz w:val="20"/>
              </w:rPr>
              <w:t xml:space="preserve"> </w:t>
            </w:r>
            <w:r w:rsidR="00D06F41" w:rsidRPr="005A3DBB">
              <w:rPr>
                <w:sz w:val="20"/>
              </w:rPr>
              <w:t>farm</w:t>
            </w:r>
            <w:r w:rsidR="00D06F41" w:rsidRPr="005A3DBB">
              <w:rPr>
                <w:spacing w:val="4"/>
                <w:sz w:val="20"/>
              </w:rPr>
              <w:t xml:space="preserve"> </w:t>
            </w:r>
            <w:r w:rsidR="00D06F41" w:rsidRPr="005A3DBB">
              <w:rPr>
                <w:sz w:val="20"/>
              </w:rPr>
              <w:t xml:space="preserve">maps, production and </w:t>
            </w:r>
            <w:r w:rsidR="00D06F41" w:rsidRPr="005A3DBB">
              <w:rPr>
                <w:spacing w:val="-1"/>
                <w:sz w:val="20"/>
              </w:rPr>
              <w:t>harvest</w:t>
            </w:r>
            <w:r w:rsidR="00D06F41" w:rsidRPr="005A3DBB">
              <w:rPr>
                <w:spacing w:val="2"/>
                <w:sz w:val="20"/>
              </w:rPr>
              <w:t xml:space="preserve"> </w:t>
            </w:r>
            <w:r w:rsidR="00D06F41" w:rsidRPr="005A3DBB">
              <w:rPr>
                <w:spacing w:val="-1"/>
                <w:sz w:val="20"/>
              </w:rPr>
              <w:t>records.</w:t>
            </w:r>
          </w:p>
        </w:tc>
      </w:tr>
      <w:tr w:rsidR="00D06F41" w:rsidRPr="005A3DBB" w14:paraId="504AC777" w14:textId="77777777" w:rsidTr="00802880">
        <w:trPr>
          <w:trHeight w:hRule="exact" w:val="1293"/>
        </w:trPr>
        <w:tc>
          <w:tcPr>
            <w:tcW w:w="4108" w:type="dxa"/>
            <w:vMerge/>
            <w:tcBorders>
              <w:top w:val="single" w:sz="4" w:space="0" w:color="auto"/>
              <w:left w:val="single" w:sz="4" w:space="0" w:color="auto"/>
              <w:bottom w:val="single" w:sz="4" w:space="0" w:color="auto"/>
              <w:right w:val="single" w:sz="4" w:space="0" w:color="auto"/>
            </w:tcBorders>
          </w:tcPr>
          <w:p w14:paraId="06CD2871" w14:textId="77777777" w:rsidR="00D06F41" w:rsidRPr="005A3DBB" w:rsidRDefault="00D06F41" w:rsidP="00384B98"/>
        </w:tc>
        <w:tc>
          <w:tcPr>
            <w:tcW w:w="5420" w:type="dxa"/>
            <w:vMerge/>
            <w:tcBorders>
              <w:top w:val="single" w:sz="4" w:space="0" w:color="auto"/>
              <w:left w:val="single" w:sz="4" w:space="0" w:color="auto"/>
              <w:bottom w:val="single" w:sz="4" w:space="0" w:color="auto"/>
              <w:right w:val="single" w:sz="4" w:space="0" w:color="auto"/>
            </w:tcBorders>
          </w:tcPr>
          <w:p w14:paraId="07951E64" w14:textId="77777777" w:rsidR="00D06F41" w:rsidRPr="005A3DBB" w:rsidRDefault="00D06F41" w:rsidP="00384B98"/>
        </w:tc>
        <w:tc>
          <w:tcPr>
            <w:tcW w:w="7596" w:type="dxa"/>
            <w:tcBorders>
              <w:top w:val="single" w:sz="4" w:space="0" w:color="auto"/>
              <w:left w:val="single" w:sz="4" w:space="0" w:color="auto"/>
              <w:bottom w:val="single" w:sz="4" w:space="0" w:color="auto"/>
              <w:right w:val="single" w:sz="4" w:space="0" w:color="auto"/>
            </w:tcBorders>
          </w:tcPr>
          <w:p w14:paraId="7EBBA3A9" w14:textId="77777777" w:rsidR="00D06F41" w:rsidRPr="005A3DBB" w:rsidRDefault="00901638" w:rsidP="00384B98">
            <w:pPr>
              <w:pStyle w:val="TableParagraph"/>
              <w:spacing w:before="8"/>
              <w:rPr>
                <w:sz w:val="20"/>
              </w:rPr>
            </w:pPr>
            <w:r>
              <w:rPr>
                <w:sz w:val="20"/>
              </w:rPr>
              <w:t xml:space="preserve"> </w:t>
            </w:r>
            <w:r w:rsidR="00D06F41" w:rsidRPr="005A3DBB">
              <w:rPr>
                <w:sz w:val="20"/>
              </w:rPr>
              <w:t>e.</w:t>
            </w:r>
            <w:r w:rsidR="00D06F41" w:rsidRPr="005A3DBB">
              <w:rPr>
                <w:spacing w:val="4"/>
                <w:sz w:val="20"/>
              </w:rPr>
              <w:t xml:space="preserve"> </w:t>
            </w:r>
            <w:r w:rsidR="00D06F41" w:rsidRPr="005A3DBB">
              <w:rPr>
                <w:spacing w:val="-1"/>
                <w:sz w:val="20"/>
              </w:rPr>
              <w:t>For</w:t>
            </w:r>
            <w:r w:rsidR="00D06F41" w:rsidRPr="005A3DBB">
              <w:rPr>
                <w:spacing w:val="4"/>
                <w:sz w:val="20"/>
              </w:rPr>
              <w:t xml:space="preserve"> </w:t>
            </w:r>
            <w:r w:rsidR="00D06F41" w:rsidRPr="005A3DBB">
              <w:rPr>
                <w:spacing w:val="-1"/>
                <w:sz w:val="20"/>
              </w:rPr>
              <w:t>option</w:t>
            </w:r>
            <w:r w:rsidR="00D06F41" w:rsidRPr="005A3DBB">
              <w:rPr>
                <w:spacing w:val="2"/>
                <w:sz w:val="20"/>
              </w:rPr>
              <w:t xml:space="preserve"> </w:t>
            </w:r>
            <w:r w:rsidR="00D06F41" w:rsidRPr="005A3DBB">
              <w:rPr>
                <w:spacing w:val="-1"/>
                <w:sz w:val="20"/>
              </w:rPr>
              <w:t>#1,</w:t>
            </w:r>
            <w:r w:rsidR="00D06F41" w:rsidRPr="005A3DBB">
              <w:rPr>
                <w:sz w:val="20"/>
              </w:rPr>
              <w:t xml:space="preserve"> </w:t>
            </w:r>
            <w:r w:rsidR="00D06F41" w:rsidRPr="005A3DBB">
              <w:rPr>
                <w:spacing w:val="-1"/>
                <w:sz w:val="20"/>
              </w:rPr>
              <w:t>measure</w:t>
            </w:r>
            <w:r w:rsidR="00D06F41" w:rsidRPr="005A3DBB">
              <w:rPr>
                <w:spacing w:val="3"/>
                <w:sz w:val="20"/>
              </w:rPr>
              <w:t xml:space="preserve"> </w:t>
            </w:r>
            <w:r w:rsidR="00D06F41" w:rsidRPr="005A3DBB">
              <w:rPr>
                <w:spacing w:val="-1"/>
                <w:sz w:val="20"/>
              </w:rPr>
              <w:t>and</w:t>
            </w:r>
            <w:r w:rsidR="00D06F41" w:rsidRPr="005A3DBB">
              <w:rPr>
                <w:spacing w:val="2"/>
                <w:sz w:val="20"/>
              </w:rPr>
              <w:t xml:space="preserve"> </w:t>
            </w:r>
            <w:r w:rsidR="00D06F41" w:rsidRPr="005A3DBB">
              <w:rPr>
                <w:sz w:val="20"/>
              </w:rPr>
              <w:t>record</w:t>
            </w:r>
            <w:r w:rsidR="00D06F41" w:rsidRPr="005A3DBB">
              <w:rPr>
                <w:spacing w:val="2"/>
                <w:sz w:val="20"/>
              </w:rPr>
              <w:t xml:space="preserve"> </w:t>
            </w:r>
            <w:r w:rsidR="00D06F41" w:rsidRPr="005A3DBB">
              <w:rPr>
                <w:sz w:val="20"/>
              </w:rPr>
              <w:t xml:space="preserve">redox </w:t>
            </w:r>
            <w:r w:rsidR="00D06F41" w:rsidRPr="005A3DBB">
              <w:rPr>
                <w:spacing w:val="-1"/>
                <w:sz w:val="20"/>
              </w:rPr>
              <w:t>potential</w:t>
            </w:r>
            <w:r w:rsidR="00D06F41" w:rsidRPr="005A3DBB">
              <w:rPr>
                <w:spacing w:val="3"/>
                <w:sz w:val="20"/>
              </w:rPr>
              <w:t xml:space="preserve"> </w:t>
            </w:r>
            <w:r w:rsidR="00D06F41" w:rsidRPr="005A3DBB">
              <w:rPr>
                <w:sz w:val="20"/>
              </w:rPr>
              <w:t>(mV)</w:t>
            </w:r>
            <w:r w:rsidR="00D06F41" w:rsidRPr="005A3DBB">
              <w:rPr>
                <w:spacing w:val="3"/>
                <w:sz w:val="20"/>
              </w:rPr>
              <w:t xml:space="preserve"> </w:t>
            </w:r>
            <w:r w:rsidR="00D06F41" w:rsidRPr="005A3DBB">
              <w:rPr>
                <w:sz w:val="20"/>
              </w:rPr>
              <w:t>in</w:t>
            </w:r>
            <w:r w:rsidR="00D06F41" w:rsidRPr="005A3DBB">
              <w:rPr>
                <w:spacing w:val="2"/>
                <w:sz w:val="20"/>
              </w:rPr>
              <w:t xml:space="preserve"> surficial </w:t>
            </w:r>
            <w:r w:rsidR="00D06F41" w:rsidRPr="005A3DBB">
              <w:rPr>
                <w:sz w:val="20"/>
              </w:rPr>
              <w:t>sediment</w:t>
            </w:r>
            <w:r w:rsidR="00D06F41" w:rsidRPr="005A3DBB">
              <w:rPr>
                <w:spacing w:val="2"/>
                <w:sz w:val="20"/>
              </w:rPr>
              <w:t xml:space="preserve"> </w:t>
            </w:r>
            <w:r w:rsidR="00D06F41" w:rsidRPr="005A3DBB">
              <w:rPr>
                <w:spacing w:val="-1"/>
                <w:sz w:val="20"/>
              </w:rPr>
              <w:t xml:space="preserve">samples taken </w:t>
            </w:r>
            <w:r w:rsidR="00D06F41" w:rsidRPr="005A3DBB">
              <w:rPr>
                <w:spacing w:val="4"/>
                <w:sz w:val="20"/>
              </w:rPr>
              <w:t xml:space="preserve">from immediately outside the </w:t>
            </w:r>
            <w:r w:rsidR="00D06F41" w:rsidRPr="005A3DBB">
              <w:rPr>
                <w:sz w:val="20"/>
              </w:rPr>
              <w:t xml:space="preserve">AZE as well as at an un-impacted control site far removed from the farm </w:t>
            </w:r>
            <w:r w:rsidR="00D06F41" w:rsidRPr="005A3DBB">
              <w:rPr>
                <w:spacing w:val="-1"/>
                <w:sz w:val="20"/>
              </w:rPr>
              <w:t>using</w:t>
            </w:r>
            <w:r w:rsidR="00D06F41" w:rsidRPr="005A3DBB">
              <w:rPr>
                <w:spacing w:val="3"/>
                <w:sz w:val="20"/>
              </w:rPr>
              <w:t xml:space="preserve"> </w:t>
            </w:r>
            <w:r w:rsidR="00D06F41" w:rsidRPr="005A3DBB">
              <w:rPr>
                <w:sz w:val="20"/>
              </w:rPr>
              <w:t>an</w:t>
            </w:r>
            <w:r w:rsidR="00D06F41" w:rsidRPr="005A3DBB">
              <w:rPr>
                <w:spacing w:val="69"/>
                <w:sz w:val="20"/>
              </w:rPr>
              <w:t xml:space="preserve"> </w:t>
            </w:r>
            <w:r w:rsidR="00D06F41" w:rsidRPr="005A3DBB">
              <w:rPr>
                <w:spacing w:val="-1"/>
                <w:sz w:val="20"/>
              </w:rPr>
              <w:t>appropriate,</w:t>
            </w:r>
            <w:r w:rsidR="00D06F41" w:rsidRPr="005A3DBB">
              <w:rPr>
                <w:sz w:val="20"/>
              </w:rPr>
              <w:t xml:space="preserve"> </w:t>
            </w:r>
            <w:r w:rsidR="00D06F41" w:rsidRPr="005A3DBB">
              <w:rPr>
                <w:spacing w:val="-1"/>
                <w:sz w:val="20"/>
              </w:rPr>
              <w:t>nationally</w:t>
            </w:r>
            <w:r w:rsidR="00D06F41" w:rsidRPr="005A3DBB">
              <w:rPr>
                <w:spacing w:val="2"/>
                <w:sz w:val="20"/>
              </w:rPr>
              <w:t xml:space="preserve"> </w:t>
            </w:r>
            <w:r w:rsidR="00D06F41" w:rsidRPr="005A3DBB">
              <w:rPr>
                <w:spacing w:val="-1"/>
                <w:sz w:val="20"/>
              </w:rPr>
              <w:t>or</w:t>
            </w:r>
            <w:r w:rsidR="00D06F41" w:rsidRPr="005A3DBB">
              <w:rPr>
                <w:spacing w:val="4"/>
                <w:sz w:val="20"/>
              </w:rPr>
              <w:t xml:space="preserve"> </w:t>
            </w:r>
            <w:r w:rsidR="00D06F41" w:rsidRPr="005A3DBB">
              <w:rPr>
                <w:spacing w:val="-1"/>
                <w:sz w:val="20"/>
              </w:rPr>
              <w:t>internationally</w:t>
            </w:r>
            <w:r w:rsidR="00D06F41" w:rsidRPr="005A3DBB">
              <w:rPr>
                <w:spacing w:val="2"/>
                <w:sz w:val="20"/>
              </w:rPr>
              <w:t xml:space="preserve"> </w:t>
            </w:r>
            <w:r w:rsidR="00D06F41" w:rsidRPr="005A3DBB">
              <w:rPr>
                <w:sz w:val="20"/>
              </w:rPr>
              <w:t>recognized</w:t>
            </w:r>
            <w:r w:rsidR="00D06F41" w:rsidRPr="005A3DBB">
              <w:rPr>
                <w:spacing w:val="2"/>
                <w:sz w:val="20"/>
              </w:rPr>
              <w:t xml:space="preserve"> </w:t>
            </w:r>
            <w:r w:rsidR="00D06F41" w:rsidRPr="005A3DBB">
              <w:rPr>
                <w:spacing w:val="-1"/>
                <w:sz w:val="20"/>
              </w:rPr>
              <w:t>testing</w:t>
            </w:r>
            <w:r w:rsidR="00D06F41" w:rsidRPr="005A3DBB">
              <w:rPr>
                <w:spacing w:val="3"/>
                <w:sz w:val="20"/>
              </w:rPr>
              <w:t xml:space="preserve"> </w:t>
            </w:r>
            <w:r w:rsidR="00D06F41" w:rsidRPr="005A3DBB">
              <w:rPr>
                <w:spacing w:val="-1"/>
                <w:sz w:val="20"/>
              </w:rPr>
              <w:t>method.</w:t>
            </w:r>
          </w:p>
        </w:tc>
        <w:tc>
          <w:tcPr>
            <w:tcW w:w="7596" w:type="dxa"/>
            <w:tcBorders>
              <w:top w:val="single" w:sz="4" w:space="0" w:color="auto"/>
              <w:left w:val="single" w:sz="4" w:space="0" w:color="auto"/>
              <w:bottom w:val="single" w:sz="4" w:space="0" w:color="auto"/>
              <w:right w:val="single" w:sz="4" w:space="0" w:color="auto"/>
            </w:tcBorders>
          </w:tcPr>
          <w:p w14:paraId="7F829994" w14:textId="77777777" w:rsidR="00D06F41" w:rsidRPr="005A3DBB" w:rsidRDefault="00901638" w:rsidP="00384B98">
            <w:pPr>
              <w:pStyle w:val="TableParagraph"/>
              <w:spacing w:before="11"/>
              <w:rPr>
                <w:spacing w:val="-1"/>
                <w:sz w:val="20"/>
              </w:rPr>
            </w:pPr>
            <w:r>
              <w:rPr>
                <w:spacing w:val="1"/>
                <w:sz w:val="20"/>
              </w:rPr>
              <w:t xml:space="preserve"> </w:t>
            </w:r>
            <w:r w:rsidR="00D06F41" w:rsidRPr="005A3DBB">
              <w:rPr>
                <w:spacing w:val="1"/>
                <w:sz w:val="20"/>
              </w:rPr>
              <w:t>E.</w:t>
            </w:r>
            <w:r w:rsidR="00D06F41" w:rsidRPr="005A3DBB">
              <w:rPr>
                <w:spacing w:val="4"/>
                <w:sz w:val="20"/>
              </w:rPr>
              <w:t xml:space="preserve"> </w:t>
            </w:r>
            <w:r w:rsidR="00D06F41" w:rsidRPr="005A3DBB">
              <w:rPr>
                <w:spacing w:val="-1"/>
                <w:sz w:val="20"/>
              </w:rPr>
              <w:t>Confirm</w:t>
            </w:r>
            <w:r w:rsidR="00D06F41" w:rsidRPr="005A3DBB">
              <w:rPr>
                <w:spacing w:val="4"/>
                <w:sz w:val="20"/>
              </w:rPr>
              <w:t xml:space="preserve"> </w:t>
            </w:r>
            <w:r w:rsidR="00D06F41" w:rsidRPr="005A3DBB">
              <w:rPr>
                <w:spacing w:val="-1"/>
                <w:sz w:val="20"/>
              </w:rPr>
              <w:t>that</w:t>
            </w:r>
            <w:r w:rsidR="00D06F41" w:rsidRPr="005A3DBB">
              <w:rPr>
                <w:spacing w:val="2"/>
                <w:sz w:val="20"/>
              </w:rPr>
              <w:t xml:space="preserve"> </w:t>
            </w:r>
            <w:r w:rsidR="00D06F41" w:rsidRPr="005A3DBB">
              <w:rPr>
                <w:sz w:val="20"/>
              </w:rPr>
              <w:t>the</w:t>
            </w:r>
            <w:r w:rsidR="00D06F41" w:rsidRPr="005A3DBB">
              <w:rPr>
                <w:spacing w:val="2"/>
                <w:sz w:val="20"/>
              </w:rPr>
              <w:t xml:space="preserve"> </w:t>
            </w:r>
            <w:r w:rsidR="00D06F41" w:rsidRPr="005A3DBB">
              <w:rPr>
                <w:spacing w:val="-1"/>
                <w:sz w:val="20"/>
              </w:rPr>
              <w:t>testing</w:t>
            </w:r>
            <w:r w:rsidR="00D06F41" w:rsidRPr="005A3DBB">
              <w:rPr>
                <w:spacing w:val="3"/>
                <w:sz w:val="20"/>
              </w:rPr>
              <w:t xml:space="preserve"> </w:t>
            </w:r>
            <w:r w:rsidR="00D06F41" w:rsidRPr="005A3DBB">
              <w:rPr>
                <w:sz w:val="20"/>
              </w:rPr>
              <w:t>method</w:t>
            </w:r>
            <w:r w:rsidR="00D06F41" w:rsidRPr="005A3DBB">
              <w:rPr>
                <w:spacing w:val="57"/>
                <w:sz w:val="20"/>
              </w:rPr>
              <w:t xml:space="preserve"> </w:t>
            </w:r>
            <w:r w:rsidR="00D06F41" w:rsidRPr="005A3DBB">
              <w:rPr>
                <w:spacing w:val="-1"/>
                <w:sz w:val="20"/>
              </w:rPr>
              <w:t>used</w:t>
            </w:r>
            <w:r w:rsidR="00D06F41" w:rsidRPr="005A3DBB">
              <w:rPr>
                <w:spacing w:val="2"/>
                <w:sz w:val="20"/>
              </w:rPr>
              <w:t xml:space="preserve"> </w:t>
            </w:r>
            <w:r w:rsidR="00D06F41" w:rsidRPr="005A3DBB">
              <w:rPr>
                <w:spacing w:val="-1"/>
                <w:sz w:val="20"/>
              </w:rPr>
              <w:t>by</w:t>
            </w:r>
            <w:r w:rsidR="00D06F41" w:rsidRPr="005A3DBB">
              <w:rPr>
                <w:spacing w:val="2"/>
                <w:sz w:val="20"/>
              </w:rPr>
              <w:t xml:space="preserve"> </w:t>
            </w:r>
            <w:r w:rsidR="00D06F41" w:rsidRPr="005A3DBB">
              <w:rPr>
                <w:sz w:val="20"/>
              </w:rPr>
              <w:t>the</w:t>
            </w:r>
            <w:r w:rsidR="00D06F41" w:rsidRPr="005A3DBB">
              <w:rPr>
                <w:spacing w:val="2"/>
                <w:sz w:val="20"/>
              </w:rPr>
              <w:t xml:space="preserve"> </w:t>
            </w:r>
            <w:r w:rsidR="00D06F41" w:rsidRPr="005A3DBB">
              <w:rPr>
                <w:sz w:val="20"/>
              </w:rPr>
              <w:t>farm</w:t>
            </w:r>
            <w:r w:rsidR="00D06F41" w:rsidRPr="005A3DBB">
              <w:rPr>
                <w:spacing w:val="4"/>
                <w:sz w:val="20"/>
              </w:rPr>
              <w:t xml:space="preserve"> </w:t>
            </w:r>
            <w:r w:rsidR="00D06F41" w:rsidRPr="005A3DBB">
              <w:rPr>
                <w:sz w:val="20"/>
              </w:rPr>
              <w:t xml:space="preserve">is </w:t>
            </w:r>
            <w:r w:rsidR="00D06F41" w:rsidRPr="005A3DBB">
              <w:rPr>
                <w:spacing w:val="-1"/>
                <w:sz w:val="20"/>
              </w:rPr>
              <w:t xml:space="preserve">appropriate. </w:t>
            </w:r>
            <w:r w:rsidR="00D06F41" w:rsidRPr="005A3DBB">
              <w:rPr>
                <w:sz w:val="20"/>
              </w:rPr>
              <w:t>Review</w:t>
            </w:r>
            <w:r w:rsidR="00D06F41" w:rsidRPr="005A3DBB">
              <w:rPr>
                <w:spacing w:val="2"/>
                <w:sz w:val="20"/>
              </w:rPr>
              <w:t xml:space="preserve"> </w:t>
            </w:r>
            <w:r w:rsidR="00D06F41" w:rsidRPr="005A3DBB">
              <w:rPr>
                <w:spacing w:val="-1"/>
                <w:sz w:val="20"/>
              </w:rPr>
              <w:t>results</w:t>
            </w:r>
            <w:r w:rsidR="00D06F41" w:rsidRPr="005A3DBB">
              <w:rPr>
                <w:sz w:val="20"/>
              </w:rPr>
              <w:t xml:space="preserve"> to</w:t>
            </w:r>
            <w:r w:rsidR="00D06F41" w:rsidRPr="005A3DBB">
              <w:rPr>
                <w:spacing w:val="1"/>
                <w:sz w:val="20"/>
              </w:rPr>
              <w:t xml:space="preserve"> </w:t>
            </w:r>
            <w:r w:rsidR="00D06F41" w:rsidRPr="005A3DBB">
              <w:rPr>
                <w:sz w:val="20"/>
              </w:rPr>
              <w:t>verify</w:t>
            </w:r>
            <w:r w:rsidR="00D06F41" w:rsidRPr="005A3DBB">
              <w:rPr>
                <w:spacing w:val="2"/>
                <w:sz w:val="20"/>
              </w:rPr>
              <w:t xml:space="preserve"> statistically </w:t>
            </w:r>
            <w:r w:rsidR="00D06F41" w:rsidRPr="005A3DBB">
              <w:rPr>
                <w:spacing w:val="-1"/>
                <w:sz w:val="20"/>
              </w:rPr>
              <w:t>that</w:t>
            </w:r>
            <w:r w:rsidR="00D06F41" w:rsidRPr="005A3DBB">
              <w:rPr>
                <w:spacing w:val="2"/>
                <w:sz w:val="20"/>
              </w:rPr>
              <w:t xml:space="preserve"> </w:t>
            </w:r>
            <w:r w:rsidR="00D06F41" w:rsidRPr="005A3DBB">
              <w:rPr>
                <w:sz w:val="20"/>
              </w:rPr>
              <w:t xml:space="preserve">redox </w:t>
            </w:r>
            <w:r w:rsidR="00D06F41" w:rsidRPr="005A3DBB">
              <w:rPr>
                <w:spacing w:val="-1"/>
                <w:sz w:val="20"/>
              </w:rPr>
              <w:t>potential</w:t>
            </w:r>
            <w:r w:rsidR="00D06F41" w:rsidRPr="005A3DBB">
              <w:rPr>
                <w:spacing w:val="3"/>
                <w:sz w:val="20"/>
              </w:rPr>
              <w:t xml:space="preserve"> </w:t>
            </w:r>
            <w:r w:rsidR="00D06F41" w:rsidRPr="005A3DBB">
              <w:rPr>
                <w:spacing w:val="-1"/>
                <w:sz w:val="20"/>
              </w:rPr>
              <w:t>of</w:t>
            </w:r>
            <w:r w:rsidR="00D06F41" w:rsidRPr="005A3DBB">
              <w:rPr>
                <w:spacing w:val="3"/>
                <w:sz w:val="20"/>
              </w:rPr>
              <w:t xml:space="preserve"> surficial </w:t>
            </w:r>
            <w:r w:rsidR="00D06F41" w:rsidRPr="005A3DBB">
              <w:rPr>
                <w:sz w:val="20"/>
              </w:rPr>
              <w:t xml:space="preserve">sediment samples taken immediately outside the AZE are not significantly different </w:t>
            </w:r>
            <w:r w:rsidR="00D06F41" w:rsidRPr="005A3DBB">
              <w:rPr>
                <w:spacing w:val="2"/>
                <w:sz w:val="20"/>
              </w:rPr>
              <w:t>(95% C.I.) from the redox potential of surficial sediments sampled from an un-impacted control site</w:t>
            </w:r>
            <w:r w:rsidR="00D06F41" w:rsidRPr="005A3DBB">
              <w:rPr>
                <w:sz w:val="20"/>
              </w:rPr>
              <w:t xml:space="preserve"> far removed from the farm.</w:t>
            </w:r>
          </w:p>
        </w:tc>
      </w:tr>
      <w:tr w:rsidR="00D06F41" w:rsidRPr="005A3DBB" w14:paraId="14E91A5B" w14:textId="77777777" w:rsidTr="00802880">
        <w:trPr>
          <w:trHeight w:hRule="exact" w:val="1273"/>
        </w:trPr>
        <w:tc>
          <w:tcPr>
            <w:tcW w:w="4108" w:type="dxa"/>
            <w:vMerge/>
            <w:tcBorders>
              <w:top w:val="single" w:sz="4" w:space="0" w:color="auto"/>
              <w:left w:val="single" w:sz="4" w:space="0" w:color="auto"/>
              <w:bottom w:val="single" w:sz="4" w:space="0" w:color="auto"/>
              <w:right w:val="single" w:sz="4" w:space="0" w:color="auto"/>
            </w:tcBorders>
          </w:tcPr>
          <w:p w14:paraId="5FD2EE14" w14:textId="77777777" w:rsidR="00D06F41" w:rsidRPr="005A3DBB" w:rsidRDefault="00D06F41" w:rsidP="00384B98"/>
        </w:tc>
        <w:tc>
          <w:tcPr>
            <w:tcW w:w="5420" w:type="dxa"/>
            <w:vMerge/>
            <w:tcBorders>
              <w:top w:val="single" w:sz="4" w:space="0" w:color="auto"/>
              <w:left w:val="single" w:sz="4" w:space="0" w:color="auto"/>
              <w:bottom w:val="single" w:sz="4" w:space="0" w:color="auto"/>
              <w:right w:val="single" w:sz="4" w:space="0" w:color="auto"/>
            </w:tcBorders>
          </w:tcPr>
          <w:p w14:paraId="3A046AE7" w14:textId="77777777" w:rsidR="00D06F41" w:rsidRPr="005A3DBB" w:rsidRDefault="00D06F41" w:rsidP="00384B98"/>
        </w:tc>
        <w:tc>
          <w:tcPr>
            <w:tcW w:w="7596" w:type="dxa"/>
            <w:tcBorders>
              <w:top w:val="single" w:sz="4" w:space="0" w:color="auto"/>
              <w:left w:val="single" w:sz="4" w:space="0" w:color="auto"/>
              <w:bottom w:val="single" w:sz="4" w:space="0" w:color="auto"/>
              <w:right w:val="single" w:sz="4" w:space="0" w:color="auto"/>
            </w:tcBorders>
          </w:tcPr>
          <w:p w14:paraId="56860080" w14:textId="77777777" w:rsidR="00D06F41" w:rsidRPr="005A3DBB" w:rsidRDefault="00901638" w:rsidP="00384B98">
            <w:pPr>
              <w:pStyle w:val="TableParagraph"/>
              <w:spacing w:before="8"/>
              <w:rPr>
                <w:sz w:val="20"/>
              </w:rPr>
            </w:pPr>
            <w:r>
              <w:rPr>
                <w:sz w:val="20"/>
              </w:rPr>
              <w:t xml:space="preserve"> </w:t>
            </w:r>
            <w:r w:rsidR="00D06F41" w:rsidRPr="005A3DBB">
              <w:rPr>
                <w:sz w:val="20"/>
              </w:rPr>
              <w:t>f.</w:t>
            </w:r>
            <w:r w:rsidR="00D06F41" w:rsidRPr="005A3DBB">
              <w:rPr>
                <w:spacing w:val="4"/>
                <w:sz w:val="20"/>
              </w:rPr>
              <w:t xml:space="preserve"> </w:t>
            </w:r>
            <w:r w:rsidR="00D06F41" w:rsidRPr="005A3DBB">
              <w:rPr>
                <w:spacing w:val="-1"/>
                <w:sz w:val="20"/>
              </w:rPr>
              <w:t>For</w:t>
            </w:r>
            <w:r w:rsidR="00D06F41" w:rsidRPr="005A3DBB">
              <w:rPr>
                <w:spacing w:val="4"/>
                <w:sz w:val="20"/>
              </w:rPr>
              <w:t xml:space="preserve"> </w:t>
            </w:r>
            <w:r w:rsidR="00D06F41" w:rsidRPr="005A3DBB">
              <w:rPr>
                <w:spacing w:val="-1"/>
                <w:sz w:val="20"/>
              </w:rPr>
              <w:t>option</w:t>
            </w:r>
            <w:r w:rsidR="00D06F41" w:rsidRPr="005A3DBB">
              <w:rPr>
                <w:spacing w:val="2"/>
                <w:sz w:val="20"/>
              </w:rPr>
              <w:t xml:space="preserve"> </w:t>
            </w:r>
            <w:r w:rsidR="00D06F41" w:rsidRPr="005A3DBB">
              <w:rPr>
                <w:spacing w:val="-1"/>
                <w:sz w:val="20"/>
              </w:rPr>
              <w:t>#2,</w:t>
            </w:r>
            <w:r w:rsidR="00D06F41" w:rsidRPr="005A3DBB">
              <w:rPr>
                <w:sz w:val="20"/>
              </w:rPr>
              <w:t xml:space="preserve"> </w:t>
            </w:r>
            <w:r w:rsidR="00D06F41" w:rsidRPr="005A3DBB">
              <w:rPr>
                <w:spacing w:val="-1"/>
                <w:sz w:val="20"/>
              </w:rPr>
              <w:t>measure</w:t>
            </w:r>
            <w:r w:rsidR="00D06F41" w:rsidRPr="005A3DBB">
              <w:rPr>
                <w:spacing w:val="3"/>
                <w:sz w:val="20"/>
              </w:rPr>
              <w:t xml:space="preserve"> </w:t>
            </w:r>
            <w:r w:rsidR="00D06F41" w:rsidRPr="005A3DBB">
              <w:rPr>
                <w:spacing w:val="-1"/>
                <w:sz w:val="20"/>
              </w:rPr>
              <w:t>and</w:t>
            </w:r>
            <w:r w:rsidR="00D06F41" w:rsidRPr="005A3DBB">
              <w:rPr>
                <w:spacing w:val="2"/>
                <w:sz w:val="20"/>
              </w:rPr>
              <w:t xml:space="preserve"> </w:t>
            </w:r>
            <w:r w:rsidR="00D06F41" w:rsidRPr="005A3DBB">
              <w:rPr>
                <w:sz w:val="20"/>
              </w:rPr>
              <w:t>record</w:t>
            </w:r>
            <w:r w:rsidR="00D06F41" w:rsidRPr="005A3DBB">
              <w:rPr>
                <w:spacing w:val="2"/>
                <w:sz w:val="20"/>
              </w:rPr>
              <w:t xml:space="preserve"> </w:t>
            </w:r>
            <w:r w:rsidR="00D06F41" w:rsidRPr="005A3DBB">
              <w:rPr>
                <w:spacing w:val="-1"/>
                <w:sz w:val="20"/>
              </w:rPr>
              <w:t>sulphide</w:t>
            </w:r>
            <w:r w:rsidR="00D06F41" w:rsidRPr="005A3DBB">
              <w:rPr>
                <w:spacing w:val="2"/>
                <w:sz w:val="20"/>
              </w:rPr>
              <w:t xml:space="preserve"> </w:t>
            </w:r>
            <w:r w:rsidR="00D06F41" w:rsidRPr="005A3DBB">
              <w:rPr>
                <w:spacing w:val="-1"/>
                <w:sz w:val="20"/>
              </w:rPr>
              <w:t>concentration</w:t>
            </w:r>
            <w:r w:rsidR="00D06F41" w:rsidRPr="005A3DBB">
              <w:rPr>
                <w:spacing w:val="2"/>
                <w:sz w:val="20"/>
              </w:rPr>
              <w:t xml:space="preserve"> </w:t>
            </w:r>
            <w:r w:rsidR="00D06F41" w:rsidRPr="005A3DBB">
              <w:rPr>
                <w:spacing w:val="-1"/>
                <w:sz w:val="20"/>
              </w:rPr>
              <w:t>(uM)</w:t>
            </w:r>
            <w:r w:rsidR="00D06F41" w:rsidRPr="005A3DBB">
              <w:rPr>
                <w:spacing w:val="3"/>
                <w:sz w:val="20"/>
              </w:rPr>
              <w:t xml:space="preserve"> </w:t>
            </w:r>
            <w:r w:rsidR="00D06F41" w:rsidRPr="005A3DBB">
              <w:rPr>
                <w:sz w:val="20"/>
              </w:rPr>
              <w:t>in</w:t>
            </w:r>
            <w:r w:rsidR="00D06F41" w:rsidRPr="005A3DBB">
              <w:rPr>
                <w:spacing w:val="2"/>
                <w:sz w:val="20"/>
              </w:rPr>
              <w:t xml:space="preserve"> surficial </w:t>
            </w:r>
            <w:r w:rsidR="00D06F41" w:rsidRPr="005A3DBB">
              <w:rPr>
                <w:sz w:val="20"/>
              </w:rPr>
              <w:t>sediment</w:t>
            </w:r>
            <w:r w:rsidR="00D06F41" w:rsidRPr="005A3DBB">
              <w:rPr>
                <w:spacing w:val="2"/>
                <w:sz w:val="20"/>
              </w:rPr>
              <w:t xml:space="preserve"> </w:t>
            </w:r>
            <w:r w:rsidR="00D06F41" w:rsidRPr="005A3DBB">
              <w:rPr>
                <w:spacing w:val="-1"/>
                <w:sz w:val="20"/>
              </w:rPr>
              <w:t xml:space="preserve">samples taken </w:t>
            </w:r>
            <w:r w:rsidR="00D06F41" w:rsidRPr="005A3DBB">
              <w:rPr>
                <w:spacing w:val="4"/>
                <w:sz w:val="20"/>
              </w:rPr>
              <w:t xml:space="preserve">from immediately outside the </w:t>
            </w:r>
            <w:r w:rsidR="00D06F41" w:rsidRPr="005A3DBB">
              <w:rPr>
                <w:sz w:val="20"/>
              </w:rPr>
              <w:t xml:space="preserve">AZE as well as at </w:t>
            </w:r>
            <w:r w:rsidR="00D06F41" w:rsidRPr="005A3DBB">
              <w:rPr>
                <w:spacing w:val="2"/>
                <w:sz w:val="20"/>
              </w:rPr>
              <w:t xml:space="preserve">an un-impacted </w:t>
            </w:r>
            <w:r w:rsidR="00D06F41" w:rsidRPr="005A3DBB">
              <w:rPr>
                <w:sz w:val="20"/>
              </w:rPr>
              <w:t xml:space="preserve">control site far removed from the farm </w:t>
            </w:r>
            <w:r w:rsidR="00D06F41" w:rsidRPr="005A3DBB">
              <w:rPr>
                <w:spacing w:val="-1"/>
                <w:sz w:val="20"/>
              </w:rPr>
              <w:t>using</w:t>
            </w:r>
            <w:r w:rsidR="00D06F41" w:rsidRPr="005A3DBB">
              <w:rPr>
                <w:spacing w:val="3"/>
                <w:sz w:val="20"/>
              </w:rPr>
              <w:t xml:space="preserve"> </w:t>
            </w:r>
            <w:r w:rsidR="00D06F41" w:rsidRPr="005A3DBB">
              <w:rPr>
                <w:sz w:val="20"/>
              </w:rPr>
              <w:t>an</w:t>
            </w:r>
            <w:r w:rsidR="00D06F41" w:rsidRPr="005A3DBB">
              <w:rPr>
                <w:spacing w:val="1"/>
                <w:sz w:val="20"/>
              </w:rPr>
              <w:t xml:space="preserve"> </w:t>
            </w:r>
            <w:r w:rsidR="00D06F41" w:rsidRPr="005A3DBB">
              <w:rPr>
                <w:spacing w:val="-1"/>
                <w:sz w:val="20"/>
              </w:rPr>
              <w:t>appropriate,</w:t>
            </w:r>
            <w:r w:rsidR="00D06F41" w:rsidRPr="005A3DBB">
              <w:rPr>
                <w:spacing w:val="89"/>
                <w:sz w:val="20"/>
              </w:rPr>
              <w:t xml:space="preserve"> </w:t>
            </w:r>
            <w:r w:rsidR="00D06F41" w:rsidRPr="005A3DBB">
              <w:rPr>
                <w:spacing w:val="-1"/>
                <w:sz w:val="20"/>
              </w:rPr>
              <w:t>nationally</w:t>
            </w:r>
            <w:r w:rsidR="00D06F41" w:rsidRPr="005A3DBB">
              <w:rPr>
                <w:spacing w:val="2"/>
                <w:sz w:val="20"/>
              </w:rPr>
              <w:t xml:space="preserve"> </w:t>
            </w:r>
            <w:r w:rsidR="00D06F41" w:rsidRPr="005A3DBB">
              <w:rPr>
                <w:spacing w:val="-1"/>
                <w:sz w:val="20"/>
              </w:rPr>
              <w:t>or</w:t>
            </w:r>
            <w:r w:rsidR="00D06F41" w:rsidRPr="005A3DBB">
              <w:rPr>
                <w:spacing w:val="4"/>
                <w:sz w:val="20"/>
              </w:rPr>
              <w:t xml:space="preserve"> </w:t>
            </w:r>
            <w:r w:rsidR="00D06F41" w:rsidRPr="005A3DBB">
              <w:rPr>
                <w:spacing w:val="-1"/>
                <w:sz w:val="20"/>
              </w:rPr>
              <w:t>internationally</w:t>
            </w:r>
            <w:r w:rsidR="00D06F41" w:rsidRPr="005A3DBB">
              <w:rPr>
                <w:spacing w:val="2"/>
                <w:sz w:val="20"/>
              </w:rPr>
              <w:t xml:space="preserve"> </w:t>
            </w:r>
            <w:r w:rsidR="00D06F41" w:rsidRPr="005A3DBB">
              <w:rPr>
                <w:sz w:val="20"/>
              </w:rPr>
              <w:t>recognized</w:t>
            </w:r>
            <w:r w:rsidR="00D06F41" w:rsidRPr="005A3DBB">
              <w:rPr>
                <w:spacing w:val="2"/>
                <w:sz w:val="20"/>
              </w:rPr>
              <w:t xml:space="preserve"> </w:t>
            </w:r>
            <w:r w:rsidR="00D06F41" w:rsidRPr="005A3DBB">
              <w:rPr>
                <w:spacing w:val="-1"/>
                <w:sz w:val="20"/>
              </w:rPr>
              <w:t>testing</w:t>
            </w:r>
            <w:r w:rsidR="00D06F41" w:rsidRPr="005A3DBB">
              <w:rPr>
                <w:spacing w:val="3"/>
                <w:sz w:val="20"/>
              </w:rPr>
              <w:t xml:space="preserve"> </w:t>
            </w:r>
            <w:r w:rsidR="00D06F41" w:rsidRPr="005A3DBB">
              <w:rPr>
                <w:spacing w:val="-1"/>
                <w:sz w:val="20"/>
              </w:rPr>
              <w:t>method.</w:t>
            </w:r>
          </w:p>
        </w:tc>
        <w:tc>
          <w:tcPr>
            <w:tcW w:w="7596" w:type="dxa"/>
            <w:tcBorders>
              <w:top w:val="single" w:sz="4" w:space="0" w:color="auto"/>
              <w:left w:val="single" w:sz="4" w:space="0" w:color="auto"/>
              <w:bottom w:val="single" w:sz="4" w:space="0" w:color="auto"/>
              <w:right w:val="single" w:sz="4" w:space="0" w:color="auto"/>
            </w:tcBorders>
          </w:tcPr>
          <w:p w14:paraId="6DCE0D82" w14:textId="77777777" w:rsidR="00D06F41" w:rsidRPr="005A3DBB" w:rsidRDefault="00901638" w:rsidP="00384B98">
            <w:pPr>
              <w:pStyle w:val="TableParagraph"/>
              <w:spacing w:before="11"/>
              <w:rPr>
                <w:spacing w:val="1"/>
                <w:sz w:val="20"/>
              </w:rPr>
            </w:pPr>
            <w:r>
              <w:rPr>
                <w:spacing w:val="-1"/>
                <w:sz w:val="20"/>
              </w:rPr>
              <w:t xml:space="preserve"> </w:t>
            </w:r>
            <w:r w:rsidR="00D06F41" w:rsidRPr="005A3DBB">
              <w:rPr>
                <w:spacing w:val="-1"/>
                <w:sz w:val="20"/>
              </w:rPr>
              <w:t>F.</w:t>
            </w:r>
            <w:r w:rsidR="00D06F41" w:rsidRPr="005A3DBB">
              <w:rPr>
                <w:spacing w:val="4"/>
                <w:sz w:val="20"/>
              </w:rPr>
              <w:t xml:space="preserve"> </w:t>
            </w:r>
            <w:r w:rsidR="00D06F41" w:rsidRPr="005A3DBB">
              <w:rPr>
                <w:spacing w:val="-1"/>
                <w:sz w:val="20"/>
              </w:rPr>
              <w:t>Confirm</w:t>
            </w:r>
            <w:r w:rsidR="00D06F41" w:rsidRPr="005A3DBB">
              <w:rPr>
                <w:spacing w:val="4"/>
                <w:sz w:val="20"/>
              </w:rPr>
              <w:t xml:space="preserve"> </w:t>
            </w:r>
            <w:r w:rsidR="00D06F41" w:rsidRPr="005A3DBB">
              <w:rPr>
                <w:spacing w:val="-1"/>
                <w:sz w:val="20"/>
              </w:rPr>
              <w:t>that</w:t>
            </w:r>
            <w:r w:rsidR="00D06F41" w:rsidRPr="005A3DBB">
              <w:rPr>
                <w:spacing w:val="2"/>
                <w:sz w:val="20"/>
              </w:rPr>
              <w:t xml:space="preserve"> </w:t>
            </w:r>
            <w:r w:rsidR="00D06F41" w:rsidRPr="005A3DBB">
              <w:rPr>
                <w:sz w:val="20"/>
              </w:rPr>
              <w:t>the</w:t>
            </w:r>
            <w:r w:rsidR="00D06F41" w:rsidRPr="005A3DBB">
              <w:rPr>
                <w:spacing w:val="2"/>
                <w:sz w:val="20"/>
              </w:rPr>
              <w:t xml:space="preserve"> </w:t>
            </w:r>
            <w:r w:rsidR="00D06F41" w:rsidRPr="005A3DBB">
              <w:rPr>
                <w:spacing w:val="-1"/>
                <w:sz w:val="20"/>
              </w:rPr>
              <w:t>testing</w:t>
            </w:r>
            <w:r w:rsidR="00D06F41" w:rsidRPr="005A3DBB">
              <w:rPr>
                <w:spacing w:val="3"/>
                <w:sz w:val="20"/>
              </w:rPr>
              <w:t xml:space="preserve"> </w:t>
            </w:r>
            <w:r w:rsidR="00D06F41" w:rsidRPr="005A3DBB">
              <w:rPr>
                <w:sz w:val="20"/>
              </w:rPr>
              <w:t>method</w:t>
            </w:r>
            <w:r w:rsidR="00D06F41" w:rsidRPr="005A3DBB">
              <w:rPr>
                <w:spacing w:val="57"/>
                <w:sz w:val="20"/>
              </w:rPr>
              <w:t xml:space="preserve"> </w:t>
            </w:r>
            <w:r w:rsidR="00D06F41" w:rsidRPr="005A3DBB">
              <w:rPr>
                <w:spacing w:val="-1"/>
                <w:sz w:val="20"/>
              </w:rPr>
              <w:t>used</w:t>
            </w:r>
            <w:r w:rsidR="00D06F41" w:rsidRPr="005A3DBB">
              <w:rPr>
                <w:spacing w:val="2"/>
                <w:sz w:val="20"/>
              </w:rPr>
              <w:t xml:space="preserve"> </w:t>
            </w:r>
            <w:r w:rsidR="00D06F41" w:rsidRPr="005A3DBB">
              <w:rPr>
                <w:spacing w:val="-1"/>
                <w:sz w:val="20"/>
              </w:rPr>
              <w:t>by</w:t>
            </w:r>
            <w:r w:rsidR="00D06F41" w:rsidRPr="005A3DBB">
              <w:rPr>
                <w:spacing w:val="2"/>
                <w:sz w:val="20"/>
              </w:rPr>
              <w:t xml:space="preserve"> </w:t>
            </w:r>
            <w:r w:rsidR="00D06F41" w:rsidRPr="005A3DBB">
              <w:rPr>
                <w:sz w:val="20"/>
              </w:rPr>
              <w:t>the</w:t>
            </w:r>
            <w:r w:rsidR="00D06F41" w:rsidRPr="005A3DBB">
              <w:rPr>
                <w:spacing w:val="2"/>
                <w:sz w:val="20"/>
              </w:rPr>
              <w:t xml:space="preserve"> </w:t>
            </w:r>
            <w:r w:rsidR="00D06F41" w:rsidRPr="005A3DBB">
              <w:rPr>
                <w:sz w:val="20"/>
              </w:rPr>
              <w:t>farm</w:t>
            </w:r>
            <w:r w:rsidR="00D06F41" w:rsidRPr="005A3DBB">
              <w:rPr>
                <w:spacing w:val="4"/>
                <w:sz w:val="20"/>
              </w:rPr>
              <w:t xml:space="preserve"> </w:t>
            </w:r>
            <w:r w:rsidR="00D06F41" w:rsidRPr="005A3DBB">
              <w:rPr>
                <w:sz w:val="20"/>
              </w:rPr>
              <w:t xml:space="preserve">is </w:t>
            </w:r>
            <w:r w:rsidR="00D06F41" w:rsidRPr="005A3DBB">
              <w:rPr>
                <w:spacing w:val="-1"/>
                <w:sz w:val="20"/>
              </w:rPr>
              <w:t xml:space="preserve">appropriate. </w:t>
            </w:r>
            <w:r w:rsidR="00D06F41" w:rsidRPr="005A3DBB">
              <w:rPr>
                <w:sz w:val="20"/>
              </w:rPr>
              <w:t>Review</w:t>
            </w:r>
            <w:r w:rsidR="00D06F41" w:rsidRPr="005A3DBB">
              <w:rPr>
                <w:spacing w:val="2"/>
                <w:sz w:val="20"/>
              </w:rPr>
              <w:t xml:space="preserve"> </w:t>
            </w:r>
            <w:r w:rsidR="00D06F41" w:rsidRPr="005A3DBB">
              <w:rPr>
                <w:spacing w:val="-1"/>
                <w:sz w:val="20"/>
              </w:rPr>
              <w:t>results</w:t>
            </w:r>
            <w:r w:rsidR="00D06F41" w:rsidRPr="005A3DBB">
              <w:rPr>
                <w:sz w:val="20"/>
              </w:rPr>
              <w:t xml:space="preserve"> to</w:t>
            </w:r>
            <w:r w:rsidR="00D06F41" w:rsidRPr="005A3DBB">
              <w:rPr>
                <w:spacing w:val="1"/>
                <w:sz w:val="20"/>
              </w:rPr>
              <w:t xml:space="preserve"> </w:t>
            </w:r>
            <w:r w:rsidR="00D06F41" w:rsidRPr="005A3DBB">
              <w:rPr>
                <w:sz w:val="20"/>
              </w:rPr>
              <w:t>verify</w:t>
            </w:r>
            <w:r w:rsidR="00D06F41" w:rsidRPr="005A3DBB">
              <w:rPr>
                <w:spacing w:val="2"/>
                <w:sz w:val="20"/>
              </w:rPr>
              <w:t xml:space="preserve"> statistically </w:t>
            </w:r>
            <w:r w:rsidR="00D06F41" w:rsidRPr="005A3DBB">
              <w:rPr>
                <w:spacing w:val="-1"/>
                <w:sz w:val="20"/>
              </w:rPr>
              <w:t>that</w:t>
            </w:r>
            <w:r w:rsidR="00D06F41" w:rsidRPr="005A3DBB">
              <w:rPr>
                <w:spacing w:val="2"/>
                <w:sz w:val="20"/>
              </w:rPr>
              <w:t xml:space="preserve"> </w:t>
            </w:r>
            <w:r w:rsidR="00D06F41" w:rsidRPr="005A3DBB">
              <w:rPr>
                <w:sz w:val="20"/>
              </w:rPr>
              <w:t>sulphide concentration</w:t>
            </w:r>
            <w:r w:rsidR="00D06F41" w:rsidRPr="005A3DBB">
              <w:rPr>
                <w:spacing w:val="3"/>
                <w:sz w:val="20"/>
              </w:rPr>
              <w:t xml:space="preserve"> </w:t>
            </w:r>
            <w:r w:rsidR="00D06F41" w:rsidRPr="005A3DBB">
              <w:rPr>
                <w:spacing w:val="-1"/>
                <w:sz w:val="20"/>
              </w:rPr>
              <w:t>of</w:t>
            </w:r>
            <w:r w:rsidR="00D06F41" w:rsidRPr="005A3DBB">
              <w:rPr>
                <w:spacing w:val="3"/>
                <w:sz w:val="20"/>
              </w:rPr>
              <w:t xml:space="preserve"> surficial </w:t>
            </w:r>
            <w:r w:rsidR="00D06F41" w:rsidRPr="005A3DBB">
              <w:rPr>
                <w:sz w:val="20"/>
              </w:rPr>
              <w:t xml:space="preserve">sediment samples within the AZE are not significantly different </w:t>
            </w:r>
            <w:r w:rsidR="00D06F41" w:rsidRPr="005A3DBB">
              <w:rPr>
                <w:spacing w:val="2"/>
                <w:sz w:val="20"/>
              </w:rPr>
              <w:t xml:space="preserve">(95% C.I.) </w:t>
            </w:r>
            <w:r w:rsidR="00D06F41" w:rsidRPr="005A3DBB">
              <w:rPr>
                <w:sz w:val="20"/>
              </w:rPr>
              <w:t xml:space="preserve">to levels recorded for stations at </w:t>
            </w:r>
            <w:r w:rsidR="00D06F41" w:rsidRPr="005A3DBB">
              <w:rPr>
                <w:spacing w:val="2"/>
                <w:sz w:val="20"/>
              </w:rPr>
              <w:t xml:space="preserve">an un-impacted </w:t>
            </w:r>
            <w:r w:rsidR="00D06F41" w:rsidRPr="005A3DBB">
              <w:rPr>
                <w:sz w:val="20"/>
              </w:rPr>
              <w:t>control site far removed from the farm.</w:t>
            </w:r>
          </w:p>
        </w:tc>
      </w:tr>
      <w:tr w:rsidR="00D06F41" w:rsidRPr="005A3DBB" w14:paraId="0E899425" w14:textId="77777777" w:rsidTr="00802880">
        <w:trPr>
          <w:trHeight w:hRule="exact" w:val="1574"/>
        </w:trPr>
        <w:tc>
          <w:tcPr>
            <w:tcW w:w="4108" w:type="dxa"/>
            <w:vMerge/>
            <w:tcBorders>
              <w:top w:val="single" w:sz="4" w:space="0" w:color="auto"/>
              <w:left w:val="single" w:sz="4" w:space="0" w:color="auto"/>
              <w:bottom w:val="single" w:sz="4" w:space="0" w:color="auto"/>
              <w:right w:val="single" w:sz="4" w:space="0" w:color="auto"/>
            </w:tcBorders>
          </w:tcPr>
          <w:p w14:paraId="4DA4DEB6" w14:textId="77777777" w:rsidR="00D06F41" w:rsidRPr="005A3DBB" w:rsidRDefault="00D06F41" w:rsidP="00384B98"/>
        </w:tc>
        <w:tc>
          <w:tcPr>
            <w:tcW w:w="5420" w:type="dxa"/>
            <w:vMerge/>
            <w:tcBorders>
              <w:top w:val="single" w:sz="4" w:space="0" w:color="auto"/>
              <w:left w:val="single" w:sz="4" w:space="0" w:color="auto"/>
              <w:bottom w:val="single" w:sz="4" w:space="0" w:color="auto"/>
              <w:right w:val="single" w:sz="4" w:space="0" w:color="auto"/>
            </w:tcBorders>
          </w:tcPr>
          <w:p w14:paraId="4900DB29" w14:textId="77777777" w:rsidR="00D06F41" w:rsidRPr="005A3DBB" w:rsidRDefault="00D06F41" w:rsidP="00384B98"/>
        </w:tc>
        <w:tc>
          <w:tcPr>
            <w:tcW w:w="7596" w:type="dxa"/>
            <w:tcBorders>
              <w:top w:val="single" w:sz="4" w:space="0" w:color="auto"/>
              <w:left w:val="single" w:sz="4" w:space="0" w:color="auto"/>
              <w:bottom w:val="single" w:sz="4" w:space="0" w:color="auto"/>
              <w:right w:val="single" w:sz="4" w:space="0" w:color="auto"/>
            </w:tcBorders>
          </w:tcPr>
          <w:p w14:paraId="40E49514" w14:textId="77777777" w:rsidR="00D06F41" w:rsidRPr="005A3DBB" w:rsidRDefault="00901638" w:rsidP="00384B98">
            <w:pPr>
              <w:pStyle w:val="TableParagraph"/>
              <w:spacing w:before="11"/>
              <w:rPr>
                <w:spacing w:val="-1"/>
                <w:sz w:val="20"/>
              </w:rPr>
            </w:pPr>
            <w:r>
              <w:rPr>
                <w:sz w:val="20"/>
              </w:rPr>
              <w:t xml:space="preserve"> </w:t>
            </w:r>
            <w:r w:rsidR="00D06F41" w:rsidRPr="005A3DBB">
              <w:rPr>
                <w:sz w:val="20"/>
              </w:rPr>
              <w:t>g.</w:t>
            </w:r>
            <w:r w:rsidR="00D06F41" w:rsidRPr="005A3DBB">
              <w:rPr>
                <w:spacing w:val="4"/>
                <w:sz w:val="20"/>
              </w:rPr>
              <w:t xml:space="preserve"> </w:t>
            </w:r>
            <w:r w:rsidR="00D06F41" w:rsidRPr="005A3DBB">
              <w:rPr>
                <w:spacing w:val="-1"/>
                <w:sz w:val="20"/>
              </w:rPr>
              <w:t>For</w:t>
            </w:r>
            <w:r w:rsidR="00D06F41" w:rsidRPr="005A3DBB">
              <w:rPr>
                <w:spacing w:val="4"/>
                <w:sz w:val="20"/>
              </w:rPr>
              <w:t xml:space="preserve"> </w:t>
            </w:r>
            <w:r w:rsidR="00D06F41" w:rsidRPr="005A3DBB">
              <w:rPr>
                <w:spacing w:val="-1"/>
                <w:sz w:val="20"/>
              </w:rPr>
              <w:t>option</w:t>
            </w:r>
            <w:r w:rsidR="00D06F41" w:rsidRPr="005A3DBB">
              <w:rPr>
                <w:spacing w:val="2"/>
                <w:sz w:val="20"/>
              </w:rPr>
              <w:t xml:space="preserve"> </w:t>
            </w:r>
            <w:r w:rsidR="00D06F41" w:rsidRPr="005A3DBB">
              <w:rPr>
                <w:spacing w:val="-1"/>
                <w:sz w:val="20"/>
              </w:rPr>
              <w:t>#3,</w:t>
            </w:r>
            <w:r w:rsidR="00D06F41" w:rsidRPr="005A3DBB">
              <w:rPr>
                <w:sz w:val="20"/>
              </w:rPr>
              <w:t xml:space="preserve"> </w:t>
            </w:r>
            <w:r w:rsidR="00D06F41" w:rsidRPr="005A3DBB">
              <w:rPr>
                <w:spacing w:val="-1"/>
                <w:sz w:val="20"/>
              </w:rPr>
              <w:t>measure</w:t>
            </w:r>
            <w:r w:rsidR="00D06F41" w:rsidRPr="005A3DBB">
              <w:rPr>
                <w:spacing w:val="3"/>
                <w:sz w:val="20"/>
              </w:rPr>
              <w:t xml:space="preserve"> </w:t>
            </w:r>
            <w:r w:rsidR="00D06F41" w:rsidRPr="005A3DBB">
              <w:rPr>
                <w:spacing w:val="-1"/>
                <w:sz w:val="20"/>
              </w:rPr>
              <w:t>and</w:t>
            </w:r>
            <w:r w:rsidR="00D06F41" w:rsidRPr="005A3DBB">
              <w:rPr>
                <w:spacing w:val="2"/>
                <w:sz w:val="20"/>
              </w:rPr>
              <w:t xml:space="preserve"> </w:t>
            </w:r>
            <w:r w:rsidR="00D06F41" w:rsidRPr="005A3DBB">
              <w:rPr>
                <w:sz w:val="20"/>
              </w:rPr>
              <w:t>record</w:t>
            </w:r>
            <w:r w:rsidR="00D06F41" w:rsidRPr="005A3DBB">
              <w:rPr>
                <w:spacing w:val="2"/>
                <w:sz w:val="20"/>
              </w:rPr>
              <w:t xml:space="preserve"> </w:t>
            </w:r>
            <w:r w:rsidR="00D06F41" w:rsidRPr="005A3DBB">
              <w:rPr>
                <w:spacing w:val="-1"/>
                <w:sz w:val="20"/>
              </w:rPr>
              <w:t>Total Organic Carbon</w:t>
            </w:r>
            <w:r w:rsidR="00D06F41" w:rsidRPr="005A3DBB">
              <w:rPr>
                <w:spacing w:val="3"/>
                <w:sz w:val="20"/>
              </w:rPr>
              <w:t xml:space="preserve"> (e.g. % by weight) </w:t>
            </w:r>
            <w:r w:rsidR="00D06F41" w:rsidRPr="005A3DBB">
              <w:rPr>
                <w:sz w:val="20"/>
              </w:rPr>
              <w:t>in</w:t>
            </w:r>
            <w:r w:rsidR="00D06F41" w:rsidRPr="005A3DBB">
              <w:rPr>
                <w:spacing w:val="2"/>
                <w:sz w:val="20"/>
              </w:rPr>
              <w:t xml:space="preserve"> surficial </w:t>
            </w:r>
            <w:r w:rsidR="00D06F41" w:rsidRPr="005A3DBB">
              <w:rPr>
                <w:sz w:val="20"/>
              </w:rPr>
              <w:t>sediment</w:t>
            </w:r>
            <w:r w:rsidR="00D06F41" w:rsidRPr="005A3DBB">
              <w:rPr>
                <w:spacing w:val="2"/>
                <w:sz w:val="20"/>
              </w:rPr>
              <w:t xml:space="preserve"> </w:t>
            </w:r>
            <w:r w:rsidR="00D06F41" w:rsidRPr="005A3DBB">
              <w:rPr>
                <w:spacing w:val="-1"/>
                <w:sz w:val="20"/>
              </w:rPr>
              <w:t xml:space="preserve">samples taken </w:t>
            </w:r>
            <w:r w:rsidR="00D06F41" w:rsidRPr="005A3DBB">
              <w:rPr>
                <w:spacing w:val="4"/>
                <w:sz w:val="20"/>
              </w:rPr>
              <w:t xml:space="preserve">from immediately outside the </w:t>
            </w:r>
            <w:r w:rsidR="00D06F41" w:rsidRPr="005A3DBB">
              <w:rPr>
                <w:sz w:val="20"/>
              </w:rPr>
              <w:t xml:space="preserve">AZE as well as at </w:t>
            </w:r>
            <w:r w:rsidR="00D06F41" w:rsidRPr="005A3DBB">
              <w:rPr>
                <w:spacing w:val="2"/>
                <w:sz w:val="20"/>
              </w:rPr>
              <w:t xml:space="preserve">an un-impacted </w:t>
            </w:r>
            <w:r w:rsidR="00D06F41" w:rsidRPr="005A3DBB">
              <w:rPr>
                <w:sz w:val="20"/>
              </w:rPr>
              <w:t xml:space="preserve">control site far removed from the farm </w:t>
            </w:r>
            <w:r w:rsidR="00D06F41" w:rsidRPr="005A3DBB">
              <w:rPr>
                <w:spacing w:val="-1"/>
                <w:sz w:val="20"/>
              </w:rPr>
              <w:t>using</w:t>
            </w:r>
            <w:r w:rsidR="00D06F41" w:rsidRPr="005A3DBB">
              <w:rPr>
                <w:spacing w:val="3"/>
                <w:sz w:val="20"/>
              </w:rPr>
              <w:t xml:space="preserve"> </w:t>
            </w:r>
            <w:r w:rsidR="00D06F41" w:rsidRPr="005A3DBB">
              <w:rPr>
                <w:sz w:val="20"/>
              </w:rPr>
              <w:t>an</w:t>
            </w:r>
            <w:r w:rsidR="00D06F41" w:rsidRPr="005A3DBB">
              <w:rPr>
                <w:spacing w:val="1"/>
                <w:sz w:val="20"/>
              </w:rPr>
              <w:t xml:space="preserve"> </w:t>
            </w:r>
            <w:r w:rsidR="00D06F41" w:rsidRPr="005A3DBB">
              <w:rPr>
                <w:spacing w:val="-1"/>
                <w:sz w:val="20"/>
              </w:rPr>
              <w:t>appropriate,</w:t>
            </w:r>
            <w:r w:rsidR="00D06F41" w:rsidRPr="005A3DBB">
              <w:rPr>
                <w:spacing w:val="89"/>
                <w:sz w:val="20"/>
              </w:rPr>
              <w:t xml:space="preserve"> </w:t>
            </w:r>
            <w:r w:rsidR="00D06F41" w:rsidRPr="005A3DBB">
              <w:rPr>
                <w:spacing w:val="-1"/>
                <w:sz w:val="20"/>
              </w:rPr>
              <w:t>nationally</w:t>
            </w:r>
            <w:r w:rsidR="00D06F41" w:rsidRPr="005A3DBB">
              <w:rPr>
                <w:spacing w:val="2"/>
                <w:sz w:val="20"/>
              </w:rPr>
              <w:t xml:space="preserve"> </w:t>
            </w:r>
            <w:r w:rsidR="00D06F41" w:rsidRPr="005A3DBB">
              <w:rPr>
                <w:spacing w:val="-1"/>
                <w:sz w:val="20"/>
              </w:rPr>
              <w:t>or</w:t>
            </w:r>
            <w:r w:rsidR="00D06F41" w:rsidRPr="005A3DBB">
              <w:rPr>
                <w:spacing w:val="4"/>
                <w:sz w:val="20"/>
              </w:rPr>
              <w:t xml:space="preserve"> </w:t>
            </w:r>
            <w:r w:rsidR="00D06F41" w:rsidRPr="005A3DBB">
              <w:rPr>
                <w:spacing w:val="-1"/>
                <w:sz w:val="20"/>
              </w:rPr>
              <w:t>internationally</w:t>
            </w:r>
            <w:r w:rsidR="00D06F41" w:rsidRPr="005A3DBB">
              <w:rPr>
                <w:spacing w:val="2"/>
                <w:sz w:val="20"/>
              </w:rPr>
              <w:t xml:space="preserve"> </w:t>
            </w:r>
            <w:r w:rsidR="00D06F41" w:rsidRPr="005A3DBB">
              <w:rPr>
                <w:sz w:val="20"/>
              </w:rPr>
              <w:t>recognized</w:t>
            </w:r>
            <w:r w:rsidR="00D06F41" w:rsidRPr="005A3DBB">
              <w:rPr>
                <w:spacing w:val="2"/>
                <w:sz w:val="20"/>
              </w:rPr>
              <w:t xml:space="preserve"> </w:t>
            </w:r>
            <w:r w:rsidR="00D06F41" w:rsidRPr="005A3DBB">
              <w:rPr>
                <w:spacing w:val="-1"/>
                <w:sz w:val="20"/>
              </w:rPr>
              <w:t>testing</w:t>
            </w:r>
            <w:r w:rsidR="00D06F41" w:rsidRPr="005A3DBB">
              <w:rPr>
                <w:spacing w:val="3"/>
                <w:sz w:val="20"/>
              </w:rPr>
              <w:t xml:space="preserve"> </w:t>
            </w:r>
            <w:r w:rsidR="00D06F41" w:rsidRPr="005A3DBB">
              <w:rPr>
                <w:spacing w:val="-1"/>
                <w:sz w:val="20"/>
              </w:rPr>
              <w:t>method.</w:t>
            </w:r>
          </w:p>
          <w:p w14:paraId="1C37EA4C" w14:textId="77777777" w:rsidR="00D06F41" w:rsidRPr="005A3DBB" w:rsidRDefault="00D06F41" w:rsidP="00384B98">
            <w:pPr>
              <w:pStyle w:val="TableParagraph"/>
              <w:spacing w:before="8"/>
              <w:rPr>
                <w:sz w:val="20"/>
              </w:rPr>
            </w:pPr>
          </w:p>
        </w:tc>
        <w:tc>
          <w:tcPr>
            <w:tcW w:w="7596" w:type="dxa"/>
            <w:tcBorders>
              <w:top w:val="single" w:sz="4" w:space="0" w:color="auto"/>
              <w:left w:val="single" w:sz="4" w:space="0" w:color="auto"/>
              <w:bottom w:val="single" w:sz="4" w:space="0" w:color="auto"/>
              <w:right w:val="single" w:sz="4" w:space="0" w:color="auto"/>
            </w:tcBorders>
          </w:tcPr>
          <w:p w14:paraId="28242AC5" w14:textId="77777777" w:rsidR="00D06F41" w:rsidRPr="005A3DBB" w:rsidRDefault="00901638" w:rsidP="00384B98">
            <w:pPr>
              <w:pStyle w:val="TableParagraph"/>
              <w:spacing w:before="11"/>
              <w:rPr>
                <w:spacing w:val="-1"/>
                <w:sz w:val="20"/>
              </w:rPr>
            </w:pPr>
            <w:r>
              <w:rPr>
                <w:spacing w:val="-1"/>
                <w:sz w:val="20"/>
              </w:rPr>
              <w:t xml:space="preserve"> </w:t>
            </w:r>
            <w:r w:rsidR="00D06F41" w:rsidRPr="005A3DBB">
              <w:rPr>
                <w:spacing w:val="-1"/>
                <w:sz w:val="20"/>
              </w:rPr>
              <w:t>G.</w:t>
            </w:r>
            <w:r w:rsidR="00D06F41" w:rsidRPr="005A3DBB">
              <w:rPr>
                <w:spacing w:val="4"/>
                <w:sz w:val="20"/>
              </w:rPr>
              <w:t xml:space="preserve"> </w:t>
            </w:r>
            <w:r w:rsidR="00D06F41" w:rsidRPr="005A3DBB">
              <w:rPr>
                <w:spacing w:val="-1"/>
                <w:sz w:val="20"/>
              </w:rPr>
              <w:t>Confirm</w:t>
            </w:r>
            <w:r w:rsidR="00D06F41" w:rsidRPr="005A3DBB">
              <w:rPr>
                <w:spacing w:val="4"/>
                <w:sz w:val="20"/>
              </w:rPr>
              <w:t xml:space="preserve"> </w:t>
            </w:r>
            <w:r w:rsidR="00D06F41" w:rsidRPr="005A3DBB">
              <w:rPr>
                <w:spacing w:val="-1"/>
                <w:sz w:val="20"/>
              </w:rPr>
              <w:t>that</w:t>
            </w:r>
            <w:r w:rsidR="00D06F41" w:rsidRPr="005A3DBB">
              <w:rPr>
                <w:spacing w:val="2"/>
                <w:sz w:val="20"/>
              </w:rPr>
              <w:t xml:space="preserve"> </w:t>
            </w:r>
            <w:r w:rsidR="00D06F41" w:rsidRPr="005A3DBB">
              <w:rPr>
                <w:sz w:val="20"/>
              </w:rPr>
              <w:t>the</w:t>
            </w:r>
            <w:r w:rsidR="00D06F41" w:rsidRPr="005A3DBB">
              <w:rPr>
                <w:spacing w:val="2"/>
                <w:sz w:val="20"/>
              </w:rPr>
              <w:t xml:space="preserve"> </w:t>
            </w:r>
            <w:r w:rsidR="00D06F41" w:rsidRPr="005A3DBB">
              <w:rPr>
                <w:spacing w:val="-1"/>
                <w:sz w:val="20"/>
              </w:rPr>
              <w:t>testing</w:t>
            </w:r>
            <w:r w:rsidR="00D06F41" w:rsidRPr="005A3DBB">
              <w:rPr>
                <w:spacing w:val="3"/>
                <w:sz w:val="20"/>
              </w:rPr>
              <w:t xml:space="preserve"> </w:t>
            </w:r>
            <w:r w:rsidR="00D06F41" w:rsidRPr="005A3DBB">
              <w:rPr>
                <w:sz w:val="20"/>
              </w:rPr>
              <w:t>method</w:t>
            </w:r>
            <w:r w:rsidR="00D06F41" w:rsidRPr="005A3DBB">
              <w:rPr>
                <w:spacing w:val="57"/>
                <w:sz w:val="20"/>
              </w:rPr>
              <w:t xml:space="preserve"> </w:t>
            </w:r>
            <w:r w:rsidR="00D06F41" w:rsidRPr="005A3DBB">
              <w:rPr>
                <w:spacing w:val="-1"/>
                <w:sz w:val="20"/>
              </w:rPr>
              <w:t>used</w:t>
            </w:r>
            <w:r w:rsidR="00D06F41" w:rsidRPr="005A3DBB">
              <w:rPr>
                <w:spacing w:val="2"/>
                <w:sz w:val="20"/>
              </w:rPr>
              <w:t xml:space="preserve"> </w:t>
            </w:r>
            <w:r w:rsidR="00D06F41" w:rsidRPr="005A3DBB">
              <w:rPr>
                <w:spacing w:val="-1"/>
                <w:sz w:val="20"/>
              </w:rPr>
              <w:t>by</w:t>
            </w:r>
            <w:r w:rsidR="00D06F41" w:rsidRPr="005A3DBB">
              <w:rPr>
                <w:spacing w:val="2"/>
                <w:sz w:val="20"/>
              </w:rPr>
              <w:t xml:space="preserve"> </w:t>
            </w:r>
            <w:r w:rsidR="00D06F41" w:rsidRPr="005A3DBB">
              <w:rPr>
                <w:sz w:val="20"/>
              </w:rPr>
              <w:t>the</w:t>
            </w:r>
            <w:r w:rsidR="00D06F41" w:rsidRPr="005A3DBB">
              <w:rPr>
                <w:spacing w:val="2"/>
                <w:sz w:val="20"/>
              </w:rPr>
              <w:t xml:space="preserve"> </w:t>
            </w:r>
            <w:r w:rsidR="00D06F41" w:rsidRPr="005A3DBB">
              <w:rPr>
                <w:sz w:val="20"/>
              </w:rPr>
              <w:t>farm</w:t>
            </w:r>
            <w:r w:rsidR="00D06F41" w:rsidRPr="005A3DBB">
              <w:rPr>
                <w:spacing w:val="4"/>
                <w:sz w:val="20"/>
              </w:rPr>
              <w:t xml:space="preserve"> </w:t>
            </w:r>
            <w:r w:rsidR="00D06F41" w:rsidRPr="005A3DBB">
              <w:rPr>
                <w:sz w:val="20"/>
              </w:rPr>
              <w:t xml:space="preserve">is </w:t>
            </w:r>
            <w:r w:rsidR="00D06F41" w:rsidRPr="005A3DBB">
              <w:rPr>
                <w:spacing w:val="-1"/>
                <w:sz w:val="20"/>
              </w:rPr>
              <w:t xml:space="preserve">appropriate. </w:t>
            </w:r>
            <w:r w:rsidR="00D06F41" w:rsidRPr="005A3DBB">
              <w:rPr>
                <w:sz w:val="20"/>
              </w:rPr>
              <w:t>Review</w:t>
            </w:r>
            <w:r w:rsidR="00D06F41" w:rsidRPr="005A3DBB">
              <w:rPr>
                <w:spacing w:val="2"/>
                <w:sz w:val="20"/>
              </w:rPr>
              <w:t xml:space="preserve"> </w:t>
            </w:r>
            <w:r w:rsidR="00D06F41" w:rsidRPr="005A3DBB">
              <w:rPr>
                <w:spacing w:val="-1"/>
                <w:sz w:val="20"/>
              </w:rPr>
              <w:t>results</w:t>
            </w:r>
            <w:r w:rsidR="00D06F41" w:rsidRPr="005A3DBB">
              <w:rPr>
                <w:sz w:val="20"/>
              </w:rPr>
              <w:t xml:space="preserve"> to</w:t>
            </w:r>
            <w:r w:rsidR="00D06F41" w:rsidRPr="005A3DBB">
              <w:rPr>
                <w:spacing w:val="1"/>
                <w:sz w:val="20"/>
              </w:rPr>
              <w:t xml:space="preserve"> </w:t>
            </w:r>
            <w:r w:rsidR="00D06F41" w:rsidRPr="005A3DBB">
              <w:rPr>
                <w:sz w:val="20"/>
              </w:rPr>
              <w:t>verify</w:t>
            </w:r>
            <w:r w:rsidR="00D06F41" w:rsidRPr="005A3DBB">
              <w:rPr>
                <w:spacing w:val="2"/>
                <w:sz w:val="20"/>
              </w:rPr>
              <w:t xml:space="preserve"> statistically </w:t>
            </w:r>
            <w:r w:rsidR="00D06F41" w:rsidRPr="005A3DBB">
              <w:rPr>
                <w:spacing w:val="-1"/>
                <w:sz w:val="20"/>
              </w:rPr>
              <w:t>that</w:t>
            </w:r>
            <w:r w:rsidR="00D06F41" w:rsidRPr="005A3DBB">
              <w:rPr>
                <w:spacing w:val="2"/>
                <w:sz w:val="20"/>
              </w:rPr>
              <w:t xml:space="preserve"> </w:t>
            </w:r>
            <w:r w:rsidR="00D06F41" w:rsidRPr="005A3DBB">
              <w:rPr>
                <w:sz w:val="20"/>
              </w:rPr>
              <w:t>TOC levels</w:t>
            </w:r>
            <w:r w:rsidR="00D06F41" w:rsidRPr="005A3DBB">
              <w:rPr>
                <w:spacing w:val="3"/>
                <w:sz w:val="20"/>
              </w:rPr>
              <w:t xml:space="preserve"> for surficial </w:t>
            </w:r>
            <w:r w:rsidR="00D06F41" w:rsidRPr="005A3DBB">
              <w:rPr>
                <w:sz w:val="20"/>
              </w:rPr>
              <w:t xml:space="preserve">sediment samples within the AZE are not significantly different </w:t>
            </w:r>
            <w:r w:rsidR="00D06F41" w:rsidRPr="005A3DBB">
              <w:rPr>
                <w:spacing w:val="2"/>
                <w:sz w:val="20"/>
              </w:rPr>
              <w:t xml:space="preserve">(95% C.I.) </w:t>
            </w:r>
            <w:r w:rsidR="00D06F41" w:rsidRPr="005A3DBB">
              <w:rPr>
                <w:sz w:val="20"/>
              </w:rPr>
              <w:t xml:space="preserve">to levels recorded for stations at </w:t>
            </w:r>
            <w:r w:rsidR="00D06F41" w:rsidRPr="005A3DBB">
              <w:rPr>
                <w:spacing w:val="2"/>
                <w:sz w:val="20"/>
              </w:rPr>
              <w:t xml:space="preserve">an un-impacted </w:t>
            </w:r>
            <w:r w:rsidR="00D06F41" w:rsidRPr="005A3DBB">
              <w:rPr>
                <w:sz w:val="20"/>
              </w:rPr>
              <w:t>control site far removed from the farm.</w:t>
            </w:r>
          </w:p>
        </w:tc>
      </w:tr>
    </w:tbl>
    <w:p w14:paraId="4F051B58" w14:textId="77777777" w:rsidR="00D06F41" w:rsidRPr="005A3DBB" w:rsidRDefault="00D06F41" w:rsidP="00D06F41">
      <w:pPr>
        <w:spacing w:before="6"/>
        <w:rPr>
          <w:rFonts w:eastAsia="Times New Roman" w:cs="Times New Roman"/>
          <w:sz w:val="5"/>
          <w:szCs w:val="5"/>
        </w:rPr>
      </w:pPr>
      <w:r w:rsidRPr="005A3DBB">
        <w:rPr>
          <w:rFonts w:eastAsia="Times New Roman" w:cs="Times New Roman"/>
          <w:sz w:val="5"/>
          <w:szCs w:val="5"/>
        </w:rPr>
        <w:br w:type="textWrapping" w:clear="all"/>
      </w:r>
    </w:p>
    <w:p w14:paraId="11F6D8E3" w14:textId="77777777" w:rsidR="00D06F41" w:rsidRPr="005A3DBB" w:rsidRDefault="00D06F41" w:rsidP="00D06F41">
      <w:r w:rsidRPr="005A3DBB">
        <w:br w:type="page"/>
      </w:r>
    </w:p>
    <w:tbl>
      <w:tblPr>
        <w:tblpPr w:leftFromText="180" w:rightFromText="180" w:vertAnchor="text" w:horzAnchor="margin" w:tblpXSpec="center" w:tblpY="-29"/>
        <w:tblOverlap w:val="never"/>
        <w:tblW w:w="24678" w:type="dxa"/>
        <w:tblLayout w:type="fixed"/>
        <w:tblCellMar>
          <w:left w:w="0" w:type="dxa"/>
          <w:right w:w="0" w:type="dxa"/>
        </w:tblCellMar>
        <w:tblLook w:val="01E0" w:firstRow="1" w:lastRow="1" w:firstColumn="1" w:lastColumn="1" w:noHBand="0" w:noVBand="0"/>
      </w:tblPr>
      <w:tblGrid>
        <w:gridCol w:w="4101"/>
        <w:gridCol w:w="5411"/>
        <w:gridCol w:w="7583"/>
        <w:gridCol w:w="7583"/>
      </w:tblGrid>
      <w:tr w:rsidR="00D81BDE" w:rsidRPr="005A3DBB" w14:paraId="138F87E4" w14:textId="77777777" w:rsidTr="001E097B">
        <w:trPr>
          <w:trHeight w:hRule="exact" w:val="2364"/>
        </w:trPr>
        <w:tc>
          <w:tcPr>
            <w:tcW w:w="4101" w:type="dxa"/>
            <w:vMerge w:val="restart"/>
            <w:tcBorders>
              <w:top w:val="single" w:sz="7" w:space="0" w:color="000000"/>
              <w:left w:val="single" w:sz="7" w:space="0" w:color="000000"/>
              <w:right w:val="single" w:sz="7" w:space="0" w:color="000000"/>
            </w:tcBorders>
          </w:tcPr>
          <w:p w14:paraId="737224C9" w14:textId="77777777" w:rsidR="00D81BDE" w:rsidRPr="005A3DBB" w:rsidRDefault="00D81BDE" w:rsidP="001E097B">
            <w:pPr>
              <w:pStyle w:val="TableParagraph"/>
              <w:rPr>
                <w:rFonts w:eastAsia="Times New Roman" w:cs="Times New Roman"/>
                <w:sz w:val="20"/>
                <w:szCs w:val="20"/>
              </w:rPr>
            </w:pPr>
          </w:p>
          <w:p w14:paraId="7CFA2CED" w14:textId="77777777" w:rsidR="00D81BDE" w:rsidRPr="005A3DBB" w:rsidRDefault="00D81BDE" w:rsidP="001E097B">
            <w:pPr>
              <w:pStyle w:val="TableParagraph"/>
              <w:rPr>
                <w:rFonts w:eastAsia="Times New Roman" w:cs="Times New Roman"/>
                <w:sz w:val="20"/>
                <w:szCs w:val="20"/>
              </w:rPr>
            </w:pPr>
          </w:p>
          <w:p w14:paraId="249A6E52" w14:textId="77777777" w:rsidR="00D81BDE" w:rsidRPr="005A3DBB" w:rsidRDefault="00D81BDE" w:rsidP="001E097B">
            <w:pPr>
              <w:pStyle w:val="TableParagraph"/>
              <w:rPr>
                <w:rFonts w:eastAsia="Times New Roman" w:cs="Times New Roman"/>
                <w:sz w:val="20"/>
                <w:szCs w:val="20"/>
              </w:rPr>
            </w:pPr>
          </w:p>
          <w:p w14:paraId="5386FAC2" w14:textId="77777777" w:rsidR="00D81BDE" w:rsidRPr="005A3DBB" w:rsidRDefault="00D81BDE" w:rsidP="001E097B">
            <w:pPr>
              <w:pStyle w:val="TableParagraph"/>
              <w:rPr>
                <w:rFonts w:eastAsia="Times New Roman" w:cs="Times New Roman"/>
                <w:sz w:val="20"/>
                <w:szCs w:val="20"/>
              </w:rPr>
            </w:pPr>
          </w:p>
          <w:p w14:paraId="7C4EBC70" w14:textId="77777777" w:rsidR="00D81BDE" w:rsidRPr="005A3DBB" w:rsidRDefault="00D81BDE" w:rsidP="001E097B">
            <w:pPr>
              <w:pStyle w:val="TableParagraph"/>
              <w:rPr>
                <w:rFonts w:eastAsia="Times New Roman" w:cs="Times New Roman"/>
                <w:sz w:val="20"/>
                <w:szCs w:val="20"/>
              </w:rPr>
            </w:pPr>
          </w:p>
          <w:p w14:paraId="73A01E54" w14:textId="77777777" w:rsidR="00D81BDE" w:rsidRPr="005A3DBB" w:rsidRDefault="00D81BDE" w:rsidP="001E097B">
            <w:pPr>
              <w:pStyle w:val="TableParagraph"/>
              <w:rPr>
                <w:rFonts w:eastAsia="Times New Roman" w:cs="Times New Roman"/>
                <w:sz w:val="20"/>
                <w:szCs w:val="20"/>
              </w:rPr>
            </w:pPr>
          </w:p>
          <w:p w14:paraId="60B87047" w14:textId="77777777" w:rsidR="00D81BDE" w:rsidRPr="005A3DBB" w:rsidRDefault="00D81BDE" w:rsidP="001E097B">
            <w:pPr>
              <w:pStyle w:val="TableParagraph"/>
              <w:rPr>
                <w:rFonts w:eastAsia="Times New Roman" w:cs="Times New Roman"/>
                <w:sz w:val="20"/>
                <w:szCs w:val="20"/>
              </w:rPr>
            </w:pPr>
          </w:p>
          <w:p w14:paraId="1EB84610" w14:textId="77777777" w:rsidR="00D81BDE" w:rsidRPr="005A3DBB" w:rsidRDefault="00D81BDE" w:rsidP="001E097B">
            <w:pPr>
              <w:pStyle w:val="TableParagraph"/>
              <w:rPr>
                <w:rFonts w:eastAsia="Times New Roman" w:cs="Times New Roman"/>
                <w:sz w:val="20"/>
                <w:szCs w:val="20"/>
              </w:rPr>
            </w:pPr>
          </w:p>
          <w:p w14:paraId="1E64875E" w14:textId="77777777" w:rsidR="00D81BDE" w:rsidRPr="005A3DBB" w:rsidRDefault="00D81BDE" w:rsidP="001E097B">
            <w:pPr>
              <w:pStyle w:val="TableParagraph"/>
              <w:rPr>
                <w:rFonts w:eastAsia="Times New Roman" w:cs="Times New Roman"/>
                <w:sz w:val="20"/>
                <w:szCs w:val="20"/>
              </w:rPr>
            </w:pPr>
          </w:p>
          <w:p w14:paraId="11A9D36E" w14:textId="77777777" w:rsidR="00D81BDE" w:rsidRPr="005A3DBB" w:rsidRDefault="00D81BDE" w:rsidP="001E097B">
            <w:pPr>
              <w:pStyle w:val="TableParagraph"/>
              <w:rPr>
                <w:rFonts w:eastAsia="Times New Roman" w:cs="Times New Roman"/>
                <w:sz w:val="20"/>
                <w:szCs w:val="20"/>
              </w:rPr>
            </w:pPr>
          </w:p>
          <w:p w14:paraId="3B20D1DE" w14:textId="77777777" w:rsidR="00D81BDE" w:rsidRPr="005A3DBB" w:rsidRDefault="00D81BDE" w:rsidP="001E097B">
            <w:pPr>
              <w:pStyle w:val="TableParagraph"/>
              <w:rPr>
                <w:rFonts w:eastAsia="Times New Roman" w:cs="Times New Roman"/>
                <w:sz w:val="20"/>
                <w:szCs w:val="20"/>
              </w:rPr>
            </w:pPr>
          </w:p>
          <w:p w14:paraId="7520003F" w14:textId="77777777" w:rsidR="00D81BDE" w:rsidRPr="005A3DBB" w:rsidRDefault="00D81BDE" w:rsidP="001E097B">
            <w:pPr>
              <w:pStyle w:val="TableParagraph"/>
              <w:rPr>
                <w:rFonts w:eastAsia="Times New Roman" w:cs="Times New Roman"/>
                <w:sz w:val="20"/>
                <w:szCs w:val="20"/>
              </w:rPr>
            </w:pPr>
          </w:p>
          <w:p w14:paraId="67B65F7B" w14:textId="77777777" w:rsidR="00D81BDE" w:rsidRPr="005A3DBB" w:rsidRDefault="00D81BDE" w:rsidP="001E097B">
            <w:pPr>
              <w:pStyle w:val="TableParagraph"/>
              <w:spacing w:before="5"/>
              <w:rPr>
                <w:rFonts w:eastAsia="Times New Roman" w:cs="Times New Roman"/>
                <w:sz w:val="16"/>
                <w:szCs w:val="16"/>
              </w:rPr>
            </w:pPr>
          </w:p>
          <w:p w14:paraId="5A79CF6B" w14:textId="77777777" w:rsidR="00D81BDE" w:rsidRPr="005A3DBB" w:rsidRDefault="00D81BDE" w:rsidP="001E097B">
            <w:pPr>
              <w:pStyle w:val="TableParagraph"/>
              <w:ind w:right="2"/>
              <w:jc w:val="center"/>
              <w:rPr>
                <w:rFonts w:eastAsia="Calibri" w:cs="Calibri"/>
                <w:sz w:val="20"/>
                <w:szCs w:val="20"/>
              </w:rPr>
            </w:pPr>
            <w:r w:rsidRPr="005A3DBB">
              <w:rPr>
                <w:spacing w:val="-1"/>
                <w:sz w:val="20"/>
              </w:rPr>
              <w:t>2.1.2</w:t>
            </w:r>
          </w:p>
        </w:tc>
        <w:tc>
          <w:tcPr>
            <w:tcW w:w="5411" w:type="dxa"/>
            <w:vMerge w:val="restart"/>
            <w:tcBorders>
              <w:top w:val="single" w:sz="7" w:space="0" w:color="000000"/>
              <w:left w:val="single" w:sz="7" w:space="0" w:color="000000"/>
              <w:right w:val="single" w:sz="7" w:space="0" w:color="000000"/>
            </w:tcBorders>
          </w:tcPr>
          <w:p w14:paraId="0E171EA1" w14:textId="77777777" w:rsidR="00D81BDE" w:rsidRPr="005A3DBB" w:rsidRDefault="00D81BDE" w:rsidP="001E097B">
            <w:pPr>
              <w:pStyle w:val="TableParagraph"/>
              <w:rPr>
                <w:rFonts w:eastAsia="Times New Roman" w:cs="Times New Roman"/>
                <w:sz w:val="20"/>
                <w:szCs w:val="20"/>
              </w:rPr>
            </w:pPr>
          </w:p>
          <w:p w14:paraId="27FEC967" w14:textId="77777777" w:rsidR="00D81BDE" w:rsidRPr="005A3DBB" w:rsidRDefault="00D81BDE" w:rsidP="001E097B">
            <w:pPr>
              <w:pStyle w:val="TableParagraph"/>
              <w:rPr>
                <w:rFonts w:eastAsia="Times New Roman" w:cs="Times New Roman"/>
                <w:sz w:val="20"/>
                <w:szCs w:val="20"/>
              </w:rPr>
            </w:pPr>
          </w:p>
          <w:p w14:paraId="74812FC2" w14:textId="77777777" w:rsidR="00D81BDE" w:rsidRPr="005A3DBB" w:rsidRDefault="00D81BDE" w:rsidP="001E097B">
            <w:pPr>
              <w:pStyle w:val="TableParagraph"/>
              <w:rPr>
                <w:rFonts w:eastAsia="Times New Roman" w:cs="Times New Roman"/>
                <w:sz w:val="20"/>
                <w:szCs w:val="20"/>
              </w:rPr>
            </w:pPr>
          </w:p>
          <w:p w14:paraId="1B122049" w14:textId="77777777" w:rsidR="00D81BDE" w:rsidRPr="005A3DBB" w:rsidRDefault="00D81BDE" w:rsidP="001E097B">
            <w:pPr>
              <w:pStyle w:val="TableParagraph"/>
              <w:rPr>
                <w:rFonts w:eastAsia="Times New Roman" w:cs="Times New Roman"/>
                <w:sz w:val="20"/>
                <w:szCs w:val="20"/>
              </w:rPr>
            </w:pPr>
          </w:p>
          <w:p w14:paraId="216D5F45" w14:textId="77777777" w:rsidR="00D81BDE" w:rsidRPr="005A3DBB" w:rsidRDefault="00D81BDE" w:rsidP="001E097B">
            <w:pPr>
              <w:pStyle w:val="TableParagraph"/>
              <w:rPr>
                <w:rFonts w:eastAsia="Times New Roman" w:cs="Times New Roman"/>
                <w:sz w:val="20"/>
                <w:szCs w:val="20"/>
              </w:rPr>
            </w:pPr>
          </w:p>
          <w:p w14:paraId="7BECB03B" w14:textId="77777777" w:rsidR="00D81BDE" w:rsidRPr="005A3DBB" w:rsidRDefault="00D81BDE" w:rsidP="001E097B">
            <w:pPr>
              <w:pStyle w:val="TableParagraph"/>
              <w:rPr>
                <w:rFonts w:eastAsia="Times New Roman" w:cs="Times New Roman"/>
                <w:sz w:val="20"/>
                <w:szCs w:val="20"/>
              </w:rPr>
            </w:pPr>
          </w:p>
          <w:p w14:paraId="4231C34A" w14:textId="77777777" w:rsidR="00D81BDE" w:rsidRPr="005A3DBB" w:rsidRDefault="00D81BDE" w:rsidP="001E097B">
            <w:pPr>
              <w:pStyle w:val="TableParagraph"/>
              <w:spacing w:before="9"/>
              <w:rPr>
                <w:rFonts w:eastAsia="Times New Roman" w:cs="Times New Roman"/>
                <w:sz w:val="23"/>
                <w:szCs w:val="23"/>
              </w:rPr>
            </w:pPr>
          </w:p>
          <w:p w14:paraId="0A1DD177" w14:textId="77777777" w:rsidR="00D81BDE" w:rsidRPr="005A3DBB" w:rsidRDefault="00D81BDE" w:rsidP="001E097B">
            <w:pPr>
              <w:pStyle w:val="TableParagraph"/>
              <w:spacing w:before="6"/>
              <w:rPr>
                <w:spacing w:val="-1"/>
                <w:sz w:val="20"/>
              </w:rPr>
            </w:pPr>
            <w:r w:rsidRPr="005A3DBB">
              <w:rPr>
                <w:b/>
                <w:sz w:val="20"/>
              </w:rPr>
              <w:t xml:space="preserve">Indicator: </w:t>
            </w:r>
            <w:r w:rsidRPr="005A3DBB">
              <w:rPr>
                <w:b/>
                <w:spacing w:val="8"/>
                <w:sz w:val="20"/>
              </w:rPr>
              <w:t xml:space="preserve"> </w:t>
            </w:r>
            <w:r w:rsidRPr="005A3DBB">
              <w:rPr>
                <w:rFonts w:eastAsiaTheme="minorEastAsia"/>
                <w:sz w:val="24"/>
                <w:szCs w:val="24"/>
              </w:rPr>
              <w:t xml:space="preserve"> </w:t>
            </w:r>
            <w:r w:rsidRPr="005A3DBB">
              <w:rPr>
                <w:spacing w:val="-1"/>
                <w:sz w:val="20"/>
              </w:rPr>
              <w:t>Abundance of harmful (invasive or noxious) macrofauna immediately outside of AZE attributable to farm operations as evidenced by control.</w:t>
            </w:r>
          </w:p>
          <w:p w14:paraId="34F98511" w14:textId="77777777" w:rsidR="00D81BDE" w:rsidRPr="005A3DBB" w:rsidRDefault="00D81BDE" w:rsidP="001E097B">
            <w:pPr>
              <w:pStyle w:val="TableParagraph"/>
              <w:spacing w:before="6"/>
              <w:rPr>
                <w:rFonts w:eastAsia="Times New Roman" w:cs="Times New Roman"/>
              </w:rPr>
            </w:pPr>
          </w:p>
          <w:p w14:paraId="6372B7E9" w14:textId="103AC313" w:rsidR="00D81BDE" w:rsidRPr="005A3DBB" w:rsidRDefault="00D81BDE" w:rsidP="001E097B">
            <w:pPr>
              <w:pStyle w:val="TableParagraph"/>
              <w:spacing w:before="6"/>
              <w:rPr>
                <w:rFonts w:eastAsia="Calibri" w:cs="Calibri"/>
                <w:spacing w:val="-1"/>
                <w:sz w:val="20"/>
                <w:szCs w:val="20"/>
              </w:rPr>
            </w:pPr>
            <w:r w:rsidRPr="005A3DBB">
              <w:rPr>
                <w:rFonts w:eastAsia="Calibri" w:cs="Calibri"/>
                <w:b/>
                <w:bCs/>
                <w:sz w:val="20"/>
                <w:szCs w:val="20"/>
              </w:rPr>
              <w:t xml:space="preserve">Requirement: </w:t>
            </w:r>
            <w:r w:rsidRPr="005A3DBB">
              <w:rPr>
                <w:rFonts w:eastAsia="Calibri" w:cs="Calibri"/>
                <w:b/>
                <w:bCs/>
                <w:spacing w:val="8"/>
                <w:sz w:val="20"/>
                <w:szCs w:val="20"/>
              </w:rPr>
              <w:t xml:space="preserve"> </w:t>
            </w:r>
            <w:r w:rsidRPr="005A3DBB">
              <w:rPr>
                <w:rFonts w:eastAsiaTheme="minorEastAsia"/>
                <w:sz w:val="24"/>
                <w:szCs w:val="24"/>
              </w:rPr>
              <w:t xml:space="preserve"> </w:t>
            </w:r>
            <w:r w:rsidRPr="005A3DBB">
              <w:rPr>
                <w:rFonts w:eastAsia="Calibri" w:cs="Calibri"/>
                <w:spacing w:val="-1"/>
                <w:sz w:val="20"/>
                <w:szCs w:val="20"/>
              </w:rPr>
              <w:t>No significant change in harmful macrofauna at the edge of the AZE in comparison to the control site.</w:t>
            </w:r>
          </w:p>
          <w:p w14:paraId="43066493" w14:textId="77777777" w:rsidR="00D81BDE" w:rsidRPr="005A3DBB" w:rsidRDefault="00D81BDE" w:rsidP="001E097B">
            <w:pPr>
              <w:pStyle w:val="TableParagraph"/>
              <w:spacing w:before="6"/>
              <w:rPr>
                <w:rFonts w:eastAsia="Times New Roman" w:cs="Times New Roman"/>
              </w:rPr>
            </w:pPr>
          </w:p>
          <w:p w14:paraId="674D29B3" w14:textId="77777777" w:rsidR="00D81BDE" w:rsidRPr="005A3DBB" w:rsidRDefault="00D81BDE" w:rsidP="001E097B">
            <w:pPr>
              <w:pStyle w:val="TableParagraph"/>
              <w:ind w:left="27"/>
              <w:rPr>
                <w:rFonts w:eastAsia="Calibri" w:cs="Calibri"/>
                <w:sz w:val="20"/>
                <w:szCs w:val="20"/>
              </w:rPr>
            </w:pPr>
            <w:r w:rsidRPr="005A3DBB">
              <w:rPr>
                <w:b/>
                <w:spacing w:val="-1"/>
                <w:sz w:val="20"/>
              </w:rPr>
              <w:t>Applicability:</w:t>
            </w:r>
            <w:r w:rsidRPr="005A3DBB">
              <w:rPr>
                <w:b/>
                <w:spacing w:val="6"/>
                <w:sz w:val="20"/>
              </w:rPr>
              <w:t xml:space="preserve"> </w:t>
            </w:r>
            <w:r w:rsidRPr="005A3DBB">
              <w:rPr>
                <w:spacing w:val="-1"/>
                <w:sz w:val="20"/>
              </w:rPr>
              <w:t xml:space="preserve"> </w:t>
            </w:r>
            <w:r w:rsidRPr="0087040A">
              <w:rPr>
                <w:rFonts w:cs="Arial"/>
                <w:sz w:val="20"/>
                <w:szCs w:val="20"/>
              </w:rPr>
              <w:t xml:space="preserve">All </w:t>
            </w:r>
            <w:r w:rsidRPr="00D703CC">
              <w:rPr>
                <w:rFonts w:cs="Arial"/>
                <w:sz w:val="20"/>
                <w:szCs w:val="20"/>
              </w:rPr>
              <w:t>farms except</w:t>
            </w:r>
            <w:r w:rsidRPr="0087040A">
              <w:rPr>
                <w:rFonts w:cs="Arial"/>
                <w:sz w:val="20"/>
                <w:szCs w:val="20"/>
              </w:rPr>
              <w:t xml:space="preserve"> </w:t>
            </w:r>
            <w:r w:rsidRPr="00D703CC">
              <w:rPr>
                <w:rFonts w:cs="Arial"/>
                <w:sz w:val="20"/>
                <w:szCs w:val="20"/>
              </w:rPr>
              <w:t>as</w:t>
            </w:r>
            <w:r w:rsidRPr="0087040A">
              <w:rPr>
                <w:rFonts w:cs="Arial"/>
                <w:sz w:val="20"/>
                <w:szCs w:val="20"/>
              </w:rPr>
              <w:t xml:space="preserve"> noted </w:t>
            </w:r>
            <w:r w:rsidRPr="00D703CC">
              <w:rPr>
                <w:rFonts w:cs="Arial"/>
                <w:sz w:val="20"/>
                <w:szCs w:val="20"/>
              </w:rPr>
              <w:t>in</w:t>
            </w:r>
            <w:r w:rsidRPr="0087040A">
              <w:rPr>
                <w:rFonts w:cs="Arial"/>
                <w:sz w:val="20"/>
                <w:szCs w:val="20"/>
              </w:rPr>
              <w:t xml:space="preserve"> footnote 1.</w:t>
            </w:r>
            <w:r w:rsidRPr="005A3DBB">
              <w:rPr>
                <w:spacing w:val="-1"/>
                <w:sz w:val="20"/>
              </w:rPr>
              <w:t xml:space="preserve"> </w:t>
            </w:r>
            <w:r w:rsidRPr="005A3DBB">
              <w:rPr>
                <w:i/>
                <w:spacing w:val="-1"/>
                <w:sz w:val="20"/>
              </w:rPr>
              <w:t>For farms that have yet to define an AZE</w:t>
            </w:r>
            <w:r w:rsidRPr="005A3DBB">
              <w:rPr>
                <w:spacing w:val="-1"/>
                <w:sz w:val="20"/>
              </w:rPr>
              <w:t xml:space="preserve">, within </w:t>
            </w:r>
            <w:r w:rsidRPr="005A3DBB">
              <w:rPr>
                <w:i/>
                <w:spacing w:val="-1"/>
                <w:sz w:val="20"/>
              </w:rPr>
              <w:t>3 years from the publication of the Seriola and Cobia standards.</w:t>
            </w:r>
          </w:p>
        </w:tc>
        <w:tc>
          <w:tcPr>
            <w:tcW w:w="15166" w:type="dxa"/>
            <w:gridSpan w:val="2"/>
            <w:tcBorders>
              <w:top w:val="single" w:sz="7" w:space="0" w:color="000000"/>
              <w:left w:val="single" w:sz="7" w:space="0" w:color="000000"/>
              <w:bottom w:val="single" w:sz="7" w:space="0" w:color="000000"/>
              <w:right w:val="single" w:sz="7" w:space="0" w:color="000000"/>
            </w:tcBorders>
            <w:shd w:val="clear" w:color="auto" w:fill="F1F1F1"/>
          </w:tcPr>
          <w:p w14:paraId="1645B11D" w14:textId="77777777" w:rsidR="00D81BDE" w:rsidRPr="005A3DBB" w:rsidRDefault="00D81BDE" w:rsidP="001E097B">
            <w:pPr>
              <w:pStyle w:val="TableParagraph"/>
              <w:spacing w:before="145"/>
              <w:ind w:left="27"/>
              <w:rPr>
                <w:b/>
                <w:spacing w:val="-1"/>
                <w:sz w:val="20"/>
              </w:rPr>
            </w:pPr>
            <w:r w:rsidRPr="005A3DBB">
              <w:rPr>
                <w:b/>
                <w:spacing w:val="-1"/>
                <w:sz w:val="20"/>
              </w:rPr>
              <w:t>Notes:</w:t>
            </w:r>
          </w:p>
          <w:p w14:paraId="0AA86D65" w14:textId="77777777" w:rsidR="00D81BDE" w:rsidRPr="005A3DBB" w:rsidRDefault="00D81BDE" w:rsidP="001E097B">
            <w:pPr>
              <w:pStyle w:val="Default"/>
              <w:rPr>
                <w:rFonts w:asciiTheme="minorHAnsi" w:hAnsiTheme="minorHAnsi"/>
                <w:sz w:val="18"/>
                <w:szCs w:val="18"/>
              </w:rPr>
            </w:pPr>
            <w:r w:rsidRPr="005A3DBB">
              <w:rPr>
                <w:rFonts w:asciiTheme="minorHAnsi" w:hAnsiTheme="minorHAnsi"/>
                <w:spacing w:val="-1"/>
                <w:sz w:val="20"/>
              </w:rPr>
              <w:t xml:space="preserve">- </w:t>
            </w:r>
            <w:r w:rsidRPr="005A3DBB">
              <w:rPr>
                <w:rFonts w:asciiTheme="minorHAnsi" w:hAnsiTheme="minorHAnsi"/>
              </w:rPr>
              <w:t xml:space="preserve"> </w:t>
            </w:r>
            <w:r w:rsidRPr="005A3DBB">
              <w:rPr>
                <w:rFonts w:asciiTheme="minorHAnsi" w:hAnsiTheme="minorHAnsi"/>
                <w:sz w:val="20"/>
                <w:szCs w:val="20"/>
              </w:rPr>
              <w:t xml:space="preserve">The farmer shall use a measure of benthic community composition that is most appropriate to the site. The scale and intensity of the operation should be taken in to account when determining sampling protocols, for instance small farms operating in isolation may not need to conduct extensive sampling. Over time ASC will build lists and knowledge of appropriate species by regions and site characteristics that can inform further iterations of the standards </w:t>
            </w:r>
          </w:p>
          <w:p w14:paraId="7A797695" w14:textId="77777777" w:rsidR="00D81BDE" w:rsidRPr="005A3DBB" w:rsidRDefault="00D81BDE" w:rsidP="001E097B">
            <w:pPr>
              <w:pStyle w:val="ListParagraph"/>
              <w:numPr>
                <w:ilvl w:val="0"/>
                <w:numId w:val="2"/>
              </w:numPr>
              <w:tabs>
                <w:tab w:val="left" w:pos="138"/>
              </w:tabs>
              <w:ind w:left="137"/>
              <w:rPr>
                <w:rFonts w:eastAsia="Calibri" w:cs="Calibri"/>
                <w:sz w:val="20"/>
                <w:szCs w:val="20"/>
              </w:rPr>
            </w:pPr>
            <w:r w:rsidRPr="005A3DBB">
              <w:rPr>
                <w:sz w:val="20"/>
              </w:rPr>
              <w:t>If</w:t>
            </w:r>
            <w:r w:rsidRPr="005A3DBB">
              <w:rPr>
                <w:spacing w:val="4"/>
                <w:sz w:val="20"/>
              </w:rPr>
              <w:t xml:space="preserve"> </w:t>
            </w:r>
            <w:r w:rsidRPr="005A3DBB">
              <w:rPr>
                <w:sz w:val="20"/>
              </w:rPr>
              <w:t>a</w:t>
            </w:r>
            <w:r w:rsidRPr="005A3DBB">
              <w:rPr>
                <w:spacing w:val="1"/>
                <w:sz w:val="20"/>
              </w:rPr>
              <w:t xml:space="preserve"> </w:t>
            </w:r>
            <w:r w:rsidRPr="005A3DBB">
              <w:rPr>
                <w:sz w:val="20"/>
              </w:rPr>
              <w:t>farm</w:t>
            </w:r>
            <w:r w:rsidRPr="005A3DBB">
              <w:rPr>
                <w:spacing w:val="4"/>
                <w:sz w:val="20"/>
              </w:rPr>
              <w:t xml:space="preserve"> </w:t>
            </w:r>
            <w:r w:rsidRPr="005A3DBB">
              <w:rPr>
                <w:sz w:val="20"/>
              </w:rPr>
              <w:t>is exempt</w:t>
            </w:r>
            <w:r w:rsidRPr="005A3DBB">
              <w:rPr>
                <w:spacing w:val="2"/>
                <w:sz w:val="20"/>
              </w:rPr>
              <w:t xml:space="preserve"> </w:t>
            </w:r>
            <w:r w:rsidRPr="005A3DBB">
              <w:rPr>
                <w:spacing w:val="-1"/>
                <w:sz w:val="20"/>
              </w:rPr>
              <w:t>due</w:t>
            </w:r>
            <w:r w:rsidRPr="005A3DBB">
              <w:rPr>
                <w:spacing w:val="2"/>
                <w:sz w:val="20"/>
              </w:rPr>
              <w:t xml:space="preserve"> </w:t>
            </w:r>
            <w:r w:rsidRPr="005A3DBB">
              <w:rPr>
                <w:sz w:val="20"/>
              </w:rPr>
              <w:t>to</w:t>
            </w:r>
            <w:r w:rsidRPr="005A3DBB">
              <w:rPr>
                <w:spacing w:val="1"/>
                <w:sz w:val="20"/>
              </w:rPr>
              <w:t xml:space="preserve"> </w:t>
            </w:r>
            <w:r w:rsidRPr="005A3DBB">
              <w:rPr>
                <w:spacing w:val="-1"/>
                <w:sz w:val="20"/>
              </w:rPr>
              <w:t>hard</w:t>
            </w:r>
            <w:r w:rsidRPr="005A3DBB">
              <w:rPr>
                <w:spacing w:val="2"/>
                <w:sz w:val="20"/>
              </w:rPr>
              <w:t xml:space="preserve"> </w:t>
            </w:r>
            <w:r w:rsidRPr="005A3DBB">
              <w:rPr>
                <w:spacing w:val="-1"/>
                <w:sz w:val="20"/>
              </w:rPr>
              <w:t>bottom</w:t>
            </w:r>
            <w:r w:rsidRPr="005A3DBB">
              <w:rPr>
                <w:spacing w:val="4"/>
                <w:sz w:val="20"/>
              </w:rPr>
              <w:t xml:space="preserve"> </w:t>
            </w:r>
            <w:r w:rsidRPr="005A3DBB">
              <w:rPr>
                <w:spacing w:val="-1"/>
                <w:sz w:val="20"/>
              </w:rPr>
              <w:t>benthos</w:t>
            </w:r>
            <w:r w:rsidRPr="005A3DBB">
              <w:rPr>
                <w:sz w:val="20"/>
              </w:rPr>
              <w:t xml:space="preserve"> </w:t>
            </w:r>
            <w:r w:rsidRPr="005A3DBB">
              <w:rPr>
                <w:spacing w:val="-1"/>
                <w:sz w:val="20"/>
              </w:rPr>
              <w:t>(see</w:t>
            </w:r>
            <w:r w:rsidRPr="005A3DBB">
              <w:rPr>
                <w:spacing w:val="3"/>
                <w:sz w:val="20"/>
              </w:rPr>
              <w:t xml:space="preserve"> </w:t>
            </w:r>
            <w:r w:rsidRPr="005A3DBB">
              <w:rPr>
                <w:spacing w:val="-1"/>
                <w:sz w:val="20"/>
              </w:rPr>
              <w:t>2.1.1b),</w:t>
            </w:r>
            <w:r w:rsidRPr="005A3DBB">
              <w:rPr>
                <w:sz w:val="20"/>
              </w:rPr>
              <w:t xml:space="preserve"> then</w:t>
            </w:r>
            <w:r w:rsidRPr="005A3DBB">
              <w:rPr>
                <w:spacing w:val="2"/>
                <w:sz w:val="20"/>
              </w:rPr>
              <w:t xml:space="preserve"> </w:t>
            </w:r>
            <w:r w:rsidRPr="005A3DBB">
              <w:rPr>
                <w:spacing w:val="-1"/>
                <w:sz w:val="20"/>
              </w:rPr>
              <w:t>2.1.2</w:t>
            </w:r>
            <w:r w:rsidRPr="005A3DBB">
              <w:rPr>
                <w:spacing w:val="1"/>
                <w:sz w:val="20"/>
              </w:rPr>
              <w:t xml:space="preserve"> </w:t>
            </w:r>
            <w:r w:rsidRPr="005A3DBB">
              <w:rPr>
                <w:spacing w:val="-1"/>
                <w:sz w:val="20"/>
              </w:rPr>
              <w:t>does</w:t>
            </w:r>
            <w:r w:rsidRPr="005A3DBB">
              <w:rPr>
                <w:sz w:val="20"/>
              </w:rPr>
              <w:t xml:space="preserve"> </w:t>
            </w:r>
            <w:r w:rsidRPr="005A3DBB">
              <w:rPr>
                <w:spacing w:val="-1"/>
                <w:sz w:val="20"/>
              </w:rPr>
              <w:t>not</w:t>
            </w:r>
            <w:r w:rsidRPr="005A3DBB">
              <w:rPr>
                <w:spacing w:val="2"/>
                <w:sz w:val="20"/>
              </w:rPr>
              <w:t xml:space="preserve"> </w:t>
            </w:r>
            <w:r w:rsidRPr="005A3DBB">
              <w:rPr>
                <w:spacing w:val="-1"/>
                <w:sz w:val="20"/>
              </w:rPr>
              <w:t>apply</w:t>
            </w:r>
            <w:r w:rsidRPr="005A3DBB">
              <w:rPr>
                <w:spacing w:val="2"/>
                <w:sz w:val="20"/>
              </w:rPr>
              <w:t xml:space="preserve"> </w:t>
            </w:r>
            <w:r w:rsidRPr="005A3DBB">
              <w:rPr>
                <w:spacing w:val="-1"/>
                <w:sz w:val="20"/>
              </w:rPr>
              <w:t>and</w:t>
            </w:r>
            <w:r w:rsidRPr="005A3DBB">
              <w:rPr>
                <w:spacing w:val="2"/>
                <w:sz w:val="20"/>
              </w:rPr>
              <w:t xml:space="preserve"> </w:t>
            </w:r>
            <w:r w:rsidRPr="005A3DBB">
              <w:rPr>
                <w:sz w:val="20"/>
              </w:rPr>
              <w:t xml:space="preserve">this </w:t>
            </w:r>
            <w:r w:rsidRPr="005A3DBB">
              <w:rPr>
                <w:spacing w:val="-1"/>
                <w:sz w:val="20"/>
              </w:rPr>
              <w:t>shall</w:t>
            </w:r>
            <w:r w:rsidRPr="005A3DBB">
              <w:rPr>
                <w:spacing w:val="4"/>
                <w:sz w:val="20"/>
              </w:rPr>
              <w:t xml:space="preserve"> </w:t>
            </w:r>
            <w:r w:rsidRPr="005A3DBB">
              <w:rPr>
                <w:spacing w:val="-1"/>
                <w:sz w:val="20"/>
              </w:rPr>
              <w:t>be</w:t>
            </w:r>
            <w:r w:rsidRPr="005A3DBB">
              <w:rPr>
                <w:spacing w:val="2"/>
                <w:sz w:val="20"/>
              </w:rPr>
              <w:t xml:space="preserve"> </w:t>
            </w:r>
            <w:r w:rsidRPr="005A3DBB">
              <w:rPr>
                <w:spacing w:val="1"/>
                <w:sz w:val="20"/>
              </w:rPr>
              <w:t>noted</w:t>
            </w:r>
            <w:r w:rsidRPr="005A3DBB">
              <w:rPr>
                <w:spacing w:val="2"/>
                <w:sz w:val="20"/>
              </w:rPr>
              <w:t xml:space="preserve"> </w:t>
            </w:r>
            <w:r w:rsidRPr="005A3DBB">
              <w:rPr>
                <w:sz w:val="20"/>
              </w:rPr>
              <w:t>in</w:t>
            </w:r>
            <w:r w:rsidRPr="005A3DBB">
              <w:rPr>
                <w:spacing w:val="2"/>
                <w:sz w:val="20"/>
              </w:rPr>
              <w:t xml:space="preserve"> </w:t>
            </w:r>
            <w:r w:rsidRPr="005A3DBB">
              <w:rPr>
                <w:sz w:val="20"/>
              </w:rPr>
              <w:t>the</w:t>
            </w:r>
            <w:r w:rsidRPr="005A3DBB">
              <w:rPr>
                <w:spacing w:val="2"/>
                <w:sz w:val="20"/>
              </w:rPr>
              <w:t xml:space="preserve"> </w:t>
            </w:r>
            <w:r w:rsidRPr="005A3DBB">
              <w:rPr>
                <w:spacing w:val="-1"/>
                <w:sz w:val="20"/>
              </w:rPr>
              <w:t>audit</w:t>
            </w:r>
            <w:r w:rsidRPr="005A3DBB">
              <w:rPr>
                <w:spacing w:val="2"/>
                <w:sz w:val="20"/>
              </w:rPr>
              <w:t xml:space="preserve"> </w:t>
            </w:r>
            <w:r w:rsidRPr="005A3DBB">
              <w:rPr>
                <w:sz w:val="20"/>
              </w:rPr>
              <w:t>report.</w:t>
            </w:r>
          </w:p>
          <w:p w14:paraId="20C7297E" w14:textId="77777777" w:rsidR="00D81BDE" w:rsidRPr="005A3DBB" w:rsidRDefault="00D81BDE" w:rsidP="001E097B">
            <w:pPr>
              <w:pStyle w:val="ListParagraph"/>
              <w:numPr>
                <w:ilvl w:val="0"/>
                <w:numId w:val="2"/>
              </w:numPr>
              <w:tabs>
                <w:tab w:val="left" w:pos="138"/>
              </w:tabs>
              <w:ind w:left="137"/>
              <w:rPr>
                <w:rFonts w:eastAsia="Calibri" w:cs="Calibri"/>
                <w:sz w:val="20"/>
                <w:szCs w:val="20"/>
              </w:rPr>
            </w:pPr>
            <w:r w:rsidRPr="005A3DBB">
              <w:rPr>
                <w:rFonts w:eastAsia="Calibri" w:cs="Calibri"/>
                <w:sz w:val="20"/>
                <w:szCs w:val="20"/>
              </w:rPr>
              <w:t>Farms may demonstrate conformity with this indicator at initial audit, however farms have three years from date of publication of the Seriola and Cobia standards to demonstrate conformity with this indicator. Where farms have chosen to defer implementation this should be recorded in the audit report.</w:t>
            </w:r>
          </w:p>
        </w:tc>
      </w:tr>
      <w:tr w:rsidR="00D81BDE" w:rsidRPr="005A3DBB" w14:paraId="08B7688B" w14:textId="77777777" w:rsidTr="001E097B">
        <w:trPr>
          <w:trHeight w:hRule="exact" w:val="825"/>
        </w:trPr>
        <w:tc>
          <w:tcPr>
            <w:tcW w:w="4101" w:type="dxa"/>
            <w:vMerge/>
            <w:tcBorders>
              <w:left w:val="single" w:sz="7" w:space="0" w:color="000000"/>
              <w:right w:val="single" w:sz="7" w:space="0" w:color="000000"/>
            </w:tcBorders>
          </w:tcPr>
          <w:p w14:paraId="045CE363" w14:textId="77777777" w:rsidR="00D81BDE" w:rsidRPr="005A3DBB" w:rsidRDefault="00D81BDE" w:rsidP="001E097B"/>
        </w:tc>
        <w:tc>
          <w:tcPr>
            <w:tcW w:w="5411" w:type="dxa"/>
            <w:vMerge/>
            <w:tcBorders>
              <w:left w:val="single" w:sz="7" w:space="0" w:color="000000"/>
              <w:right w:val="single" w:sz="7" w:space="0" w:color="000000"/>
            </w:tcBorders>
          </w:tcPr>
          <w:p w14:paraId="7A8C1139" w14:textId="77777777" w:rsidR="00D81BDE" w:rsidRPr="005A3DBB" w:rsidRDefault="00D81BDE" w:rsidP="001E097B"/>
        </w:tc>
        <w:tc>
          <w:tcPr>
            <w:tcW w:w="7583" w:type="dxa"/>
            <w:tcBorders>
              <w:top w:val="single" w:sz="7" w:space="0" w:color="000000"/>
              <w:left w:val="single" w:sz="7" w:space="0" w:color="000000"/>
              <w:bottom w:val="single" w:sz="7" w:space="0" w:color="000000"/>
              <w:right w:val="single" w:sz="7" w:space="0" w:color="000000"/>
            </w:tcBorders>
          </w:tcPr>
          <w:p w14:paraId="6A7DA3C0" w14:textId="77777777" w:rsidR="00D81BDE" w:rsidRPr="005A3DBB" w:rsidRDefault="00D81BDE" w:rsidP="001E097B">
            <w:pPr>
              <w:pStyle w:val="TableParagraph"/>
              <w:spacing w:before="154" w:line="254" w:lineRule="auto"/>
              <w:ind w:left="27" w:right="128"/>
              <w:rPr>
                <w:rFonts w:eastAsia="Calibri" w:cs="Calibri"/>
                <w:sz w:val="20"/>
                <w:szCs w:val="20"/>
              </w:rPr>
            </w:pPr>
            <w:r w:rsidRPr="005A3DBB">
              <w:rPr>
                <w:sz w:val="20"/>
              </w:rPr>
              <w:t>a.</w:t>
            </w:r>
            <w:r w:rsidRPr="005A3DBB">
              <w:rPr>
                <w:spacing w:val="3"/>
                <w:sz w:val="20"/>
              </w:rPr>
              <w:t xml:space="preserve"> </w:t>
            </w:r>
            <w:r w:rsidRPr="005A3DBB">
              <w:rPr>
                <w:sz w:val="20"/>
              </w:rPr>
              <w:t>Prepare</w:t>
            </w:r>
            <w:r w:rsidRPr="005A3DBB">
              <w:rPr>
                <w:spacing w:val="3"/>
                <w:sz w:val="20"/>
              </w:rPr>
              <w:t xml:space="preserve"> </w:t>
            </w:r>
            <w:r w:rsidRPr="005A3DBB">
              <w:rPr>
                <w:sz w:val="20"/>
              </w:rPr>
              <w:t>a</w:t>
            </w:r>
            <w:r w:rsidRPr="005A3DBB">
              <w:rPr>
                <w:spacing w:val="1"/>
                <w:sz w:val="20"/>
              </w:rPr>
              <w:t xml:space="preserve"> </w:t>
            </w:r>
            <w:r w:rsidRPr="005A3DBB">
              <w:rPr>
                <w:sz w:val="20"/>
              </w:rPr>
              <w:t>map</w:t>
            </w:r>
            <w:r w:rsidRPr="005A3DBB">
              <w:rPr>
                <w:spacing w:val="1"/>
                <w:sz w:val="20"/>
              </w:rPr>
              <w:t xml:space="preserve"> </w:t>
            </w:r>
            <w:r w:rsidRPr="005A3DBB">
              <w:rPr>
                <w:spacing w:val="-1"/>
                <w:sz w:val="20"/>
              </w:rPr>
              <w:t>showing</w:t>
            </w:r>
            <w:r w:rsidRPr="005A3DBB">
              <w:rPr>
                <w:spacing w:val="3"/>
                <w:sz w:val="20"/>
              </w:rPr>
              <w:t xml:space="preserve"> </w:t>
            </w:r>
            <w:r w:rsidRPr="005A3DBB">
              <w:rPr>
                <w:sz w:val="20"/>
              </w:rPr>
              <w:t>the</w:t>
            </w:r>
            <w:r w:rsidRPr="005A3DBB">
              <w:rPr>
                <w:spacing w:val="2"/>
                <w:sz w:val="20"/>
              </w:rPr>
              <w:t xml:space="preserve"> </w:t>
            </w:r>
            <w:r w:rsidRPr="005A3DBB">
              <w:rPr>
                <w:spacing w:val="-1"/>
                <w:sz w:val="20"/>
              </w:rPr>
              <w:t>AZE</w:t>
            </w:r>
            <w:r w:rsidRPr="005A3DBB">
              <w:rPr>
                <w:spacing w:val="3"/>
                <w:sz w:val="20"/>
              </w:rPr>
              <w:t xml:space="preserve"> </w:t>
            </w:r>
            <w:r w:rsidRPr="005A3DBB">
              <w:rPr>
                <w:spacing w:val="-1"/>
                <w:sz w:val="20"/>
              </w:rPr>
              <w:t>and</w:t>
            </w:r>
            <w:r w:rsidRPr="005A3DBB">
              <w:rPr>
                <w:spacing w:val="2"/>
                <w:sz w:val="20"/>
              </w:rPr>
              <w:t xml:space="preserve"> </w:t>
            </w:r>
            <w:r w:rsidRPr="005A3DBB">
              <w:rPr>
                <w:sz w:val="20"/>
              </w:rPr>
              <w:t>sediment</w:t>
            </w:r>
            <w:r w:rsidRPr="005A3DBB">
              <w:rPr>
                <w:spacing w:val="2"/>
                <w:sz w:val="20"/>
              </w:rPr>
              <w:t xml:space="preserve"> </w:t>
            </w:r>
            <w:r w:rsidRPr="005A3DBB">
              <w:rPr>
                <w:sz w:val="20"/>
              </w:rPr>
              <w:t xml:space="preserve">collections </w:t>
            </w:r>
            <w:r w:rsidRPr="005A3DBB">
              <w:rPr>
                <w:spacing w:val="-1"/>
                <w:sz w:val="20"/>
              </w:rPr>
              <w:t>stations</w:t>
            </w:r>
            <w:r w:rsidRPr="005A3DBB">
              <w:rPr>
                <w:spacing w:val="54"/>
                <w:sz w:val="20"/>
              </w:rPr>
              <w:t xml:space="preserve"> </w:t>
            </w:r>
            <w:r w:rsidRPr="005A3DBB">
              <w:rPr>
                <w:spacing w:val="-1"/>
                <w:sz w:val="20"/>
              </w:rPr>
              <w:t>(see</w:t>
            </w:r>
            <w:r w:rsidRPr="005A3DBB">
              <w:rPr>
                <w:spacing w:val="3"/>
                <w:sz w:val="20"/>
              </w:rPr>
              <w:t xml:space="preserve"> </w:t>
            </w:r>
            <w:r w:rsidRPr="005A3DBB">
              <w:rPr>
                <w:spacing w:val="-1"/>
                <w:sz w:val="20"/>
              </w:rPr>
              <w:t>2.1.1).</w:t>
            </w:r>
          </w:p>
        </w:tc>
        <w:tc>
          <w:tcPr>
            <w:tcW w:w="7583" w:type="dxa"/>
            <w:tcBorders>
              <w:top w:val="single" w:sz="7" w:space="0" w:color="000000"/>
              <w:left w:val="single" w:sz="7" w:space="0" w:color="000000"/>
              <w:bottom w:val="single" w:sz="7" w:space="0" w:color="000000"/>
              <w:right w:val="single" w:sz="7" w:space="0" w:color="000000"/>
            </w:tcBorders>
          </w:tcPr>
          <w:p w14:paraId="70FFFA41" w14:textId="77777777" w:rsidR="00D81BDE" w:rsidRPr="005A3DBB" w:rsidRDefault="00D81BDE" w:rsidP="001E097B">
            <w:pPr>
              <w:pStyle w:val="TableParagraph"/>
              <w:spacing w:before="7"/>
              <w:rPr>
                <w:rFonts w:eastAsia="Times New Roman" w:cs="Times New Roman"/>
                <w:sz w:val="24"/>
                <w:szCs w:val="24"/>
              </w:rPr>
            </w:pPr>
          </w:p>
          <w:p w14:paraId="273072F8" w14:textId="77777777" w:rsidR="00D81BDE" w:rsidRPr="005A3DBB" w:rsidRDefault="00D81BDE" w:rsidP="001E097B">
            <w:pPr>
              <w:pStyle w:val="TableParagraph"/>
              <w:ind w:left="27"/>
              <w:rPr>
                <w:rFonts w:eastAsia="Calibri" w:cs="Calibri"/>
                <w:sz w:val="20"/>
                <w:szCs w:val="20"/>
              </w:rPr>
            </w:pPr>
            <w:r w:rsidRPr="005A3DBB">
              <w:rPr>
                <w:spacing w:val="-1"/>
                <w:sz w:val="20"/>
              </w:rPr>
              <w:t>A.</w:t>
            </w:r>
            <w:r w:rsidRPr="005A3DBB">
              <w:rPr>
                <w:spacing w:val="4"/>
                <w:sz w:val="20"/>
              </w:rPr>
              <w:t xml:space="preserve"> </w:t>
            </w:r>
            <w:r w:rsidRPr="005A3DBB">
              <w:rPr>
                <w:sz w:val="20"/>
              </w:rPr>
              <w:t>Review</w:t>
            </w:r>
            <w:r w:rsidRPr="005A3DBB">
              <w:rPr>
                <w:spacing w:val="2"/>
                <w:sz w:val="20"/>
              </w:rPr>
              <w:t xml:space="preserve"> </w:t>
            </w:r>
            <w:r w:rsidRPr="005A3DBB">
              <w:rPr>
                <w:sz w:val="20"/>
              </w:rPr>
              <w:t>map</w:t>
            </w:r>
            <w:r w:rsidRPr="005A3DBB">
              <w:rPr>
                <w:spacing w:val="1"/>
                <w:sz w:val="20"/>
              </w:rPr>
              <w:t xml:space="preserve"> </w:t>
            </w:r>
            <w:r w:rsidRPr="005A3DBB">
              <w:rPr>
                <w:sz w:val="20"/>
              </w:rPr>
              <w:t>to</w:t>
            </w:r>
            <w:r w:rsidRPr="005A3DBB">
              <w:rPr>
                <w:spacing w:val="1"/>
                <w:sz w:val="20"/>
              </w:rPr>
              <w:t xml:space="preserve"> </w:t>
            </w:r>
            <w:r w:rsidRPr="005A3DBB">
              <w:rPr>
                <w:sz w:val="20"/>
              </w:rPr>
              <w:t>verify</w:t>
            </w:r>
            <w:r w:rsidRPr="005A3DBB">
              <w:rPr>
                <w:spacing w:val="2"/>
                <w:sz w:val="20"/>
              </w:rPr>
              <w:t xml:space="preserve"> </w:t>
            </w:r>
            <w:r w:rsidRPr="005A3DBB">
              <w:rPr>
                <w:spacing w:val="-1"/>
                <w:sz w:val="20"/>
              </w:rPr>
              <w:t>appropriate</w:t>
            </w:r>
            <w:r w:rsidRPr="005A3DBB">
              <w:rPr>
                <w:spacing w:val="3"/>
                <w:sz w:val="20"/>
              </w:rPr>
              <w:t xml:space="preserve"> </w:t>
            </w:r>
            <w:r w:rsidRPr="005A3DBB">
              <w:rPr>
                <w:spacing w:val="-1"/>
                <w:sz w:val="20"/>
              </w:rPr>
              <w:t>siting</w:t>
            </w:r>
            <w:r w:rsidRPr="005A3DBB">
              <w:rPr>
                <w:spacing w:val="3"/>
                <w:sz w:val="20"/>
              </w:rPr>
              <w:t xml:space="preserve"> </w:t>
            </w:r>
            <w:r w:rsidRPr="005A3DBB">
              <w:rPr>
                <w:spacing w:val="-1"/>
                <w:sz w:val="20"/>
              </w:rPr>
              <w:t>of</w:t>
            </w:r>
            <w:r w:rsidRPr="005A3DBB">
              <w:rPr>
                <w:spacing w:val="3"/>
                <w:sz w:val="20"/>
              </w:rPr>
              <w:t xml:space="preserve"> </w:t>
            </w:r>
            <w:r w:rsidRPr="005A3DBB">
              <w:rPr>
                <w:spacing w:val="-1"/>
                <w:sz w:val="20"/>
              </w:rPr>
              <w:t>sampling</w:t>
            </w:r>
            <w:r w:rsidRPr="005A3DBB">
              <w:rPr>
                <w:spacing w:val="3"/>
                <w:sz w:val="20"/>
              </w:rPr>
              <w:t xml:space="preserve"> </w:t>
            </w:r>
            <w:r w:rsidRPr="005A3DBB">
              <w:rPr>
                <w:spacing w:val="-1"/>
                <w:sz w:val="20"/>
              </w:rPr>
              <w:t>stations</w:t>
            </w:r>
            <w:r w:rsidRPr="005A3DBB">
              <w:rPr>
                <w:sz w:val="20"/>
              </w:rPr>
              <w:t xml:space="preserve"> </w:t>
            </w:r>
            <w:r w:rsidRPr="005A3DBB">
              <w:rPr>
                <w:spacing w:val="-1"/>
                <w:sz w:val="20"/>
              </w:rPr>
              <w:t>(see</w:t>
            </w:r>
            <w:r w:rsidRPr="005A3DBB">
              <w:rPr>
                <w:spacing w:val="3"/>
                <w:sz w:val="20"/>
              </w:rPr>
              <w:t xml:space="preserve"> </w:t>
            </w:r>
            <w:r w:rsidRPr="005A3DBB">
              <w:rPr>
                <w:spacing w:val="-1"/>
                <w:sz w:val="20"/>
              </w:rPr>
              <w:t>2.1.1).</w:t>
            </w:r>
          </w:p>
        </w:tc>
      </w:tr>
      <w:tr w:rsidR="00D81BDE" w:rsidRPr="005A3DBB" w14:paraId="05B039AC" w14:textId="77777777" w:rsidTr="001E097B">
        <w:trPr>
          <w:trHeight w:hRule="exact" w:val="1019"/>
        </w:trPr>
        <w:tc>
          <w:tcPr>
            <w:tcW w:w="4101" w:type="dxa"/>
            <w:vMerge/>
            <w:tcBorders>
              <w:left w:val="single" w:sz="7" w:space="0" w:color="000000"/>
              <w:right w:val="single" w:sz="7" w:space="0" w:color="000000"/>
            </w:tcBorders>
          </w:tcPr>
          <w:p w14:paraId="7F3244CE" w14:textId="77777777" w:rsidR="00D81BDE" w:rsidRPr="005A3DBB" w:rsidRDefault="00D81BDE" w:rsidP="001E097B"/>
        </w:tc>
        <w:tc>
          <w:tcPr>
            <w:tcW w:w="5411" w:type="dxa"/>
            <w:vMerge/>
            <w:tcBorders>
              <w:left w:val="single" w:sz="7" w:space="0" w:color="000000"/>
              <w:right w:val="single" w:sz="7" w:space="0" w:color="000000"/>
            </w:tcBorders>
          </w:tcPr>
          <w:p w14:paraId="46868866" w14:textId="77777777" w:rsidR="00D81BDE" w:rsidRPr="005A3DBB" w:rsidRDefault="00D81BDE" w:rsidP="001E097B"/>
        </w:tc>
        <w:tc>
          <w:tcPr>
            <w:tcW w:w="7583" w:type="dxa"/>
            <w:tcBorders>
              <w:top w:val="single" w:sz="7" w:space="0" w:color="000000"/>
              <w:left w:val="single" w:sz="7" w:space="0" w:color="000000"/>
              <w:bottom w:val="single" w:sz="7" w:space="0" w:color="000000"/>
              <w:right w:val="single" w:sz="7" w:space="0" w:color="000000"/>
            </w:tcBorders>
          </w:tcPr>
          <w:p w14:paraId="322B8ABF" w14:textId="77777777" w:rsidR="00D81BDE" w:rsidRPr="005A3DBB" w:rsidRDefault="00D81BDE" w:rsidP="001E097B">
            <w:pPr>
              <w:pStyle w:val="TableParagraph"/>
              <w:spacing w:before="154" w:line="255" w:lineRule="auto"/>
              <w:ind w:left="27" w:right="767"/>
              <w:rPr>
                <w:rFonts w:eastAsia="Calibri" w:cs="Calibri"/>
                <w:sz w:val="20"/>
                <w:szCs w:val="20"/>
              </w:rPr>
            </w:pPr>
            <w:r w:rsidRPr="005A3DBB">
              <w:rPr>
                <w:spacing w:val="-1"/>
                <w:sz w:val="20"/>
              </w:rPr>
              <w:t>b.</w:t>
            </w:r>
            <w:r w:rsidRPr="005A3DBB">
              <w:rPr>
                <w:spacing w:val="4"/>
                <w:sz w:val="20"/>
              </w:rPr>
              <w:t xml:space="preserve"> </w:t>
            </w:r>
            <w:r w:rsidRPr="005A3DBB">
              <w:rPr>
                <w:sz w:val="20"/>
              </w:rPr>
              <w:t>Develop appropriate benthic faunal sampling strategy, procedures and protocols or provide evidence that contractors have used appropriate sampling strategy, procedures and protocols.</w:t>
            </w:r>
          </w:p>
        </w:tc>
        <w:tc>
          <w:tcPr>
            <w:tcW w:w="7583" w:type="dxa"/>
            <w:tcBorders>
              <w:top w:val="single" w:sz="7" w:space="0" w:color="000000"/>
              <w:left w:val="single" w:sz="7" w:space="0" w:color="000000"/>
              <w:bottom w:val="single" w:sz="7" w:space="0" w:color="000000"/>
              <w:right w:val="single" w:sz="7" w:space="0" w:color="000000"/>
            </w:tcBorders>
          </w:tcPr>
          <w:p w14:paraId="4B76851F" w14:textId="77777777" w:rsidR="00D81BDE" w:rsidRPr="005A3DBB" w:rsidRDefault="00D81BDE" w:rsidP="001E097B">
            <w:pPr>
              <w:pStyle w:val="TableParagraph"/>
              <w:spacing w:before="8"/>
              <w:rPr>
                <w:rFonts w:eastAsia="Times New Roman" w:cs="Times New Roman"/>
                <w:sz w:val="24"/>
                <w:szCs w:val="24"/>
              </w:rPr>
            </w:pPr>
          </w:p>
          <w:p w14:paraId="1CDDD7E5" w14:textId="77777777" w:rsidR="00D81BDE" w:rsidRPr="005A3DBB" w:rsidRDefault="00D81BDE" w:rsidP="001E097B">
            <w:pPr>
              <w:pStyle w:val="TableParagraph"/>
              <w:ind w:left="27"/>
              <w:rPr>
                <w:rFonts w:eastAsia="Calibri" w:cs="Calibri"/>
                <w:sz w:val="20"/>
                <w:szCs w:val="20"/>
              </w:rPr>
            </w:pPr>
            <w:r w:rsidRPr="005A3DBB">
              <w:rPr>
                <w:sz w:val="20"/>
              </w:rPr>
              <w:t>B.</w:t>
            </w:r>
            <w:r w:rsidRPr="005A3DBB">
              <w:rPr>
                <w:spacing w:val="4"/>
                <w:sz w:val="20"/>
              </w:rPr>
              <w:t xml:space="preserve"> Examine appropriateness of benthic faunal </w:t>
            </w:r>
            <w:r w:rsidRPr="005A3DBB">
              <w:rPr>
                <w:sz w:val="20"/>
              </w:rPr>
              <w:t>sampling strategies, procedures and protocols.</w:t>
            </w:r>
          </w:p>
        </w:tc>
      </w:tr>
      <w:tr w:rsidR="00D81BDE" w:rsidRPr="005A3DBB" w14:paraId="21EACF9F" w14:textId="77777777" w:rsidTr="001E097B">
        <w:trPr>
          <w:trHeight w:hRule="exact" w:val="648"/>
        </w:trPr>
        <w:tc>
          <w:tcPr>
            <w:tcW w:w="4101" w:type="dxa"/>
            <w:vMerge/>
            <w:tcBorders>
              <w:left w:val="single" w:sz="7" w:space="0" w:color="000000"/>
              <w:right w:val="single" w:sz="7" w:space="0" w:color="000000"/>
            </w:tcBorders>
          </w:tcPr>
          <w:p w14:paraId="54A127EA" w14:textId="77777777" w:rsidR="00D81BDE" w:rsidRPr="005A3DBB" w:rsidRDefault="00D81BDE" w:rsidP="001E097B"/>
        </w:tc>
        <w:tc>
          <w:tcPr>
            <w:tcW w:w="5411" w:type="dxa"/>
            <w:vMerge/>
            <w:tcBorders>
              <w:left w:val="single" w:sz="7" w:space="0" w:color="000000"/>
              <w:right w:val="single" w:sz="7" w:space="0" w:color="000000"/>
            </w:tcBorders>
          </w:tcPr>
          <w:p w14:paraId="45853132" w14:textId="77777777" w:rsidR="00D81BDE" w:rsidRPr="005A3DBB" w:rsidRDefault="00D81BDE" w:rsidP="001E097B"/>
        </w:tc>
        <w:tc>
          <w:tcPr>
            <w:tcW w:w="7583" w:type="dxa"/>
            <w:tcBorders>
              <w:top w:val="single" w:sz="7" w:space="0" w:color="000000"/>
              <w:left w:val="single" w:sz="7" w:space="0" w:color="000000"/>
              <w:bottom w:val="single" w:sz="7" w:space="0" w:color="000000"/>
              <w:right w:val="single" w:sz="7" w:space="0" w:color="000000"/>
            </w:tcBorders>
          </w:tcPr>
          <w:p w14:paraId="21BD284D" w14:textId="77777777" w:rsidR="00D81BDE" w:rsidRPr="005A3DBB" w:rsidRDefault="00D81BDE" w:rsidP="001E097B">
            <w:pPr>
              <w:pStyle w:val="TableParagraph"/>
              <w:spacing w:before="8"/>
              <w:rPr>
                <w:rFonts w:eastAsia="Times New Roman" w:cs="Times New Roman"/>
                <w:sz w:val="16"/>
                <w:szCs w:val="16"/>
              </w:rPr>
            </w:pPr>
          </w:p>
          <w:p w14:paraId="70BFE358" w14:textId="77777777" w:rsidR="00D81BDE" w:rsidRPr="005A3DBB" w:rsidRDefault="00D81BDE" w:rsidP="001E097B">
            <w:pPr>
              <w:pStyle w:val="TableParagraph"/>
              <w:ind w:left="27"/>
              <w:rPr>
                <w:rFonts w:eastAsia="Calibri" w:cs="Calibri"/>
                <w:sz w:val="20"/>
                <w:szCs w:val="20"/>
              </w:rPr>
            </w:pPr>
            <w:r w:rsidRPr="005A3DBB">
              <w:rPr>
                <w:sz w:val="20"/>
              </w:rPr>
              <w:t>c.</w:t>
            </w:r>
            <w:r w:rsidRPr="005A3DBB">
              <w:rPr>
                <w:spacing w:val="4"/>
                <w:sz w:val="20"/>
              </w:rPr>
              <w:t xml:space="preserve"> </w:t>
            </w:r>
            <w:r w:rsidRPr="005A3DBB">
              <w:rPr>
                <w:sz w:val="20"/>
              </w:rPr>
              <w:t>Collect</w:t>
            </w:r>
            <w:r w:rsidRPr="005A3DBB">
              <w:rPr>
                <w:spacing w:val="2"/>
                <w:sz w:val="20"/>
              </w:rPr>
              <w:t xml:space="preserve"> </w:t>
            </w:r>
            <w:r w:rsidRPr="005A3DBB">
              <w:rPr>
                <w:sz w:val="20"/>
              </w:rPr>
              <w:t>sediment</w:t>
            </w:r>
            <w:r w:rsidRPr="005A3DBB">
              <w:rPr>
                <w:spacing w:val="2"/>
                <w:sz w:val="20"/>
              </w:rPr>
              <w:t xml:space="preserve"> </w:t>
            </w:r>
            <w:r w:rsidRPr="005A3DBB">
              <w:rPr>
                <w:spacing w:val="-1"/>
                <w:sz w:val="20"/>
              </w:rPr>
              <w:t>samples</w:t>
            </w:r>
            <w:r w:rsidRPr="005A3DBB">
              <w:rPr>
                <w:sz w:val="20"/>
              </w:rPr>
              <w:t xml:space="preserve"> in</w:t>
            </w:r>
            <w:r w:rsidRPr="005A3DBB">
              <w:rPr>
                <w:spacing w:val="2"/>
                <w:sz w:val="20"/>
              </w:rPr>
              <w:t xml:space="preserve"> </w:t>
            </w:r>
            <w:r w:rsidRPr="005A3DBB">
              <w:rPr>
                <w:spacing w:val="-1"/>
                <w:sz w:val="20"/>
              </w:rPr>
              <w:t>accordance</w:t>
            </w:r>
            <w:r w:rsidRPr="005A3DBB">
              <w:rPr>
                <w:spacing w:val="3"/>
                <w:sz w:val="20"/>
              </w:rPr>
              <w:t xml:space="preserve"> </w:t>
            </w:r>
            <w:r w:rsidRPr="005A3DBB">
              <w:rPr>
                <w:sz w:val="20"/>
              </w:rPr>
              <w:t>with</w:t>
            </w:r>
            <w:r w:rsidRPr="005A3DBB">
              <w:rPr>
                <w:spacing w:val="1"/>
                <w:sz w:val="20"/>
              </w:rPr>
              <w:t xml:space="preserve"> </w:t>
            </w:r>
            <w:r w:rsidRPr="005A3DBB">
              <w:rPr>
                <w:spacing w:val="-1"/>
                <w:sz w:val="20"/>
              </w:rPr>
              <w:t>sampling strategy.</w:t>
            </w:r>
          </w:p>
        </w:tc>
        <w:tc>
          <w:tcPr>
            <w:tcW w:w="7583" w:type="dxa"/>
            <w:tcBorders>
              <w:top w:val="single" w:sz="7" w:space="0" w:color="000000"/>
              <w:left w:val="single" w:sz="7" w:space="0" w:color="000000"/>
              <w:bottom w:val="single" w:sz="7" w:space="0" w:color="000000"/>
              <w:right w:val="single" w:sz="7" w:space="0" w:color="000000"/>
            </w:tcBorders>
          </w:tcPr>
          <w:p w14:paraId="0C818ADA" w14:textId="77777777" w:rsidR="00D81BDE" w:rsidRPr="005A3DBB" w:rsidRDefault="00D81BDE" w:rsidP="001E097B">
            <w:pPr>
              <w:pStyle w:val="TableParagraph"/>
              <w:spacing w:before="8"/>
              <w:rPr>
                <w:rFonts w:eastAsia="Times New Roman" w:cs="Times New Roman"/>
                <w:sz w:val="16"/>
                <w:szCs w:val="16"/>
              </w:rPr>
            </w:pPr>
          </w:p>
          <w:p w14:paraId="60B8859D" w14:textId="77777777" w:rsidR="00D81BDE" w:rsidRPr="005A3DBB" w:rsidRDefault="00D81BDE" w:rsidP="001E097B">
            <w:pPr>
              <w:pStyle w:val="TableParagraph"/>
              <w:ind w:left="27"/>
              <w:rPr>
                <w:rFonts w:eastAsia="Calibri" w:cs="Calibri"/>
                <w:sz w:val="20"/>
                <w:szCs w:val="20"/>
              </w:rPr>
            </w:pPr>
            <w:r w:rsidRPr="005A3DBB">
              <w:rPr>
                <w:spacing w:val="-1"/>
                <w:sz w:val="20"/>
              </w:rPr>
              <w:t>C.</w:t>
            </w:r>
            <w:r w:rsidRPr="005A3DBB">
              <w:rPr>
                <w:spacing w:val="4"/>
                <w:sz w:val="20"/>
              </w:rPr>
              <w:t xml:space="preserve"> </w:t>
            </w:r>
            <w:r w:rsidRPr="005A3DBB">
              <w:rPr>
                <w:spacing w:val="-1"/>
                <w:sz w:val="20"/>
              </w:rPr>
              <w:t>Confirm</w:t>
            </w:r>
            <w:r w:rsidRPr="005A3DBB">
              <w:rPr>
                <w:spacing w:val="4"/>
                <w:sz w:val="20"/>
              </w:rPr>
              <w:t xml:space="preserve"> </w:t>
            </w:r>
            <w:r w:rsidRPr="005A3DBB">
              <w:rPr>
                <w:spacing w:val="-1"/>
                <w:sz w:val="20"/>
              </w:rPr>
              <w:t>sample</w:t>
            </w:r>
            <w:r w:rsidRPr="005A3DBB">
              <w:rPr>
                <w:spacing w:val="3"/>
                <w:sz w:val="20"/>
              </w:rPr>
              <w:t xml:space="preserve"> </w:t>
            </w:r>
            <w:r w:rsidRPr="005A3DBB">
              <w:rPr>
                <w:sz w:val="20"/>
              </w:rPr>
              <w:t>collection</w:t>
            </w:r>
            <w:r w:rsidRPr="005A3DBB">
              <w:rPr>
                <w:spacing w:val="2"/>
                <w:sz w:val="20"/>
              </w:rPr>
              <w:t xml:space="preserve"> </w:t>
            </w:r>
            <w:r w:rsidRPr="005A3DBB">
              <w:rPr>
                <w:sz w:val="20"/>
              </w:rPr>
              <w:t>followed</w:t>
            </w:r>
            <w:r w:rsidRPr="005A3DBB">
              <w:rPr>
                <w:spacing w:val="2"/>
                <w:sz w:val="20"/>
              </w:rPr>
              <w:t xml:space="preserve"> </w:t>
            </w:r>
            <w:r w:rsidRPr="005A3DBB">
              <w:rPr>
                <w:spacing w:val="-1"/>
                <w:sz w:val="20"/>
              </w:rPr>
              <w:t>strategy.</w:t>
            </w:r>
          </w:p>
        </w:tc>
      </w:tr>
      <w:tr w:rsidR="00D81BDE" w:rsidRPr="005A3DBB" w14:paraId="2B18E33D" w14:textId="77777777" w:rsidTr="001E097B">
        <w:trPr>
          <w:trHeight w:hRule="exact" w:val="825"/>
        </w:trPr>
        <w:tc>
          <w:tcPr>
            <w:tcW w:w="4101" w:type="dxa"/>
            <w:vMerge/>
            <w:tcBorders>
              <w:left w:val="single" w:sz="7" w:space="0" w:color="000000"/>
              <w:right w:val="single" w:sz="7" w:space="0" w:color="000000"/>
            </w:tcBorders>
          </w:tcPr>
          <w:p w14:paraId="482BDCB4" w14:textId="77777777" w:rsidR="00D81BDE" w:rsidRPr="005A3DBB" w:rsidRDefault="00D81BDE" w:rsidP="001E097B"/>
        </w:tc>
        <w:tc>
          <w:tcPr>
            <w:tcW w:w="5411" w:type="dxa"/>
            <w:vMerge/>
            <w:tcBorders>
              <w:left w:val="single" w:sz="7" w:space="0" w:color="000000"/>
              <w:right w:val="single" w:sz="7" w:space="0" w:color="000000"/>
            </w:tcBorders>
          </w:tcPr>
          <w:p w14:paraId="55BECC57" w14:textId="77777777" w:rsidR="00D81BDE" w:rsidRPr="005A3DBB" w:rsidRDefault="00D81BDE" w:rsidP="001E097B"/>
        </w:tc>
        <w:tc>
          <w:tcPr>
            <w:tcW w:w="7583" w:type="dxa"/>
            <w:tcBorders>
              <w:top w:val="single" w:sz="7" w:space="0" w:color="000000"/>
              <w:left w:val="single" w:sz="7" w:space="0" w:color="000000"/>
              <w:bottom w:val="single" w:sz="7" w:space="0" w:color="000000"/>
              <w:right w:val="single" w:sz="7" w:space="0" w:color="000000"/>
            </w:tcBorders>
          </w:tcPr>
          <w:p w14:paraId="13B2157A" w14:textId="77777777" w:rsidR="00D81BDE" w:rsidRPr="005A3DBB" w:rsidRDefault="00D81BDE" w:rsidP="001E097B">
            <w:pPr>
              <w:pStyle w:val="TableParagraph"/>
              <w:spacing w:before="154" w:line="254" w:lineRule="auto"/>
              <w:ind w:left="27" w:right="610"/>
              <w:rPr>
                <w:rFonts w:eastAsia="Calibri" w:cs="Calibri"/>
                <w:sz w:val="20"/>
                <w:szCs w:val="20"/>
              </w:rPr>
            </w:pPr>
            <w:r w:rsidRPr="005A3DBB">
              <w:rPr>
                <w:spacing w:val="-1"/>
                <w:sz w:val="20"/>
              </w:rPr>
              <w:t>d.</w:t>
            </w:r>
            <w:r w:rsidRPr="005A3DBB">
              <w:rPr>
                <w:spacing w:val="4"/>
                <w:sz w:val="20"/>
              </w:rPr>
              <w:t xml:space="preserve"> </w:t>
            </w:r>
            <w:r w:rsidRPr="005A3DBB">
              <w:rPr>
                <w:spacing w:val="-1"/>
                <w:sz w:val="20"/>
              </w:rPr>
              <w:t>Analyze epifaunal and infaunal components of sediment samples including identification to species level and enumeration of all species, for all sampling stations.</w:t>
            </w:r>
          </w:p>
        </w:tc>
        <w:tc>
          <w:tcPr>
            <w:tcW w:w="7583" w:type="dxa"/>
            <w:tcBorders>
              <w:top w:val="single" w:sz="7" w:space="0" w:color="000000"/>
              <w:left w:val="single" w:sz="7" w:space="0" w:color="000000"/>
              <w:bottom w:val="single" w:sz="7" w:space="0" w:color="000000"/>
              <w:right w:val="single" w:sz="7" w:space="0" w:color="000000"/>
            </w:tcBorders>
          </w:tcPr>
          <w:p w14:paraId="31EEA411" w14:textId="77777777" w:rsidR="00D81BDE" w:rsidRPr="005A3DBB" w:rsidRDefault="00D81BDE" w:rsidP="001E097B">
            <w:pPr>
              <w:pStyle w:val="TableParagraph"/>
              <w:spacing w:before="154" w:line="254" w:lineRule="auto"/>
              <w:ind w:left="27" w:right="405"/>
              <w:rPr>
                <w:rFonts w:eastAsia="Calibri" w:cs="Calibri"/>
                <w:sz w:val="20"/>
                <w:szCs w:val="20"/>
              </w:rPr>
            </w:pPr>
            <w:r w:rsidRPr="005A3DBB">
              <w:rPr>
                <w:rFonts w:eastAsia="Calibri" w:cs="Calibri"/>
                <w:sz w:val="20"/>
                <w:szCs w:val="20"/>
              </w:rPr>
              <w:t>D.</w:t>
            </w:r>
            <w:r w:rsidRPr="005A3DBB">
              <w:rPr>
                <w:rFonts w:eastAsia="Calibri" w:cs="Calibri"/>
                <w:spacing w:val="4"/>
                <w:sz w:val="20"/>
                <w:szCs w:val="20"/>
              </w:rPr>
              <w:t xml:space="preserve"> </w:t>
            </w:r>
            <w:r w:rsidRPr="005A3DBB">
              <w:rPr>
                <w:rFonts w:eastAsia="Calibri" w:cs="Calibri"/>
                <w:sz w:val="20"/>
                <w:szCs w:val="20"/>
              </w:rPr>
              <w:t>Review summary analysis data for</w:t>
            </w:r>
            <w:r w:rsidRPr="005A3DBB">
              <w:rPr>
                <w:rFonts w:eastAsia="Calibri" w:cs="Calibri"/>
                <w:spacing w:val="1"/>
                <w:sz w:val="20"/>
                <w:szCs w:val="20"/>
              </w:rPr>
              <w:t xml:space="preserve"> </w:t>
            </w:r>
            <w:r w:rsidRPr="005A3DBB">
              <w:rPr>
                <w:rFonts w:eastAsia="Calibri" w:cs="Calibri"/>
                <w:sz w:val="20"/>
                <w:szCs w:val="20"/>
              </w:rPr>
              <w:t>each</w:t>
            </w:r>
            <w:r w:rsidRPr="005A3DBB">
              <w:rPr>
                <w:rFonts w:eastAsia="Calibri" w:cs="Calibri"/>
                <w:spacing w:val="48"/>
                <w:sz w:val="20"/>
                <w:szCs w:val="20"/>
              </w:rPr>
              <w:t xml:space="preserve"> </w:t>
            </w:r>
            <w:r w:rsidRPr="005A3DBB">
              <w:rPr>
                <w:rFonts w:eastAsia="Calibri" w:cs="Calibri"/>
                <w:spacing w:val="-1"/>
                <w:sz w:val="20"/>
                <w:szCs w:val="20"/>
              </w:rPr>
              <w:t>sampling</w:t>
            </w:r>
            <w:r w:rsidRPr="005A3DBB">
              <w:rPr>
                <w:rFonts w:eastAsia="Calibri" w:cs="Calibri"/>
                <w:spacing w:val="3"/>
                <w:sz w:val="20"/>
                <w:szCs w:val="20"/>
              </w:rPr>
              <w:t xml:space="preserve"> </w:t>
            </w:r>
            <w:r w:rsidRPr="005A3DBB">
              <w:rPr>
                <w:rFonts w:eastAsia="Calibri" w:cs="Calibri"/>
                <w:spacing w:val="-1"/>
                <w:sz w:val="20"/>
                <w:szCs w:val="20"/>
              </w:rPr>
              <w:t>station</w:t>
            </w:r>
            <w:r w:rsidRPr="005A3DBB">
              <w:rPr>
                <w:rFonts w:eastAsia="Calibri" w:cs="Calibri"/>
                <w:spacing w:val="2"/>
                <w:sz w:val="20"/>
                <w:szCs w:val="20"/>
              </w:rPr>
              <w:t>.</w:t>
            </w:r>
          </w:p>
        </w:tc>
      </w:tr>
      <w:tr w:rsidR="00D81BDE" w:rsidRPr="005A3DBB" w14:paraId="02A5510B" w14:textId="77777777" w:rsidTr="001E097B">
        <w:trPr>
          <w:trHeight w:hRule="exact" w:val="1263"/>
        </w:trPr>
        <w:tc>
          <w:tcPr>
            <w:tcW w:w="4101" w:type="dxa"/>
            <w:vMerge/>
            <w:tcBorders>
              <w:left w:val="single" w:sz="7" w:space="0" w:color="000000"/>
              <w:right w:val="single" w:sz="7" w:space="0" w:color="000000"/>
            </w:tcBorders>
          </w:tcPr>
          <w:p w14:paraId="74D26470" w14:textId="77777777" w:rsidR="00D81BDE" w:rsidRPr="005A3DBB" w:rsidRDefault="00D81BDE" w:rsidP="001E097B"/>
        </w:tc>
        <w:tc>
          <w:tcPr>
            <w:tcW w:w="5411" w:type="dxa"/>
            <w:vMerge/>
            <w:tcBorders>
              <w:left w:val="single" w:sz="7" w:space="0" w:color="000000"/>
              <w:right w:val="single" w:sz="7" w:space="0" w:color="000000"/>
            </w:tcBorders>
          </w:tcPr>
          <w:p w14:paraId="46640F41" w14:textId="77777777" w:rsidR="00D81BDE" w:rsidRPr="005A3DBB" w:rsidRDefault="00D81BDE" w:rsidP="001E097B"/>
        </w:tc>
        <w:tc>
          <w:tcPr>
            <w:tcW w:w="7583" w:type="dxa"/>
            <w:tcBorders>
              <w:top w:val="single" w:sz="7" w:space="0" w:color="000000"/>
              <w:left w:val="single" w:sz="7" w:space="0" w:color="000000"/>
              <w:bottom w:val="single" w:sz="7" w:space="0" w:color="000000"/>
              <w:right w:val="single" w:sz="7" w:space="0" w:color="000000"/>
            </w:tcBorders>
          </w:tcPr>
          <w:p w14:paraId="07AA001E" w14:textId="77777777" w:rsidR="00D81BDE" w:rsidRPr="005A3DBB" w:rsidRDefault="00D81BDE" w:rsidP="001E097B">
            <w:pPr>
              <w:pStyle w:val="TableParagraph"/>
              <w:spacing w:before="154" w:line="255" w:lineRule="auto"/>
              <w:ind w:left="27" w:right="204"/>
              <w:rPr>
                <w:rFonts w:eastAsia="Calibri" w:cs="Calibri"/>
                <w:sz w:val="20"/>
                <w:szCs w:val="20"/>
              </w:rPr>
            </w:pPr>
            <w:r w:rsidRPr="005A3DBB">
              <w:rPr>
                <w:sz w:val="20"/>
              </w:rPr>
              <w:t>e.</w:t>
            </w:r>
            <w:r w:rsidRPr="005A3DBB">
              <w:rPr>
                <w:spacing w:val="4"/>
                <w:sz w:val="20"/>
              </w:rPr>
              <w:t xml:space="preserve"> </w:t>
            </w:r>
            <w:r w:rsidRPr="005A3DBB">
              <w:rPr>
                <w:spacing w:val="-1"/>
                <w:sz w:val="20"/>
              </w:rPr>
              <w:t xml:space="preserve">Estimate proportions of all faunal species present in sediments </w:t>
            </w:r>
            <w:r w:rsidRPr="005A3DBB">
              <w:rPr>
                <w:sz w:val="20"/>
              </w:rPr>
              <w:t xml:space="preserve">immediately outside the AZE and at an un-impacted control site far removed from the farm </w:t>
            </w:r>
            <w:r w:rsidRPr="005A3DBB">
              <w:rPr>
                <w:spacing w:val="-1"/>
                <w:sz w:val="20"/>
              </w:rPr>
              <w:t>and test for significance in difference (95% C.I.) in presence of opportunistic species and species that are considered to be indicators of benthic enrichment or harm.</w:t>
            </w:r>
          </w:p>
        </w:tc>
        <w:tc>
          <w:tcPr>
            <w:tcW w:w="7583" w:type="dxa"/>
            <w:tcBorders>
              <w:top w:val="single" w:sz="7" w:space="0" w:color="000000"/>
              <w:left w:val="single" w:sz="7" w:space="0" w:color="000000"/>
              <w:bottom w:val="single" w:sz="7" w:space="0" w:color="000000"/>
              <w:right w:val="single" w:sz="7" w:space="0" w:color="000000"/>
            </w:tcBorders>
          </w:tcPr>
          <w:p w14:paraId="1FD327A9" w14:textId="77777777" w:rsidR="00D81BDE" w:rsidRPr="005A3DBB" w:rsidRDefault="00D81BDE" w:rsidP="001E097B">
            <w:pPr>
              <w:pStyle w:val="TableParagraph"/>
              <w:spacing w:before="154" w:line="255" w:lineRule="auto"/>
              <w:ind w:left="27" w:right="102"/>
              <w:rPr>
                <w:rFonts w:eastAsia="Calibri" w:cs="Calibri"/>
                <w:sz w:val="20"/>
                <w:szCs w:val="20"/>
              </w:rPr>
            </w:pPr>
            <w:r w:rsidRPr="005A3DBB">
              <w:rPr>
                <w:spacing w:val="1"/>
                <w:sz w:val="20"/>
              </w:rPr>
              <w:t>E.</w:t>
            </w:r>
            <w:r w:rsidRPr="005A3DBB">
              <w:rPr>
                <w:spacing w:val="4"/>
                <w:sz w:val="20"/>
              </w:rPr>
              <w:t xml:space="preserve"> </w:t>
            </w:r>
            <w:r w:rsidRPr="005A3DBB">
              <w:rPr>
                <w:sz w:val="20"/>
              </w:rPr>
              <w:t>Review</w:t>
            </w:r>
            <w:r w:rsidRPr="005A3DBB">
              <w:rPr>
                <w:spacing w:val="2"/>
                <w:sz w:val="20"/>
              </w:rPr>
              <w:t xml:space="preserve"> </w:t>
            </w:r>
            <w:r w:rsidRPr="005A3DBB">
              <w:rPr>
                <w:spacing w:val="-1"/>
                <w:sz w:val="20"/>
              </w:rPr>
              <w:t>results</w:t>
            </w:r>
            <w:r w:rsidRPr="005A3DBB">
              <w:rPr>
                <w:sz w:val="20"/>
              </w:rPr>
              <w:t xml:space="preserve"> to confirm status of finding. Differences in faunal community immediately outside the AZE and at an un-impacted control site far removed from the farm must not be statistically significant difference (using 95% C.I.).</w:t>
            </w:r>
          </w:p>
        </w:tc>
      </w:tr>
    </w:tbl>
    <w:tbl>
      <w:tblPr>
        <w:tblpPr w:leftFromText="180" w:rightFromText="180" w:vertAnchor="text" w:horzAnchor="margin" w:tblpXSpec="center" w:tblpY="6971"/>
        <w:tblOverlap w:val="never"/>
        <w:tblW w:w="0" w:type="auto"/>
        <w:tblLayout w:type="fixed"/>
        <w:tblCellMar>
          <w:left w:w="0" w:type="dxa"/>
          <w:right w:w="0" w:type="dxa"/>
        </w:tblCellMar>
        <w:tblLook w:val="01E0" w:firstRow="1" w:lastRow="1" w:firstColumn="1" w:lastColumn="1" w:noHBand="0" w:noVBand="0"/>
      </w:tblPr>
      <w:tblGrid>
        <w:gridCol w:w="4102"/>
        <w:gridCol w:w="5412"/>
        <w:gridCol w:w="850"/>
        <w:gridCol w:w="6735"/>
        <w:gridCol w:w="7585"/>
      </w:tblGrid>
      <w:tr w:rsidR="001E097B" w:rsidRPr="005A3DBB" w14:paraId="7576D30F" w14:textId="77777777" w:rsidTr="001E097B">
        <w:trPr>
          <w:trHeight w:hRule="exact" w:val="259"/>
        </w:trPr>
        <w:tc>
          <w:tcPr>
            <w:tcW w:w="24684" w:type="dxa"/>
            <w:gridSpan w:val="5"/>
            <w:tcBorders>
              <w:top w:val="single" w:sz="7" w:space="0" w:color="000000"/>
              <w:left w:val="single" w:sz="7" w:space="0" w:color="000000"/>
              <w:bottom w:val="single" w:sz="7" w:space="0" w:color="000000"/>
              <w:right w:val="single" w:sz="7" w:space="0" w:color="000000"/>
            </w:tcBorders>
            <w:shd w:val="clear" w:color="auto" w:fill="BCD4CE"/>
          </w:tcPr>
          <w:p w14:paraId="13B3D81F" w14:textId="77777777" w:rsidR="001E097B" w:rsidRPr="00100671" w:rsidRDefault="001E097B" w:rsidP="001E097B">
            <w:pPr>
              <w:pStyle w:val="TableParagraph"/>
              <w:tabs>
                <w:tab w:val="left" w:pos="13342"/>
              </w:tabs>
              <w:spacing w:line="235" w:lineRule="exact"/>
              <w:ind w:left="27"/>
              <w:rPr>
                <w:rFonts w:eastAsia="Calibri" w:cs="Calibri"/>
                <w:b/>
                <w:sz w:val="20"/>
                <w:szCs w:val="20"/>
              </w:rPr>
            </w:pPr>
            <w:r w:rsidRPr="00100671">
              <w:rPr>
                <w:rFonts w:eastAsia="Calibri" w:cs="Calibri"/>
                <w:sz w:val="20"/>
                <w:szCs w:val="20"/>
              </w:rPr>
              <w:t>Criterion 2.2 Water quality in and near the site of operation</w:t>
            </w:r>
            <w:r>
              <w:rPr>
                <w:i/>
                <w:sz w:val="20"/>
              </w:rPr>
              <w:tab/>
            </w:r>
          </w:p>
        </w:tc>
      </w:tr>
      <w:tr w:rsidR="001E097B" w:rsidRPr="005A3DBB" w14:paraId="3E314254" w14:textId="77777777" w:rsidTr="001E097B">
        <w:trPr>
          <w:trHeight w:hRule="exact" w:val="259"/>
        </w:trPr>
        <w:tc>
          <w:tcPr>
            <w:tcW w:w="9514" w:type="dxa"/>
            <w:gridSpan w:val="2"/>
            <w:tcBorders>
              <w:top w:val="single" w:sz="7" w:space="0" w:color="000000"/>
              <w:left w:val="single" w:sz="7" w:space="0" w:color="000000"/>
              <w:bottom w:val="single" w:sz="2" w:space="0" w:color="000000"/>
              <w:right w:val="single" w:sz="7" w:space="0" w:color="000000"/>
            </w:tcBorders>
            <w:shd w:val="clear" w:color="auto" w:fill="BCD4CE"/>
          </w:tcPr>
          <w:p w14:paraId="6A8BD052" w14:textId="77777777" w:rsidR="001E097B" w:rsidRPr="005A3DBB" w:rsidRDefault="001E097B" w:rsidP="001E097B"/>
        </w:tc>
        <w:tc>
          <w:tcPr>
            <w:tcW w:w="7585" w:type="dxa"/>
            <w:gridSpan w:val="2"/>
            <w:tcBorders>
              <w:top w:val="single" w:sz="7" w:space="0" w:color="000000"/>
              <w:left w:val="single" w:sz="7" w:space="0" w:color="000000"/>
              <w:bottom w:val="single" w:sz="2" w:space="0" w:color="000000"/>
              <w:right w:val="single" w:sz="7" w:space="0" w:color="000000"/>
            </w:tcBorders>
            <w:shd w:val="clear" w:color="auto" w:fill="BCD4CE"/>
          </w:tcPr>
          <w:p w14:paraId="10C3CCF5" w14:textId="77777777" w:rsidR="001E097B" w:rsidRPr="005A3DBB" w:rsidRDefault="001E097B" w:rsidP="001E097B">
            <w:pPr>
              <w:pStyle w:val="TableParagraph"/>
              <w:spacing w:line="242" w:lineRule="exact"/>
              <w:ind w:left="1860"/>
              <w:rPr>
                <w:rFonts w:eastAsia="Calibri" w:cs="Calibri"/>
                <w:sz w:val="20"/>
                <w:szCs w:val="20"/>
              </w:rPr>
            </w:pPr>
            <w:r w:rsidRPr="005A3DBB">
              <w:rPr>
                <w:b/>
                <w:sz w:val="20"/>
              </w:rPr>
              <w:t>Compliance</w:t>
            </w:r>
            <w:r w:rsidRPr="005A3DBB">
              <w:rPr>
                <w:b/>
                <w:spacing w:val="1"/>
                <w:sz w:val="20"/>
              </w:rPr>
              <w:t xml:space="preserve"> </w:t>
            </w:r>
            <w:r w:rsidRPr="005A3DBB">
              <w:rPr>
                <w:b/>
                <w:spacing w:val="-1"/>
                <w:sz w:val="20"/>
              </w:rPr>
              <w:t>Criteria</w:t>
            </w:r>
            <w:r w:rsidRPr="005A3DBB">
              <w:rPr>
                <w:b/>
                <w:spacing w:val="3"/>
                <w:sz w:val="20"/>
              </w:rPr>
              <w:t xml:space="preserve"> </w:t>
            </w:r>
            <w:r w:rsidRPr="005A3DBB">
              <w:rPr>
                <w:b/>
                <w:sz w:val="20"/>
              </w:rPr>
              <w:t>(Required</w:t>
            </w:r>
            <w:r w:rsidRPr="005A3DBB">
              <w:rPr>
                <w:b/>
                <w:spacing w:val="4"/>
                <w:sz w:val="20"/>
              </w:rPr>
              <w:t xml:space="preserve"> </w:t>
            </w:r>
            <w:r w:rsidRPr="005A3DBB">
              <w:rPr>
                <w:b/>
                <w:spacing w:val="-1"/>
                <w:sz w:val="20"/>
              </w:rPr>
              <w:t>Client</w:t>
            </w:r>
            <w:r w:rsidRPr="005A3DBB">
              <w:rPr>
                <w:b/>
                <w:spacing w:val="4"/>
                <w:sz w:val="20"/>
              </w:rPr>
              <w:t xml:space="preserve"> </w:t>
            </w:r>
            <w:r w:rsidRPr="005A3DBB">
              <w:rPr>
                <w:b/>
                <w:sz w:val="20"/>
              </w:rPr>
              <w:t>Actions):</w:t>
            </w:r>
          </w:p>
        </w:tc>
        <w:tc>
          <w:tcPr>
            <w:tcW w:w="7585" w:type="dxa"/>
            <w:tcBorders>
              <w:top w:val="single" w:sz="7" w:space="0" w:color="000000"/>
              <w:left w:val="single" w:sz="7" w:space="0" w:color="000000"/>
              <w:bottom w:val="single" w:sz="2" w:space="0" w:color="000000"/>
              <w:right w:val="single" w:sz="7" w:space="0" w:color="000000"/>
            </w:tcBorders>
            <w:shd w:val="clear" w:color="auto" w:fill="BCD4CE"/>
          </w:tcPr>
          <w:p w14:paraId="429A8D73" w14:textId="77777777" w:rsidR="001E097B" w:rsidRPr="005A3DBB" w:rsidRDefault="001E097B" w:rsidP="001E097B">
            <w:pPr>
              <w:pStyle w:val="TableParagraph"/>
              <w:spacing w:line="242" w:lineRule="exact"/>
              <w:ind w:left="1941"/>
              <w:rPr>
                <w:rFonts w:eastAsia="Calibri" w:cs="Calibri"/>
                <w:sz w:val="20"/>
                <w:szCs w:val="20"/>
              </w:rPr>
            </w:pPr>
            <w:r w:rsidRPr="005A3DBB">
              <w:rPr>
                <w:b/>
                <w:sz w:val="20"/>
              </w:rPr>
              <w:t>Auditor</w:t>
            </w:r>
            <w:r w:rsidRPr="005A3DBB">
              <w:rPr>
                <w:b/>
                <w:spacing w:val="2"/>
                <w:sz w:val="20"/>
              </w:rPr>
              <w:t xml:space="preserve"> </w:t>
            </w:r>
            <w:r w:rsidRPr="005A3DBB">
              <w:rPr>
                <w:b/>
                <w:spacing w:val="-1"/>
                <w:sz w:val="20"/>
              </w:rPr>
              <w:t>Evaluation</w:t>
            </w:r>
            <w:r w:rsidRPr="005A3DBB">
              <w:rPr>
                <w:b/>
                <w:spacing w:val="4"/>
                <w:sz w:val="20"/>
              </w:rPr>
              <w:t xml:space="preserve"> </w:t>
            </w:r>
            <w:r w:rsidRPr="005A3DBB">
              <w:rPr>
                <w:b/>
                <w:sz w:val="20"/>
              </w:rPr>
              <w:t>(Required</w:t>
            </w:r>
            <w:r w:rsidRPr="005A3DBB">
              <w:rPr>
                <w:b/>
                <w:spacing w:val="4"/>
                <w:sz w:val="20"/>
              </w:rPr>
              <w:t xml:space="preserve"> </w:t>
            </w:r>
            <w:r w:rsidRPr="005A3DBB">
              <w:rPr>
                <w:b/>
                <w:spacing w:val="-2"/>
                <w:sz w:val="20"/>
              </w:rPr>
              <w:t>CAB</w:t>
            </w:r>
            <w:r w:rsidRPr="005A3DBB">
              <w:rPr>
                <w:b/>
                <w:spacing w:val="4"/>
                <w:sz w:val="20"/>
              </w:rPr>
              <w:t xml:space="preserve"> </w:t>
            </w:r>
            <w:r w:rsidRPr="005A3DBB">
              <w:rPr>
                <w:b/>
                <w:sz w:val="20"/>
              </w:rPr>
              <w:t>Actions):</w:t>
            </w:r>
          </w:p>
        </w:tc>
      </w:tr>
      <w:tr w:rsidR="001E097B" w:rsidRPr="005A3DBB" w14:paraId="35491657" w14:textId="77777777" w:rsidTr="001E097B">
        <w:trPr>
          <w:trHeight w:hRule="exact" w:val="2173"/>
        </w:trPr>
        <w:tc>
          <w:tcPr>
            <w:tcW w:w="24684" w:type="dxa"/>
            <w:gridSpan w:val="5"/>
            <w:tcBorders>
              <w:top w:val="single" w:sz="2" w:space="0" w:color="000000"/>
              <w:left w:val="single" w:sz="2" w:space="0" w:color="000000"/>
              <w:bottom w:val="single" w:sz="2" w:space="0" w:color="000000"/>
              <w:right w:val="single" w:sz="2" w:space="0" w:color="000000"/>
            </w:tcBorders>
          </w:tcPr>
          <w:p w14:paraId="02CA6A49" w14:textId="77777777" w:rsidR="001E097B" w:rsidRPr="005A3DBB" w:rsidRDefault="001E097B" w:rsidP="001E097B">
            <w:pPr>
              <w:pStyle w:val="TableParagraph"/>
              <w:spacing w:line="235" w:lineRule="exact"/>
              <w:ind w:left="27"/>
              <w:rPr>
                <w:b/>
                <w:sz w:val="20"/>
              </w:rPr>
            </w:pPr>
            <w:r w:rsidRPr="005A3DBB">
              <w:rPr>
                <w:b/>
                <w:sz w:val="20"/>
              </w:rPr>
              <w:t>Guidance</w:t>
            </w:r>
            <w:r w:rsidRPr="005A3DBB">
              <w:rPr>
                <w:b/>
                <w:spacing w:val="4"/>
                <w:sz w:val="20"/>
              </w:rPr>
              <w:t xml:space="preserve"> </w:t>
            </w:r>
            <w:r w:rsidRPr="005A3DBB">
              <w:rPr>
                <w:b/>
                <w:sz w:val="20"/>
              </w:rPr>
              <w:t>to</w:t>
            </w:r>
            <w:r w:rsidRPr="005A3DBB">
              <w:rPr>
                <w:b/>
                <w:spacing w:val="4"/>
                <w:sz w:val="20"/>
              </w:rPr>
              <w:t xml:space="preserve"> </w:t>
            </w:r>
            <w:r w:rsidRPr="005A3DBB">
              <w:rPr>
                <w:b/>
                <w:spacing w:val="-1"/>
                <w:sz w:val="20"/>
              </w:rPr>
              <w:t>Clients</w:t>
            </w:r>
            <w:r w:rsidRPr="005A3DBB">
              <w:rPr>
                <w:b/>
                <w:spacing w:val="3"/>
                <w:sz w:val="20"/>
              </w:rPr>
              <w:t xml:space="preserve"> </w:t>
            </w:r>
            <w:r w:rsidRPr="005A3DBB">
              <w:rPr>
                <w:b/>
                <w:spacing w:val="1"/>
                <w:sz w:val="20"/>
              </w:rPr>
              <w:t>and</w:t>
            </w:r>
            <w:r w:rsidRPr="005A3DBB">
              <w:rPr>
                <w:b/>
                <w:spacing w:val="4"/>
                <w:sz w:val="20"/>
              </w:rPr>
              <w:t xml:space="preserve"> </w:t>
            </w:r>
            <w:r w:rsidRPr="005A3DBB">
              <w:rPr>
                <w:b/>
                <w:spacing w:val="-1"/>
                <w:sz w:val="20"/>
              </w:rPr>
              <w:t>CABs</w:t>
            </w:r>
            <w:r w:rsidRPr="005A3DBB">
              <w:rPr>
                <w:b/>
                <w:spacing w:val="3"/>
                <w:sz w:val="20"/>
              </w:rPr>
              <w:t xml:space="preserve"> </w:t>
            </w:r>
            <w:r w:rsidRPr="005A3DBB">
              <w:rPr>
                <w:b/>
                <w:sz w:val="20"/>
              </w:rPr>
              <w:t>on</w:t>
            </w:r>
            <w:r w:rsidRPr="005A3DBB">
              <w:rPr>
                <w:b/>
                <w:spacing w:val="4"/>
                <w:sz w:val="20"/>
              </w:rPr>
              <w:t xml:space="preserve"> </w:t>
            </w:r>
            <w:r w:rsidRPr="005A3DBB">
              <w:rPr>
                <w:b/>
                <w:spacing w:val="-1"/>
                <w:sz w:val="20"/>
              </w:rPr>
              <w:t>Criterion</w:t>
            </w:r>
            <w:r w:rsidRPr="005A3DBB">
              <w:rPr>
                <w:b/>
                <w:spacing w:val="4"/>
                <w:sz w:val="20"/>
              </w:rPr>
              <w:t xml:space="preserve"> </w:t>
            </w:r>
            <w:r w:rsidRPr="005A3DBB">
              <w:rPr>
                <w:b/>
                <w:spacing w:val="-2"/>
                <w:sz w:val="20"/>
              </w:rPr>
              <w:t>2.2</w:t>
            </w:r>
            <w:r w:rsidRPr="005A3DBB">
              <w:rPr>
                <w:b/>
                <w:spacing w:val="1"/>
                <w:sz w:val="20"/>
              </w:rPr>
              <w:t xml:space="preserve"> </w:t>
            </w:r>
            <w:r w:rsidRPr="005A3DBB">
              <w:rPr>
                <w:b/>
                <w:sz w:val="20"/>
              </w:rPr>
              <w:t>–</w:t>
            </w:r>
            <w:r w:rsidRPr="005A3DBB">
              <w:rPr>
                <w:b/>
                <w:spacing w:val="3"/>
                <w:sz w:val="20"/>
              </w:rPr>
              <w:t xml:space="preserve"> </w:t>
            </w:r>
            <w:r w:rsidRPr="005A3DBB">
              <w:rPr>
                <w:b/>
                <w:sz w:val="20"/>
              </w:rPr>
              <w:t>water quality in and near site of operation</w:t>
            </w:r>
          </w:p>
          <w:p w14:paraId="2A5C16DD" w14:textId="77777777" w:rsidR="001E097B" w:rsidRPr="005A3DBB" w:rsidRDefault="001E097B" w:rsidP="001E097B">
            <w:pPr>
              <w:pStyle w:val="TableParagraph"/>
              <w:numPr>
                <w:ilvl w:val="0"/>
                <w:numId w:val="13"/>
              </w:numPr>
              <w:rPr>
                <w:rFonts w:eastAsia="Calibri" w:cs="Calibri"/>
                <w:sz w:val="20"/>
                <w:szCs w:val="20"/>
              </w:rPr>
            </w:pPr>
            <w:r w:rsidRPr="005A3DBB">
              <w:rPr>
                <w:rFonts w:eastAsia="Calibri" w:cs="Calibri"/>
                <w:sz w:val="20"/>
                <w:szCs w:val="20"/>
              </w:rPr>
              <w:t>Turbidity</w:t>
            </w:r>
            <w:r w:rsidRPr="005A3DBB">
              <w:rPr>
                <w:rFonts w:eastAsia="Calibri" w:cs="Calibri"/>
                <w:b/>
                <w:bCs/>
                <w:sz w:val="20"/>
                <w:szCs w:val="20"/>
              </w:rPr>
              <w:t xml:space="preserve">: </w:t>
            </w:r>
            <w:r w:rsidRPr="005A3DBB">
              <w:rPr>
                <w:rFonts w:eastAsia="Calibri" w:cs="Calibri"/>
                <w:sz w:val="20"/>
                <w:szCs w:val="20"/>
              </w:rPr>
              <w:t xml:space="preserve">monitoring should be undertaken monthly. If after 12 months there is no significant difference between sample sites and control sites, sampling should be undertaken on an annual basis. Turbidity should be measured using consistent procedures such as standardized methods for sampling total suspended solids (TSS) or a secchi disk at defined depths. Both should be measured 1 hour after feeding and when biomass is highest (if sampling annually) </w:t>
            </w:r>
          </w:p>
          <w:p w14:paraId="29E5D370" w14:textId="77777777" w:rsidR="001E097B" w:rsidRPr="005A3DBB" w:rsidRDefault="001E097B" w:rsidP="001E097B">
            <w:pPr>
              <w:pStyle w:val="TableParagraph"/>
              <w:numPr>
                <w:ilvl w:val="0"/>
                <w:numId w:val="13"/>
              </w:numPr>
              <w:rPr>
                <w:rFonts w:eastAsia="Calibri" w:cs="Calibri"/>
                <w:sz w:val="20"/>
                <w:szCs w:val="20"/>
              </w:rPr>
            </w:pPr>
            <w:r w:rsidRPr="005A3DBB">
              <w:rPr>
                <w:rFonts w:eastAsia="Calibri" w:cs="Calibri"/>
                <w:sz w:val="20"/>
                <w:szCs w:val="20"/>
              </w:rPr>
              <w:t xml:space="preserve">Ammonia: monitoring should be undertaken monthly. If after 12 months there is no significant difference between sample sites and control sites, sampling should be undertaken on an annual basis. </w:t>
            </w:r>
          </w:p>
          <w:p w14:paraId="70ED2E2D" w14:textId="77777777" w:rsidR="001E097B" w:rsidRPr="005A3DBB" w:rsidRDefault="001E097B" w:rsidP="001E097B">
            <w:pPr>
              <w:pStyle w:val="TableParagraph"/>
              <w:ind w:left="748"/>
              <w:rPr>
                <w:rFonts w:eastAsia="Calibri" w:cs="Calibri"/>
                <w:sz w:val="20"/>
                <w:szCs w:val="20"/>
              </w:rPr>
            </w:pPr>
            <w:r w:rsidRPr="005A3DBB">
              <w:rPr>
                <w:rFonts w:eastAsia="Calibri" w:cs="Calibri"/>
                <w:i/>
                <w:iCs/>
                <w:sz w:val="20"/>
                <w:szCs w:val="20"/>
              </w:rPr>
              <w:t xml:space="preserve">Turbidity and Ammonia sampling sites: </w:t>
            </w:r>
          </w:p>
          <w:p w14:paraId="561160EB" w14:textId="77777777" w:rsidR="001E097B" w:rsidRPr="005A3DBB" w:rsidRDefault="001E097B" w:rsidP="001E097B">
            <w:pPr>
              <w:pStyle w:val="TableParagraph"/>
              <w:numPr>
                <w:ilvl w:val="0"/>
                <w:numId w:val="13"/>
              </w:numPr>
              <w:rPr>
                <w:rFonts w:eastAsia="Calibri" w:cs="Calibri"/>
                <w:sz w:val="20"/>
                <w:szCs w:val="20"/>
              </w:rPr>
            </w:pPr>
            <w:r w:rsidRPr="005A3DBB">
              <w:rPr>
                <w:rFonts w:eastAsia="Calibri" w:cs="Calibri"/>
                <w:sz w:val="20"/>
                <w:szCs w:val="20"/>
              </w:rPr>
              <w:t xml:space="preserve">Shall be measured at mid-cage or pond depth. </w:t>
            </w:r>
          </w:p>
          <w:p w14:paraId="73BFF8DA" w14:textId="77777777" w:rsidR="001E097B" w:rsidRPr="005A3DBB" w:rsidRDefault="001E097B" w:rsidP="001E097B">
            <w:pPr>
              <w:pStyle w:val="TableParagraph"/>
              <w:numPr>
                <w:ilvl w:val="0"/>
                <w:numId w:val="13"/>
              </w:numPr>
              <w:rPr>
                <w:rFonts w:eastAsia="Calibri" w:cs="Calibri"/>
                <w:sz w:val="20"/>
                <w:szCs w:val="20"/>
              </w:rPr>
            </w:pPr>
            <w:r w:rsidRPr="005A3DBB">
              <w:rPr>
                <w:rFonts w:eastAsia="Calibri" w:cs="Calibri"/>
                <w:sz w:val="20"/>
                <w:szCs w:val="20"/>
              </w:rPr>
              <w:t xml:space="preserve">The reference site shall be at least 500 m from the edge of the net pen array, in a location that is understood to follow similar patterns in upwelling to the farm site and is not influenced by nutrient inputs from anthropogenic causes including aquaculture, agricultural runoff, or nutrient releases from coastal communities. </w:t>
            </w:r>
          </w:p>
          <w:p w14:paraId="26BAA91A" w14:textId="77777777" w:rsidR="001E097B" w:rsidRPr="005A3DBB" w:rsidRDefault="001E097B" w:rsidP="001E097B">
            <w:pPr>
              <w:pStyle w:val="TableParagraph"/>
              <w:spacing w:before="159"/>
              <w:ind w:left="27"/>
              <w:rPr>
                <w:rFonts w:eastAsia="Calibri" w:cs="Calibri"/>
                <w:sz w:val="20"/>
                <w:szCs w:val="20"/>
              </w:rPr>
            </w:pPr>
          </w:p>
          <w:p w14:paraId="61F5FF1E" w14:textId="77777777" w:rsidR="001E097B" w:rsidRPr="005A3DBB" w:rsidRDefault="001E097B" w:rsidP="001E097B">
            <w:pPr>
              <w:pStyle w:val="TableParagraph"/>
              <w:rPr>
                <w:rFonts w:eastAsia="Times New Roman" w:cs="Times New Roman"/>
                <w:sz w:val="20"/>
                <w:szCs w:val="20"/>
              </w:rPr>
            </w:pPr>
          </w:p>
        </w:tc>
      </w:tr>
      <w:tr w:rsidR="001E097B" w:rsidRPr="005A3DBB" w14:paraId="3A1F1AE9" w14:textId="77777777" w:rsidTr="001E097B">
        <w:trPr>
          <w:trHeight w:hRule="exact" w:val="854"/>
        </w:trPr>
        <w:tc>
          <w:tcPr>
            <w:tcW w:w="4102" w:type="dxa"/>
            <w:vMerge w:val="restart"/>
            <w:tcBorders>
              <w:top w:val="single" w:sz="2" w:space="0" w:color="000000"/>
              <w:left w:val="single" w:sz="2" w:space="0" w:color="000000"/>
              <w:bottom w:val="single" w:sz="2" w:space="0" w:color="000000"/>
              <w:right w:val="single" w:sz="2" w:space="0" w:color="000000"/>
            </w:tcBorders>
          </w:tcPr>
          <w:p w14:paraId="4FEAC56C" w14:textId="77777777" w:rsidR="001E097B" w:rsidRPr="005A3DBB" w:rsidRDefault="001E097B" w:rsidP="001E097B">
            <w:pPr>
              <w:jc w:val="center"/>
            </w:pPr>
          </w:p>
          <w:p w14:paraId="7CA49473" w14:textId="77777777" w:rsidR="001E097B" w:rsidRPr="005A3DBB" w:rsidRDefault="001E097B" w:rsidP="001E097B">
            <w:pPr>
              <w:jc w:val="center"/>
            </w:pPr>
          </w:p>
          <w:p w14:paraId="50E00646" w14:textId="77777777" w:rsidR="001E097B" w:rsidRPr="005A3DBB" w:rsidRDefault="001E097B" w:rsidP="001E097B">
            <w:pPr>
              <w:jc w:val="center"/>
            </w:pPr>
          </w:p>
          <w:p w14:paraId="3D5D8711" w14:textId="77777777" w:rsidR="001E097B" w:rsidRPr="005A3DBB" w:rsidRDefault="001E097B" w:rsidP="001E097B">
            <w:pPr>
              <w:jc w:val="center"/>
            </w:pPr>
          </w:p>
          <w:p w14:paraId="481376A2" w14:textId="77777777" w:rsidR="001E097B" w:rsidRPr="005A3DBB" w:rsidRDefault="001E097B" w:rsidP="001E097B">
            <w:pPr>
              <w:jc w:val="center"/>
            </w:pPr>
          </w:p>
          <w:p w14:paraId="2DBB0E6D" w14:textId="77777777" w:rsidR="001E097B" w:rsidRPr="005A3DBB" w:rsidRDefault="001E097B" w:rsidP="001E097B">
            <w:pPr>
              <w:pStyle w:val="TableParagraph"/>
              <w:tabs>
                <w:tab w:val="left" w:pos="13342"/>
              </w:tabs>
              <w:spacing w:line="235" w:lineRule="exact"/>
              <w:ind w:left="27"/>
              <w:jc w:val="center"/>
            </w:pPr>
            <w:r w:rsidRPr="00100671">
              <w:rPr>
                <w:rFonts w:eastAsia="Calibri" w:cs="Calibri"/>
                <w:sz w:val="20"/>
                <w:szCs w:val="20"/>
              </w:rPr>
              <w:t>2.2.1</w:t>
            </w:r>
          </w:p>
        </w:tc>
        <w:tc>
          <w:tcPr>
            <w:tcW w:w="6262" w:type="dxa"/>
            <w:gridSpan w:val="2"/>
            <w:vMerge w:val="restart"/>
            <w:tcBorders>
              <w:top w:val="single" w:sz="2" w:space="0" w:color="000000"/>
              <w:left w:val="single" w:sz="2" w:space="0" w:color="000000"/>
              <w:bottom w:val="single" w:sz="2" w:space="0" w:color="000000"/>
              <w:right w:val="single" w:sz="2" w:space="0" w:color="000000"/>
            </w:tcBorders>
          </w:tcPr>
          <w:p w14:paraId="7C2542D0" w14:textId="77777777" w:rsidR="001E097B" w:rsidRPr="005A3DBB" w:rsidRDefault="001E097B" w:rsidP="001E097B">
            <w:pPr>
              <w:pStyle w:val="TableParagraph"/>
              <w:spacing w:before="6"/>
              <w:rPr>
                <w:b/>
                <w:sz w:val="20"/>
              </w:rPr>
            </w:pPr>
          </w:p>
          <w:p w14:paraId="3C810FE3" w14:textId="77777777" w:rsidR="001E097B" w:rsidRPr="005A3DBB" w:rsidRDefault="001E097B" w:rsidP="001E097B">
            <w:pPr>
              <w:pStyle w:val="TableParagraph"/>
              <w:spacing w:before="6"/>
              <w:rPr>
                <w:b/>
                <w:sz w:val="20"/>
              </w:rPr>
            </w:pPr>
          </w:p>
          <w:p w14:paraId="3E4B47B7" w14:textId="77777777" w:rsidR="001E097B" w:rsidRPr="005A3DBB" w:rsidRDefault="001E097B" w:rsidP="001E097B">
            <w:pPr>
              <w:pStyle w:val="TableParagraph"/>
              <w:spacing w:before="6"/>
              <w:rPr>
                <w:rFonts w:cs="Arial"/>
                <w:sz w:val="20"/>
                <w:szCs w:val="20"/>
              </w:rPr>
            </w:pPr>
            <w:r w:rsidRPr="005A3DBB">
              <w:rPr>
                <w:b/>
                <w:sz w:val="20"/>
                <w:szCs w:val="20"/>
              </w:rPr>
              <w:t>Indicator</w:t>
            </w:r>
            <w:r w:rsidRPr="005A3DBB">
              <w:rPr>
                <w:sz w:val="20"/>
                <w:szCs w:val="20"/>
              </w:rPr>
              <w:t>:</w:t>
            </w:r>
            <w:r w:rsidRPr="005A3DBB">
              <w:rPr>
                <w:spacing w:val="3"/>
                <w:sz w:val="20"/>
                <w:szCs w:val="20"/>
              </w:rPr>
              <w:t xml:space="preserve"> </w:t>
            </w:r>
            <w:r w:rsidRPr="005A3DBB">
              <w:rPr>
                <w:rFonts w:cs="Arial"/>
                <w:sz w:val="20"/>
                <w:szCs w:val="20"/>
              </w:rPr>
              <w:t xml:space="preserve">Turbidity levels </w:t>
            </w:r>
            <w:r w:rsidRPr="005A3DBB">
              <w:rPr>
                <w:rFonts w:eastAsia="Times New Roman" w:cs="Times New Roman"/>
                <w:color w:val="1F4E79"/>
                <w:sz w:val="20"/>
                <w:szCs w:val="20"/>
              </w:rPr>
              <w:t>in</w:t>
            </w:r>
            <w:r w:rsidRPr="005A3DBB">
              <w:rPr>
                <w:rFonts w:cs="Arial"/>
                <w:sz w:val="20"/>
                <w:szCs w:val="20"/>
              </w:rPr>
              <w:t xml:space="preserve"> the water column inside and outside AZE.</w:t>
            </w:r>
          </w:p>
          <w:p w14:paraId="690AFF8F" w14:textId="77777777" w:rsidR="001E097B" w:rsidRPr="005A3DBB" w:rsidRDefault="001E097B" w:rsidP="001E097B">
            <w:pPr>
              <w:pStyle w:val="TableParagraph"/>
              <w:ind w:left="27"/>
              <w:jc w:val="both"/>
              <w:rPr>
                <w:rFonts w:eastAsia="Calibri" w:cs="Calibri"/>
                <w:b/>
                <w:bCs/>
                <w:sz w:val="20"/>
                <w:szCs w:val="20"/>
              </w:rPr>
            </w:pPr>
          </w:p>
          <w:p w14:paraId="65FB071C" w14:textId="77777777" w:rsidR="001E097B" w:rsidRPr="005A3DBB" w:rsidRDefault="001E097B" w:rsidP="001E097B">
            <w:pPr>
              <w:pStyle w:val="TableParagraph"/>
              <w:ind w:left="27"/>
              <w:jc w:val="both"/>
              <w:rPr>
                <w:rFonts w:eastAsia="Calibri" w:cs="Calibri"/>
                <w:b/>
                <w:bCs/>
                <w:sz w:val="20"/>
                <w:szCs w:val="20"/>
              </w:rPr>
            </w:pPr>
          </w:p>
          <w:p w14:paraId="6A4CA82B" w14:textId="77777777" w:rsidR="001E097B" w:rsidRPr="005A3DBB" w:rsidRDefault="001E097B" w:rsidP="001E097B">
            <w:pPr>
              <w:pStyle w:val="TableParagraph"/>
              <w:ind w:left="27"/>
              <w:jc w:val="both"/>
              <w:rPr>
                <w:rFonts w:eastAsia="Calibri" w:cs="Calibri"/>
                <w:b/>
                <w:bCs/>
                <w:sz w:val="20"/>
                <w:szCs w:val="20"/>
              </w:rPr>
            </w:pPr>
          </w:p>
          <w:p w14:paraId="19DC6226" w14:textId="77777777" w:rsidR="001E097B" w:rsidRPr="005A3DBB" w:rsidRDefault="001E097B" w:rsidP="001E097B">
            <w:pPr>
              <w:pStyle w:val="TableParagraph"/>
              <w:ind w:left="27"/>
              <w:jc w:val="both"/>
              <w:rPr>
                <w:rFonts w:eastAsia="Calibri" w:cs="Calibri"/>
                <w:sz w:val="20"/>
                <w:szCs w:val="20"/>
              </w:rPr>
            </w:pPr>
            <w:r w:rsidRPr="005A3DBB">
              <w:rPr>
                <w:rFonts w:eastAsia="Calibri" w:cs="Calibri"/>
                <w:b/>
                <w:bCs/>
                <w:sz w:val="20"/>
                <w:szCs w:val="20"/>
              </w:rPr>
              <w:t>Requirement</w:t>
            </w:r>
            <w:r w:rsidRPr="005A3DBB">
              <w:rPr>
                <w:rFonts w:cs="Arial"/>
                <w:sz w:val="20"/>
                <w:szCs w:val="20"/>
              </w:rPr>
              <w:t xml:space="preserve"> No significant change</w:t>
            </w:r>
            <w:r w:rsidRPr="005A3DBB">
              <w:rPr>
                <w:rStyle w:val="FootnoteReference"/>
                <w:rFonts w:cs="Arial"/>
                <w:sz w:val="20"/>
                <w:szCs w:val="20"/>
              </w:rPr>
              <w:footnoteReference w:id="3"/>
            </w:r>
            <w:r w:rsidRPr="005A3DBB">
              <w:rPr>
                <w:rFonts w:cs="Arial"/>
                <w:sz w:val="20"/>
                <w:szCs w:val="20"/>
              </w:rPr>
              <w:t xml:space="preserve"> in turbidity levels in the water column at the edge of the AZE in comparison to </w:t>
            </w:r>
            <w:r w:rsidRPr="005A3DBB">
              <w:rPr>
                <w:sz w:val="20"/>
                <w:szCs w:val="20"/>
              </w:rPr>
              <w:t>the control site.</w:t>
            </w:r>
          </w:p>
          <w:p w14:paraId="36AE0E31" w14:textId="77777777" w:rsidR="001E097B" w:rsidRPr="005A3DBB" w:rsidRDefault="001E097B" w:rsidP="001E097B">
            <w:pPr>
              <w:pStyle w:val="TableParagraph"/>
              <w:spacing w:before="9"/>
              <w:rPr>
                <w:rFonts w:eastAsia="Times New Roman" w:cs="Times New Roman"/>
                <w:sz w:val="20"/>
                <w:szCs w:val="20"/>
              </w:rPr>
            </w:pPr>
          </w:p>
          <w:p w14:paraId="4E634517" w14:textId="77777777" w:rsidR="001E097B" w:rsidRPr="005A3DBB" w:rsidRDefault="001E097B" w:rsidP="001E097B">
            <w:pPr>
              <w:rPr>
                <w:b/>
                <w:sz w:val="20"/>
              </w:rPr>
            </w:pPr>
            <w:r w:rsidRPr="005A3DBB">
              <w:rPr>
                <w:b/>
                <w:spacing w:val="-1"/>
                <w:sz w:val="20"/>
                <w:szCs w:val="20"/>
              </w:rPr>
              <w:t>Applicability:</w:t>
            </w:r>
            <w:r w:rsidRPr="005A3DBB">
              <w:rPr>
                <w:b/>
                <w:sz w:val="20"/>
                <w:szCs w:val="20"/>
              </w:rPr>
              <w:t xml:space="preserve"> </w:t>
            </w:r>
            <w:r w:rsidRPr="005A3DBB">
              <w:rPr>
                <w:b/>
                <w:spacing w:val="8"/>
                <w:sz w:val="20"/>
                <w:szCs w:val="20"/>
              </w:rPr>
              <w:t xml:space="preserve"> </w:t>
            </w:r>
            <w:r w:rsidRPr="005A3DBB">
              <w:rPr>
                <w:spacing w:val="-1"/>
                <w:sz w:val="20"/>
                <w:szCs w:val="20"/>
              </w:rPr>
              <w:t>All.</w:t>
            </w:r>
            <w:bookmarkStart w:id="0" w:name="_GoBack"/>
            <w:bookmarkEnd w:id="0"/>
          </w:p>
        </w:tc>
        <w:tc>
          <w:tcPr>
            <w:tcW w:w="6735" w:type="dxa"/>
            <w:tcBorders>
              <w:top w:val="single" w:sz="2" w:space="0" w:color="000000"/>
              <w:left w:val="single" w:sz="2" w:space="0" w:color="000000"/>
              <w:bottom w:val="single" w:sz="2" w:space="0" w:color="000000"/>
              <w:right w:val="single" w:sz="2" w:space="0" w:color="000000"/>
            </w:tcBorders>
          </w:tcPr>
          <w:p w14:paraId="515E74A5" w14:textId="77777777" w:rsidR="001E097B" w:rsidRPr="005A3DBB" w:rsidRDefault="001E097B" w:rsidP="001E097B">
            <w:pPr>
              <w:pStyle w:val="TableParagraph"/>
              <w:spacing w:before="8"/>
              <w:rPr>
                <w:rFonts w:eastAsia="Times New Roman" w:cs="Times New Roman"/>
                <w:sz w:val="16"/>
                <w:szCs w:val="16"/>
              </w:rPr>
            </w:pPr>
            <w:r>
              <w:rPr>
                <w:spacing w:val="-1"/>
                <w:sz w:val="20"/>
              </w:rPr>
              <w:t xml:space="preserve"> </w:t>
            </w:r>
            <w:r w:rsidRPr="005A3DBB">
              <w:rPr>
                <w:spacing w:val="-1"/>
                <w:sz w:val="20"/>
              </w:rPr>
              <w:t>a.</w:t>
            </w:r>
            <w:r w:rsidRPr="005A3DBB">
              <w:rPr>
                <w:spacing w:val="4"/>
                <w:sz w:val="20"/>
              </w:rPr>
              <w:t xml:space="preserve"> </w:t>
            </w:r>
            <w:r w:rsidRPr="005A3DBB">
              <w:rPr>
                <w:sz w:val="20"/>
              </w:rPr>
              <w:t>Devise appropriate and detailed turbidity monitoring procedure with detailed maps of sampling points and detailed methodology.</w:t>
            </w:r>
          </w:p>
        </w:tc>
        <w:tc>
          <w:tcPr>
            <w:tcW w:w="7585" w:type="dxa"/>
            <w:tcBorders>
              <w:top w:val="single" w:sz="2" w:space="0" w:color="000000"/>
              <w:left w:val="single" w:sz="2" w:space="0" w:color="000000"/>
              <w:bottom w:val="single" w:sz="7" w:space="0" w:color="000000"/>
              <w:right w:val="single" w:sz="7" w:space="0" w:color="000000"/>
            </w:tcBorders>
          </w:tcPr>
          <w:p w14:paraId="2FADD05C" w14:textId="77777777" w:rsidR="001E097B" w:rsidRPr="005A3DBB" w:rsidRDefault="001E097B" w:rsidP="001E097B">
            <w:pPr>
              <w:pStyle w:val="TableParagraph"/>
              <w:rPr>
                <w:rFonts w:eastAsia="Times New Roman" w:cs="Times New Roman"/>
                <w:sz w:val="20"/>
                <w:szCs w:val="20"/>
              </w:rPr>
            </w:pPr>
            <w:r>
              <w:rPr>
                <w:sz w:val="20"/>
              </w:rPr>
              <w:t xml:space="preserve"> </w:t>
            </w:r>
            <w:r w:rsidRPr="005A3DBB">
              <w:rPr>
                <w:sz w:val="20"/>
              </w:rPr>
              <w:t>A.</w:t>
            </w:r>
            <w:r w:rsidRPr="005A3DBB">
              <w:rPr>
                <w:spacing w:val="4"/>
                <w:sz w:val="20"/>
              </w:rPr>
              <w:t xml:space="preserve"> </w:t>
            </w:r>
            <w:r w:rsidRPr="005A3DBB">
              <w:rPr>
                <w:spacing w:val="-1"/>
                <w:sz w:val="20"/>
              </w:rPr>
              <w:t>Review the monthly</w:t>
            </w:r>
            <w:r w:rsidRPr="005A3DBB">
              <w:rPr>
                <w:rStyle w:val="CommentReference"/>
                <w:rFonts w:eastAsia="Times New Roman" w:cs="Times New Roman"/>
                <w:lang w:bidi="en-US"/>
              </w:rPr>
              <w:t xml:space="preserve"> </w:t>
            </w:r>
            <w:r w:rsidRPr="005A3DBB">
              <w:rPr>
                <w:spacing w:val="-1"/>
                <w:sz w:val="20"/>
              </w:rPr>
              <w:t>turbidity sampling monitoring procedure and verify whether it is fit for purpose.</w:t>
            </w:r>
          </w:p>
        </w:tc>
      </w:tr>
      <w:tr w:rsidR="001E097B" w:rsidRPr="005A3DBB" w14:paraId="50EA86E5" w14:textId="77777777" w:rsidTr="001E097B">
        <w:trPr>
          <w:trHeight w:hRule="exact" w:val="1006"/>
        </w:trPr>
        <w:tc>
          <w:tcPr>
            <w:tcW w:w="4102" w:type="dxa"/>
            <w:vMerge/>
            <w:tcBorders>
              <w:top w:val="single" w:sz="2" w:space="0" w:color="000000"/>
              <w:left w:val="single" w:sz="2" w:space="0" w:color="000000"/>
              <w:bottom w:val="single" w:sz="2" w:space="0" w:color="000000"/>
              <w:right w:val="single" w:sz="2" w:space="0" w:color="000000"/>
            </w:tcBorders>
          </w:tcPr>
          <w:p w14:paraId="56582D0B" w14:textId="77777777" w:rsidR="001E097B" w:rsidRPr="005A3DBB" w:rsidRDefault="001E097B" w:rsidP="001E097B">
            <w:pPr>
              <w:jc w:val="center"/>
            </w:pPr>
          </w:p>
        </w:tc>
        <w:tc>
          <w:tcPr>
            <w:tcW w:w="6262" w:type="dxa"/>
            <w:gridSpan w:val="2"/>
            <w:vMerge/>
            <w:tcBorders>
              <w:top w:val="single" w:sz="2" w:space="0" w:color="000000"/>
              <w:left w:val="single" w:sz="2" w:space="0" w:color="000000"/>
              <w:bottom w:val="single" w:sz="2" w:space="0" w:color="000000"/>
              <w:right w:val="single" w:sz="2" w:space="0" w:color="000000"/>
            </w:tcBorders>
          </w:tcPr>
          <w:p w14:paraId="0FC4D504" w14:textId="77777777" w:rsidR="001E097B" w:rsidRPr="005A3DBB" w:rsidRDefault="001E097B" w:rsidP="001E097B"/>
        </w:tc>
        <w:tc>
          <w:tcPr>
            <w:tcW w:w="6735" w:type="dxa"/>
            <w:tcBorders>
              <w:top w:val="single" w:sz="2" w:space="0" w:color="000000"/>
              <w:left w:val="single" w:sz="2" w:space="0" w:color="000000"/>
              <w:bottom w:val="single" w:sz="2" w:space="0" w:color="000000"/>
              <w:right w:val="single" w:sz="2" w:space="0" w:color="000000"/>
            </w:tcBorders>
          </w:tcPr>
          <w:p w14:paraId="0D2CC203" w14:textId="77777777" w:rsidR="001E097B" w:rsidRPr="005A3DBB" w:rsidRDefault="001E097B" w:rsidP="001E097B">
            <w:pPr>
              <w:pStyle w:val="TableParagraph"/>
              <w:spacing w:before="8"/>
              <w:rPr>
                <w:rFonts w:eastAsia="Times New Roman" w:cs="Times New Roman"/>
                <w:sz w:val="16"/>
                <w:szCs w:val="16"/>
              </w:rPr>
            </w:pPr>
          </w:p>
          <w:p w14:paraId="091BB27A" w14:textId="77777777" w:rsidR="001E097B" w:rsidRPr="005A3DBB" w:rsidRDefault="001E097B" w:rsidP="001E097B">
            <w:pPr>
              <w:pStyle w:val="TableParagraph"/>
              <w:spacing w:line="254" w:lineRule="auto"/>
              <w:ind w:left="27" w:right="92"/>
              <w:rPr>
                <w:rFonts w:eastAsia="Calibri" w:cs="Calibri"/>
                <w:sz w:val="20"/>
                <w:szCs w:val="20"/>
              </w:rPr>
            </w:pPr>
            <w:r w:rsidRPr="005A3DBB">
              <w:rPr>
                <w:sz w:val="20"/>
              </w:rPr>
              <w:t>b.</w:t>
            </w:r>
            <w:r w:rsidRPr="005A3DBB">
              <w:rPr>
                <w:spacing w:val="3"/>
                <w:sz w:val="20"/>
              </w:rPr>
              <w:t xml:space="preserve"> Measure and</w:t>
            </w:r>
            <w:r w:rsidRPr="005A3DBB">
              <w:rPr>
                <w:spacing w:val="2"/>
                <w:sz w:val="20"/>
              </w:rPr>
              <w:t xml:space="preserve"> </w:t>
            </w:r>
            <w:r w:rsidRPr="005A3DBB">
              <w:rPr>
                <w:sz w:val="20"/>
              </w:rPr>
              <w:t>record</w:t>
            </w:r>
            <w:r w:rsidRPr="005A3DBB">
              <w:rPr>
                <w:spacing w:val="2"/>
                <w:sz w:val="20"/>
              </w:rPr>
              <w:t xml:space="preserve"> turbidity initially on a monthly basis at the edge of the Allowable Zone of Effect and at </w:t>
            </w:r>
            <w:r w:rsidRPr="005A3DBB">
              <w:rPr>
                <w:sz w:val="20"/>
              </w:rPr>
              <w:t xml:space="preserve">an un-impacted control site far removed from the farm. </w:t>
            </w:r>
          </w:p>
        </w:tc>
        <w:tc>
          <w:tcPr>
            <w:tcW w:w="7585" w:type="dxa"/>
            <w:tcBorders>
              <w:top w:val="single" w:sz="7" w:space="0" w:color="000000"/>
              <w:left w:val="single" w:sz="2" w:space="0" w:color="000000"/>
              <w:bottom w:val="single" w:sz="7" w:space="0" w:color="000000"/>
              <w:right w:val="single" w:sz="7" w:space="0" w:color="000000"/>
            </w:tcBorders>
          </w:tcPr>
          <w:p w14:paraId="069AAD71" w14:textId="77777777" w:rsidR="001E097B" w:rsidRPr="005A3DBB" w:rsidRDefault="001E097B" w:rsidP="001E097B">
            <w:pPr>
              <w:pStyle w:val="TableParagraph"/>
              <w:spacing w:before="3"/>
              <w:rPr>
                <w:rFonts w:eastAsia="Times New Roman" w:cs="Times New Roman"/>
                <w:sz w:val="19"/>
                <w:szCs w:val="19"/>
              </w:rPr>
            </w:pPr>
          </w:p>
          <w:p w14:paraId="76FC8796" w14:textId="77777777" w:rsidR="001E097B" w:rsidRPr="005A3DBB" w:rsidRDefault="001E097B" w:rsidP="001E097B">
            <w:pPr>
              <w:pStyle w:val="TableParagraph"/>
              <w:ind w:left="27"/>
              <w:rPr>
                <w:rFonts w:eastAsia="Calibri" w:cs="Calibri"/>
                <w:sz w:val="20"/>
                <w:szCs w:val="20"/>
              </w:rPr>
            </w:pPr>
            <w:r w:rsidRPr="005A3DBB">
              <w:rPr>
                <w:spacing w:val="-1"/>
                <w:sz w:val="20"/>
              </w:rPr>
              <w:t>B.</w:t>
            </w:r>
            <w:r w:rsidRPr="005A3DBB">
              <w:rPr>
                <w:spacing w:val="4"/>
                <w:sz w:val="20"/>
              </w:rPr>
              <w:t xml:space="preserve"> </w:t>
            </w:r>
            <w:r w:rsidRPr="005A3DBB">
              <w:rPr>
                <w:sz w:val="20"/>
              </w:rPr>
              <w:t>Verify that monthly monitoring of turbidity procedure is in place or that the procedure has been completed for a 12 month period ending within 24 months prior to initial ASC audit.</w:t>
            </w:r>
          </w:p>
        </w:tc>
      </w:tr>
      <w:tr w:rsidR="001E097B" w:rsidRPr="005A3DBB" w14:paraId="6686FC01" w14:textId="77777777" w:rsidTr="001E097B">
        <w:trPr>
          <w:trHeight w:hRule="exact" w:val="851"/>
        </w:trPr>
        <w:tc>
          <w:tcPr>
            <w:tcW w:w="4102" w:type="dxa"/>
            <w:vMerge/>
            <w:tcBorders>
              <w:top w:val="single" w:sz="2" w:space="0" w:color="000000"/>
              <w:left w:val="single" w:sz="2" w:space="0" w:color="000000"/>
              <w:bottom w:val="single" w:sz="2" w:space="0" w:color="000000"/>
              <w:right w:val="single" w:sz="2" w:space="0" w:color="000000"/>
            </w:tcBorders>
          </w:tcPr>
          <w:p w14:paraId="5045CD57" w14:textId="77777777" w:rsidR="001E097B" w:rsidRPr="005A3DBB" w:rsidRDefault="001E097B" w:rsidP="001E097B"/>
        </w:tc>
        <w:tc>
          <w:tcPr>
            <w:tcW w:w="6262" w:type="dxa"/>
            <w:gridSpan w:val="2"/>
            <w:vMerge/>
            <w:tcBorders>
              <w:top w:val="single" w:sz="2" w:space="0" w:color="000000"/>
              <w:left w:val="single" w:sz="2" w:space="0" w:color="000000"/>
              <w:bottom w:val="single" w:sz="2" w:space="0" w:color="000000"/>
              <w:right w:val="single" w:sz="2" w:space="0" w:color="000000"/>
            </w:tcBorders>
          </w:tcPr>
          <w:p w14:paraId="20E36DC1" w14:textId="77777777" w:rsidR="001E097B" w:rsidRPr="005A3DBB" w:rsidRDefault="001E097B" w:rsidP="001E097B"/>
        </w:tc>
        <w:tc>
          <w:tcPr>
            <w:tcW w:w="6735" w:type="dxa"/>
            <w:tcBorders>
              <w:top w:val="single" w:sz="2" w:space="0" w:color="000000"/>
              <w:left w:val="single" w:sz="2" w:space="0" w:color="000000"/>
              <w:bottom w:val="single" w:sz="2" w:space="0" w:color="000000"/>
              <w:right w:val="single" w:sz="2" w:space="0" w:color="000000"/>
            </w:tcBorders>
          </w:tcPr>
          <w:p w14:paraId="4FF65536" w14:textId="77777777" w:rsidR="001E097B" w:rsidRPr="005A3DBB" w:rsidRDefault="001E097B" w:rsidP="001E097B">
            <w:pPr>
              <w:pStyle w:val="TableParagraph"/>
              <w:ind w:left="27"/>
              <w:rPr>
                <w:rFonts w:eastAsia="Calibri" w:cs="Calibri"/>
                <w:sz w:val="20"/>
                <w:szCs w:val="20"/>
              </w:rPr>
            </w:pPr>
            <w:r w:rsidRPr="005A3DBB">
              <w:rPr>
                <w:spacing w:val="-1"/>
                <w:sz w:val="20"/>
              </w:rPr>
              <w:t>c.</w:t>
            </w:r>
            <w:r w:rsidRPr="005A3DBB">
              <w:rPr>
                <w:spacing w:val="4"/>
                <w:sz w:val="20"/>
              </w:rPr>
              <w:t xml:space="preserve"> Conduct analysis of turbidity</w:t>
            </w:r>
            <w:r w:rsidRPr="005A3DBB">
              <w:rPr>
                <w:sz w:val="20"/>
              </w:rPr>
              <w:t xml:space="preserve"> data for statistically significant difference (95% C.I.) between turbidity at the edge of the AZE and at </w:t>
            </w:r>
            <w:r w:rsidRPr="005A3DBB">
              <w:rPr>
                <w:rFonts w:eastAsia="Times New Roman" w:cs="Times New Roman"/>
                <w:color w:val="1F4E79"/>
              </w:rPr>
              <w:t>one</w:t>
            </w:r>
            <w:r w:rsidRPr="005A3DBB">
              <w:rPr>
                <w:sz w:val="20"/>
              </w:rPr>
              <w:t xml:space="preserve"> or more control sites far removed from any potential farm influence.</w:t>
            </w:r>
          </w:p>
        </w:tc>
        <w:tc>
          <w:tcPr>
            <w:tcW w:w="7585" w:type="dxa"/>
            <w:tcBorders>
              <w:top w:val="single" w:sz="7" w:space="0" w:color="000000"/>
              <w:left w:val="single" w:sz="2" w:space="0" w:color="000000"/>
              <w:bottom w:val="single" w:sz="7" w:space="0" w:color="000000"/>
              <w:right w:val="single" w:sz="7" w:space="0" w:color="000000"/>
            </w:tcBorders>
          </w:tcPr>
          <w:p w14:paraId="382FD920" w14:textId="77777777" w:rsidR="001E097B" w:rsidRPr="005A3DBB" w:rsidRDefault="001E097B" w:rsidP="001E097B">
            <w:pPr>
              <w:pStyle w:val="TableParagraph"/>
              <w:spacing w:before="8"/>
              <w:rPr>
                <w:rFonts w:eastAsia="Times New Roman" w:cs="Times New Roman"/>
                <w:sz w:val="24"/>
                <w:szCs w:val="24"/>
              </w:rPr>
            </w:pPr>
          </w:p>
          <w:p w14:paraId="1EA978AB" w14:textId="77777777" w:rsidR="001E097B" w:rsidRPr="005A3DBB" w:rsidRDefault="001E097B" w:rsidP="001E097B">
            <w:pPr>
              <w:pStyle w:val="TableParagraph"/>
              <w:ind w:left="27"/>
              <w:rPr>
                <w:rFonts w:eastAsia="Calibri" w:cs="Calibri"/>
                <w:sz w:val="20"/>
                <w:szCs w:val="20"/>
              </w:rPr>
            </w:pPr>
            <w:r w:rsidRPr="005A3DBB">
              <w:rPr>
                <w:sz w:val="20"/>
              </w:rPr>
              <w:t>C.</w:t>
            </w:r>
            <w:r w:rsidRPr="005A3DBB">
              <w:rPr>
                <w:spacing w:val="4"/>
                <w:sz w:val="20"/>
              </w:rPr>
              <w:t xml:space="preserve"> </w:t>
            </w:r>
            <w:r w:rsidRPr="005A3DBB">
              <w:rPr>
                <w:sz w:val="20"/>
              </w:rPr>
              <w:t>Verify that an appropriate statistical analysis has been carried out.</w:t>
            </w:r>
          </w:p>
        </w:tc>
      </w:tr>
      <w:tr w:rsidR="001E097B" w:rsidRPr="005A3DBB" w14:paraId="462B79E6" w14:textId="77777777" w:rsidTr="001E097B">
        <w:trPr>
          <w:trHeight w:hRule="exact" w:val="989"/>
        </w:trPr>
        <w:tc>
          <w:tcPr>
            <w:tcW w:w="4102" w:type="dxa"/>
            <w:vMerge/>
            <w:tcBorders>
              <w:top w:val="single" w:sz="2" w:space="0" w:color="000000"/>
              <w:left w:val="single" w:sz="2" w:space="0" w:color="000000"/>
              <w:bottom w:val="single" w:sz="2" w:space="0" w:color="000000"/>
              <w:right w:val="single" w:sz="2" w:space="0" w:color="000000"/>
            </w:tcBorders>
          </w:tcPr>
          <w:p w14:paraId="637EA1EE" w14:textId="77777777" w:rsidR="001E097B" w:rsidRPr="005A3DBB" w:rsidRDefault="001E097B" w:rsidP="001E097B"/>
        </w:tc>
        <w:tc>
          <w:tcPr>
            <w:tcW w:w="6262" w:type="dxa"/>
            <w:gridSpan w:val="2"/>
            <w:vMerge/>
            <w:tcBorders>
              <w:top w:val="single" w:sz="2" w:space="0" w:color="000000"/>
              <w:left w:val="single" w:sz="2" w:space="0" w:color="000000"/>
              <w:bottom w:val="single" w:sz="2" w:space="0" w:color="000000"/>
              <w:right w:val="single" w:sz="2" w:space="0" w:color="000000"/>
            </w:tcBorders>
          </w:tcPr>
          <w:p w14:paraId="0C171310" w14:textId="77777777" w:rsidR="001E097B" w:rsidRPr="005A3DBB" w:rsidRDefault="001E097B" w:rsidP="001E097B"/>
        </w:tc>
        <w:tc>
          <w:tcPr>
            <w:tcW w:w="6735" w:type="dxa"/>
            <w:tcBorders>
              <w:top w:val="single" w:sz="2" w:space="0" w:color="000000"/>
              <w:left w:val="single" w:sz="2" w:space="0" w:color="000000"/>
              <w:bottom w:val="single" w:sz="2" w:space="0" w:color="000000"/>
              <w:right w:val="single" w:sz="2" w:space="0" w:color="000000"/>
            </w:tcBorders>
          </w:tcPr>
          <w:p w14:paraId="6C42F9FE" w14:textId="77777777" w:rsidR="001E097B" w:rsidRPr="005A3DBB" w:rsidRDefault="001E097B" w:rsidP="001E097B">
            <w:pPr>
              <w:pStyle w:val="TableParagraph"/>
              <w:spacing w:before="8"/>
              <w:rPr>
                <w:rFonts w:eastAsia="Times New Roman" w:cs="Times New Roman"/>
                <w:sz w:val="16"/>
                <w:szCs w:val="16"/>
              </w:rPr>
            </w:pPr>
          </w:p>
          <w:p w14:paraId="607D736B" w14:textId="77777777" w:rsidR="001E097B" w:rsidRPr="005A3DBB" w:rsidRDefault="001E097B" w:rsidP="001E097B">
            <w:pPr>
              <w:pStyle w:val="TableParagraph"/>
              <w:ind w:left="27"/>
              <w:rPr>
                <w:rFonts w:eastAsia="Calibri" w:cs="Calibri"/>
                <w:sz w:val="20"/>
                <w:szCs w:val="20"/>
              </w:rPr>
            </w:pPr>
            <w:r w:rsidRPr="005A3DBB">
              <w:rPr>
                <w:sz w:val="20"/>
              </w:rPr>
              <w:t>d.</w:t>
            </w:r>
            <w:r w:rsidRPr="005A3DBB">
              <w:rPr>
                <w:spacing w:val="4"/>
                <w:sz w:val="20"/>
              </w:rPr>
              <w:t xml:space="preserve"> </w:t>
            </w:r>
            <w:r w:rsidRPr="005A3DBB">
              <w:rPr>
                <w:spacing w:val="-1"/>
                <w:sz w:val="20"/>
              </w:rPr>
              <w:t>Provide results of statistical analysis for initial 12 month turbidity monitoring.</w:t>
            </w:r>
          </w:p>
        </w:tc>
        <w:tc>
          <w:tcPr>
            <w:tcW w:w="7585" w:type="dxa"/>
            <w:tcBorders>
              <w:top w:val="single" w:sz="7" w:space="0" w:color="000000"/>
              <w:left w:val="single" w:sz="2" w:space="0" w:color="000000"/>
              <w:bottom w:val="single" w:sz="7" w:space="0" w:color="000000"/>
              <w:right w:val="single" w:sz="7" w:space="0" w:color="000000"/>
            </w:tcBorders>
          </w:tcPr>
          <w:p w14:paraId="47C1AA4F" w14:textId="77777777" w:rsidR="001E097B" w:rsidRPr="005A3DBB" w:rsidRDefault="001E097B" w:rsidP="001E097B">
            <w:pPr>
              <w:pStyle w:val="TableParagraph"/>
              <w:spacing w:before="8"/>
              <w:rPr>
                <w:rFonts w:eastAsia="Times New Roman" w:cs="Times New Roman"/>
                <w:sz w:val="16"/>
                <w:szCs w:val="16"/>
              </w:rPr>
            </w:pPr>
          </w:p>
          <w:p w14:paraId="6BAF7BC1" w14:textId="77777777" w:rsidR="001E097B" w:rsidRPr="005A3DBB" w:rsidRDefault="001E097B" w:rsidP="001E097B">
            <w:pPr>
              <w:pStyle w:val="TableParagraph"/>
              <w:ind w:left="27"/>
              <w:rPr>
                <w:rFonts w:eastAsia="Calibri" w:cs="Calibri"/>
                <w:sz w:val="20"/>
                <w:szCs w:val="20"/>
              </w:rPr>
            </w:pPr>
            <w:r w:rsidRPr="005A3DBB">
              <w:rPr>
                <w:rFonts w:eastAsia="Calibri" w:cs="Calibri"/>
                <w:spacing w:val="-1"/>
                <w:sz w:val="20"/>
                <w:szCs w:val="20"/>
              </w:rPr>
              <w:t>D.</w:t>
            </w:r>
            <w:r w:rsidRPr="005A3DBB">
              <w:rPr>
                <w:rFonts w:eastAsia="Calibri" w:cs="Calibri"/>
                <w:spacing w:val="4"/>
                <w:sz w:val="20"/>
                <w:szCs w:val="20"/>
              </w:rPr>
              <w:t xml:space="preserve"> </w:t>
            </w:r>
            <w:r w:rsidRPr="005A3DBB">
              <w:rPr>
                <w:rFonts w:eastAsia="Calibri" w:cs="Calibri"/>
                <w:sz w:val="20"/>
                <w:szCs w:val="20"/>
              </w:rPr>
              <w:t xml:space="preserve">Determine whether turbidity monitoring indicates a significant difference in turbidity between sampling locations at the edge of the AZE and </w:t>
            </w:r>
            <w:r w:rsidRPr="005A3DBB">
              <w:rPr>
                <w:sz w:val="20"/>
              </w:rPr>
              <w:t>at an un-impacted control site far removed from the farm.</w:t>
            </w:r>
          </w:p>
        </w:tc>
      </w:tr>
      <w:tr w:rsidR="001E097B" w:rsidRPr="005A3DBB" w14:paraId="6B03B6B4" w14:textId="77777777" w:rsidTr="001E097B">
        <w:trPr>
          <w:trHeight w:hRule="exact" w:val="863"/>
        </w:trPr>
        <w:tc>
          <w:tcPr>
            <w:tcW w:w="4102" w:type="dxa"/>
            <w:vMerge/>
            <w:tcBorders>
              <w:top w:val="single" w:sz="2" w:space="0" w:color="000000"/>
              <w:left w:val="single" w:sz="2" w:space="0" w:color="000000"/>
              <w:bottom w:val="single" w:sz="2" w:space="0" w:color="000000"/>
              <w:right w:val="single" w:sz="2" w:space="0" w:color="000000"/>
            </w:tcBorders>
          </w:tcPr>
          <w:p w14:paraId="0CF03DDB" w14:textId="77777777" w:rsidR="001E097B" w:rsidRPr="005A3DBB" w:rsidRDefault="001E097B" w:rsidP="001E097B"/>
        </w:tc>
        <w:tc>
          <w:tcPr>
            <w:tcW w:w="6262" w:type="dxa"/>
            <w:gridSpan w:val="2"/>
            <w:vMerge/>
            <w:tcBorders>
              <w:top w:val="single" w:sz="2" w:space="0" w:color="000000"/>
              <w:left w:val="single" w:sz="2" w:space="0" w:color="000000"/>
              <w:bottom w:val="single" w:sz="2" w:space="0" w:color="000000"/>
              <w:right w:val="single" w:sz="2" w:space="0" w:color="000000"/>
            </w:tcBorders>
          </w:tcPr>
          <w:p w14:paraId="7781B11A" w14:textId="77777777" w:rsidR="001E097B" w:rsidRPr="005A3DBB" w:rsidRDefault="001E097B" w:rsidP="001E097B"/>
        </w:tc>
        <w:tc>
          <w:tcPr>
            <w:tcW w:w="6735" w:type="dxa"/>
            <w:tcBorders>
              <w:top w:val="single" w:sz="2" w:space="0" w:color="000000"/>
              <w:left w:val="single" w:sz="2" w:space="0" w:color="000000"/>
              <w:bottom w:val="single" w:sz="2" w:space="0" w:color="000000"/>
              <w:right w:val="single" w:sz="2" w:space="0" w:color="000000"/>
            </w:tcBorders>
          </w:tcPr>
          <w:p w14:paraId="45743BA4" w14:textId="77777777" w:rsidR="001E097B" w:rsidRPr="005A3DBB" w:rsidRDefault="001E097B" w:rsidP="001E097B">
            <w:pPr>
              <w:pStyle w:val="TableParagraph"/>
              <w:spacing w:before="3"/>
              <w:rPr>
                <w:rFonts w:eastAsia="Times New Roman" w:cs="Times New Roman"/>
                <w:sz w:val="19"/>
                <w:szCs w:val="19"/>
              </w:rPr>
            </w:pPr>
          </w:p>
          <w:p w14:paraId="1720CC89" w14:textId="77777777" w:rsidR="001E097B" w:rsidRPr="005A3DBB" w:rsidRDefault="001E097B" w:rsidP="001E097B">
            <w:pPr>
              <w:pStyle w:val="TableParagraph"/>
              <w:spacing w:line="254" w:lineRule="auto"/>
              <w:ind w:left="27" w:right="542"/>
              <w:rPr>
                <w:rFonts w:eastAsia="Calibri" w:cs="Calibri"/>
                <w:sz w:val="20"/>
                <w:szCs w:val="20"/>
              </w:rPr>
            </w:pPr>
            <w:r w:rsidRPr="005A3DBB">
              <w:rPr>
                <w:sz w:val="20"/>
              </w:rPr>
              <w:t>e.</w:t>
            </w:r>
            <w:r w:rsidRPr="005A3DBB">
              <w:rPr>
                <w:spacing w:val="4"/>
                <w:sz w:val="20"/>
              </w:rPr>
              <w:t xml:space="preserve"> </w:t>
            </w:r>
            <w:r w:rsidRPr="005A3DBB">
              <w:rPr>
                <w:spacing w:val="-1"/>
                <w:sz w:val="20"/>
              </w:rPr>
              <w:t>Implement annual turbidity monitoring procedure.</w:t>
            </w:r>
          </w:p>
        </w:tc>
        <w:tc>
          <w:tcPr>
            <w:tcW w:w="7585" w:type="dxa"/>
            <w:tcBorders>
              <w:top w:val="single" w:sz="7" w:space="0" w:color="000000"/>
              <w:left w:val="single" w:sz="2" w:space="0" w:color="000000"/>
              <w:bottom w:val="single" w:sz="7" w:space="0" w:color="000000"/>
              <w:right w:val="single" w:sz="7" w:space="0" w:color="000000"/>
            </w:tcBorders>
          </w:tcPr>
          <w:p w14:paraId="605361F5" w14:textId="77777777" w:rsidR="001E097B" w:rsidRPr="005A3DBB" w:rsidRDefault="001E097B" w:rsidP="001E097B">
            <w:pPr>
              <w:pStyle w:val="TableParagraph"/>
              <w:spacing w:before="9"/>
              <w:rPr>
                <w:rFonts w:eastAsia="Times New Roman" w:cs="Times New Roman"/>
                <w:sz w:val="16"/>
                <w:szCs w:val="16"/>
              </w:rPr>
            </w:pPr>
          </w:p>
          <w:p w14:paraId="79E1EB10" w14:textId="77777777" w:rsidR="001E097B" w:rsidRPr="005A3DBB" w:rsidRDefault="001E097B" w:rsidP="001E097B">
            <w:pPr>
              <w:pStyle w:val="TableParagraph"/>
              <w:spacing w:line="254" w:lineRule="auto"/>
              <w:ind w:left="27" w:right="255"/>
              <w:rPr>
                <w:rFonts w:eastAsia="Calibri" w:cs="Calibri"/>
                <w:sz w:val="20"/>
                <w:szCs w:val="20"/>
              </w:rPr>
            </w:pPr>
            <w:r w:rsidRPr="005A3DBB">
              <w:rPr>
                <w:spacing w:val="1"/>
                <w:sz w:val="20"/>
              </w:rPr>
              <w:t>E.</w:t>
            </w:r>
            <w:r w:rsidRPr="005A3DBB">
              <w:rPr>
                <w:spacing w:val="4"/>
                <w:sz w:val="20"/>
              </w:rPr>
              <w:t xml:space="preserve"> </w:t>
            </w:r>
            <w:r w:rsidRPr="005A3DBB">
              <w:rPr>
                <w:spacing w:val="-1"/>
                <w:sz w:val="20"/>
              </w:rPr>
              <w:t>Collect and review evidence that there is an ongoing turbidity monitoring procedure in operation.</w:t>
            </w:r>
          </w:p>
        </w:tc>
      </w:tr>
    </w:tbl>
    <w:p w14:paraId="4613F3B8" w14:textId="77777777" w:rsidR="00D06F41" w:rsidRPr="005A3DBB" w:rsidRDefault="00D06F41" w:rsidP="00D06F41">
      <w:pPr>
        <w:rPr>
          <w:rFonts w:eastAsia="Calibri" w:cs="Calibri"/>
          <w:sz w:val="20"/>
          <w:szCs w:val="20"/>
        </w:rPr>
        <w:sectPr w:rsidR="00D06F41" w:rsidRPr="005A3DBB" w:rsidSect="00384B98">
          <w:footerReference w:type="default" r:id="rId8"/>
          <w:pgSz w:w="31660" w:h="24470" w:orient="landscape"/>
          <w:pgMar w:top="2080" w:right="2000" w:bottom="1660" w:left="1920" w:header="0" w:footer="1461" w:gutter="0"/>
          <w:cols w:space="720"/>
        </w:sectPr>
      </w:pPr>
      <w:r w:rsidRPr="005A3DBB">
        <w:rPr>
          <w:rFonts w:eastAsia="Calibri" w:cs="Calibri"/>
          <w:sz w:val="20"/>
          <w:szCs w:val="20"/>
        </w:rPr>
        <w:br w:type="textWrapping" w:clear="all"/>
      </w:r>
    </w:p>
    <w:p w14:paraId="0679B9AE" w14:textId="77777777" w:rsidR="00D06F41" w:rsidRPr="005A3DBB" w:rsidRDefault="00D06F41" w:rsidP="00D06F41">
      <w:pPr>
        <w:spacing w:before="6"/>
        <w:rPr>
          <w:rFonts w:eastAsia="Times New Roman" w:cs="Times New Roman"/>
          <w:sz w:val="5"/>
          <w:szCs w:val="5"/>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4108"/>
        <w:gridCol w:w="5420"/>
        <w:gridCol w:w="7596"/>
        <w:gridCol w:w="7597"/>
      </w:tblGrid>
      <w:tr w:rsidR="00D06F41" w:rsidRPr="005A3DBB" w14:paraId="32CFB8D3" w14:textId="77777777" w:rsidTr="00384B98">
        <w:trPr>
          <w:trHeight w:hRule="exact" w:val="1730"/>
        </w:trPr>
        <w:tc>
          <w:tcPr>
            <w:tcW w:w="4108" w:type="dxa"/>
            <w:vMerge w:val="restart"/>
            <w:tcBorders>
              <w:top w:val="single" w:sz="7" w:space="0" w:color="000000"/>
              <w:left w:val="single" w:sz="7" w:space="0" w:color="000000"/>
              <w:right w:val="single" w:sz="7" w:space="0" w:color="000000"/>
            </w:tcBorders>
          </w:tcPr>
          <w:p w14:paraId="06D507E7" w14:textId="77777777" w:rsidR="00D06F41" w:rsidRPr="005A3DBB" w:rsidRDefault="00D06F41" w:rsidP="00384B98">
            <w:pPr>
              <w:pStyle w:val="TableParagraph"/>
              <w:rPr>
                <w:rFonts w:eastAsia="Times New Roman" w:cs="Times New Roman"/>
                <w:sz w:val="20"/>
                <w:szCs w:val="20"/>
              </w:rPr>
            </w:pPr>
          </w:p>
          <w:p w14:paraId="359CEB88" w14:textId="77777777" w:rsidR="00D06F41" w:rsidRPr="005A3DBB" w:rsidRDefault="00D06F41" w:rsidP="00384B98">
            <w:pPr>
              <w:pStyle w:val="TableParagraph"/>
              <w:rPr>
                <w:rFonts w:eastAsia="Times New Roman" w:cs="Times New Roman"/>
                <w:sz w:val="20"/>
                <w:szCs w:val="20"/>
              </w:rPr>
            </w:pPr>
          </w:p>
          <w:p w14:paraId="6004863D" w14:textId="77777777" w:rsidR="00D06F41" w:rsidRPr="005A3DBB" w:rsidRDefault="00D06F41" w:rsidP="00384B98">
            <w:pPr>
              <w:pStyle w:val="TableParagraph"/>
              <w:spacing w:before="8"/>
              <w:rPr>
                <w:rFonts w:eastAsia="Times New Roman" w:cs="Times New Roman"/>
                <w:sz w:val="29"/>
                <w:szCs w:val="29"/>
              </w:rPr>
            </w:pPr>
          </w:p>
          <w:p w14:paraId="289EB717" w14:textId="77777777" w:rsidR="00D06F41" w:rsidRPr="005A3DBB" w:rsidRDefault="00D06F41" w:rsidP="00384B98">
            <w:pPr>
              <w:pStyle w:val="TableParagraph"/>
              <w:ind w:right="2"/>
              <w:jc w:val="center"/>
              <w:rPr>
                <w:rFonts w:eastAsia="Calibri" w:cs="Calibri"/>
                <w:sz w:val="20"/>
                <w:szCs w:val="20"/>
              </w:rPr>
            </w:pPr>
            <w:r w:rsidRPr="005A3DBB">
              <w:rPr>
                <w:spacing w:val="-1"/>
                <w:sz w:val="20"/>
              </w:rPr>
              <w:t>2.2.2</w:t>
            </w:r>
          </w:p>
        </w:tc>
        <w:tc>
          <w:tcPr>
            <w:tcW w:w="5420" w:type="dxa"/>
            <w:vMerge w:val="restart"/>
            <w:tcBorders>
              <w:top w:val="single" w:sz="7" w:space="0" w:color="000000"/>
              <w:left w:val="single" w:sz="7" w:space="0" w:color="000000"/>
              <w:right w:val="single" w:sz="7" w:space="0" w:color="000000"/>
            </w:tcBorders>
          </w:tcPr>
          <w:p w14:paraId="6BE2BA87" w14:textId="77777777" w:rsidR="00D06F41" w:rsidRPr="005A3DBB" w:rsidRDefault="00D06F41" w:rsidP="00384B98">
            <w:pPr>
              <w:pStyle w:val="TableParagraph"/>
              <w:spacing w:before="6"/>
              <w:rPr>
                <w:rFonts w:cs="Arial"/>
                <w:sz w:val="20"/>
                <w:szCs w:val="20"/>
              </w:rPr>
            </w:pPr>
            <w:r w:rsidRPr="005A3DBB">
              <w:rPr>
                <w:sz w:val="20"/>
                <w:szCs w:val="20"/>
              </w:rPr>
              <w:t>I</w:t>
            </w:r>
            <w:r w:rsidRPr="005A3DBB">
              <w:rPr>
                <w:b/>
                <w:sz w:val="20"/>
                <w:szCs w:val="20"/>
              </w:rPr>
              <w:t>ndicator</w:t>
            </w:r>
            <w:r w:rsidRPr="005A3DBB">
              <w:rPr>
                <w:sz w:val="20"/>
                <w:szCs w:val="20"/>
              </w:rPr>
              <w:t xml:space="preserve">: </w:t>
            </w:r>
            <w:r w:rsidRPr="005A3DBB">
              <w:rPr>
                <w:spacing w:val="3"/>
                <w:sz w:val="20"/>
                <w:szCs w:val="20"/>
              </w:rPr>
              <w:t xml:space="preserve"> </w:t>
            </w:r>
            <w:r w:rsidRPr="005A3DBB">
              <w:rPr>
                <w:rFonts w:cs="Arial"/>
                <w:sz w:val="20"/>
                <w:szCs w:val="20"/>
              </w:rPr>
              <w:t xml:space="preserve">Ammonia levels </w:t>
            </w:r>
            <w:r w:rsidRPr="005A3DBB">
              <w:rPr>
                <w:rFonts w:eastAsia="Times New Roman" w:cs="Times New Roman"/>
                <w:color w:val="1F4E79"/>
                <w:sz w:val="20"/>
                <w:szCs w:val="20"/>
              </w:rPr>
              <w:t>in</w:t>
            </w:r>
            <w:r w:rsidRPr="005A3DBB">
              <w:rPr>
                <w:rFonts w:cs="Arial"/>
                <w:sz w:val="20"/>
                <w:szCs w:val="20"/>
              </w:rPr>
              <w:t xml:space="preserve"> the water column inside and outside AZE.</w:t>
            </w:r>
          </w:p>
          <w:p w14:paraId="741AD0B0" w14:textId="77777777" w:rsidR="00D06F41" w:rsidRPr="005A3DBB" w:rsidRDefault="00D06F41" w:rsidP="00384B98">
            <w:pPr>
              <w:pStyle w:val="TableParagraph"/>
              <w:spacing w:before="6"/>
              <w:rPr>
                <w:rFonts w:eastAsia="Times New Roman" w:cs="Times New Roman"/>
                <w:color w:val="FF0000"/>
                <w:sz w:val="20"/>
                <w:szCs w:val="20"/>
              </w:rPr>
            </w:pPr>
          </w:p>
          <w:p w14:paraId="43C4F5AF" w14:textId="77777777" w:rsidR="00D06F41" w:rsidRPr="005A3DBB" w:rsidRDefault="00D06F41" w:rsidP="00384B98">
            <w:pPr>
              <w:pStyle w:val="TableParagraph"/>
              <w:spacing w:before="9"/>
              <w:rPr>
                <w:rFonts w:eastAsia="Times New Roman" w:cs="Times New Roman"/>
                <w:sz w:val="20"/>
                <w:szCs w:val="20"/>
              </w:rPr>
            </w:pPr>
            <w:r w:rsidRPr="005A3DBB">
              <w:rPr>
                <w:b/>
                <w:sz w:val="20"/>
                <w:szCs w:val="20"/>
              </w:rPr>
              <w:t>Requirement</w:t>
            </w:r>
            <w:r w:rsidRPr="005A3DBB">
              <w:rPr>
                <w:sz w:val="20"/>
                <w:szCs w:val="20"/>
              </w:rPr>
              <w:t xml:space="preserve">: </w:t>
            </w:r>
            <w:r w:rsidRPr="005A3DBB">
              <w:rPr>
                <w:spacing w:val="8"/>
                <w:sz w:val="20"/>
                <w:szCs w:val="20"/>
              </w:rPr>
              <w:t xml:space="preserve"> </w:t>
            </w:r>
            <w:r w:rsidRPr="005A3DBB">
              <w:rPr>
                <w:rFonts w:cs="Arial"/>
                <w:sz w:val="20"/>
                <w:szCs w:val="20"/>
              </w:rPr>
              <w:t>No significant change in ammonia levels in the water column at the edge of the AZE in comparison to the control site.</w:t>
            </w:r>
          </w:p>
          <w:p w14:paraId="76121D40" w14:textId="77777777" w:rsidR="00D06F41" w:rsidRPr="005A3DBB" w:rsidRDefault="00D06F41" w:rsidP="00384B98">
            <w:pPr>
              <w:pStyle w:val="TableParagraph"/>
              <w:ind w:left="27"/>
              <w:rPr>
                <w:spacing w:val="-1"/>
                <w:sz w:val="20"/>
                <w:szCs w:val="20"/>
              </w:rPr>
            </w:pPr>
          </w:p>
          <w:p w14:paraId="2FF928EC" w14:textId="77777777" w:rsidR="00D06F41" w:rsidRPr="005A3DBB" w:rsidRDefault="00D06F41" w:rsidP="00384B98">
            <w:pPr>
              <w:pStyle w:val="TableParagraph"/>
              <w:ind w:left="27"/>
              <w:rPr>
                <w:rFonts w:eastAsia="Calibri" w:cs="Calibri"/>
                <w:sz w:val="20"/>
                <w:szCs w:val="20"/>
              </w:rPr>
            </w:pPr>
            <w:r w:rsidRPr="005A3DBB">
              <w:rPr>
                <w:b/>
                <w:spacing w:val="-1"/>
                <w:sz w:val="20"/>
                <w:szCs w:val="20"/>
              </w:rPr>
              <w:t>Applicability</w:t>
            </w:r>
            <w:r w:rsidRPr="005A3DBB">
              <w:rPr>
                <w:spacing w:val="-1"/>
                <w:sz w:val="20"/>
                <w:szCs w:val="20"/>
              </w:rPr>
              <w:t>:</w:t>
            </w:r>
            <w:r w:rsidRPr="005A3DBB">
              <w:rPr>
                <w:sz w:val="20"/>
                <w:szCs w:val="20"/>
              </w:rPr>
              <w:t xml:space="preserve"> </w:t>
            </w:r>
            <w:r w:rsidRPr="005A3DBB">
              <w:rPr>
                <w:spacing w:val="8"/>
                <w:sz w:val="20"/>
                <w:szCs w:val="20"/>
              </w:rPr>
              <w:t xml:space="preserve"> </w:t>
            </w:r>
            <w:r w:rsidRPr="005A3DBB">
              <w:rPr>
                <w:spacing w:val="-1"/>
                <w:sz w:val="20"/>
                <w:szCs w:val="20"/>
              </w:rPr>
              <w:t>All.</w:t>
            </w:r>
          </w:p>
        </w:tc>
        <w:tc>
          <w:tcPr>
            <w:tcW w:w="7596" w:type="dxa"/>
            <w:tcBorders>
              <w:top w:val="single" w:sz="7" w:space="0" w:color="000000"/>
              <w:left w:val="single" w:sz="7" w:space="0" w:color="000000"/>
              <w:bottom w:val="single" w:sz="7" w:space="0" w:color="000000"/>
              <w:right w:val="single" w:sz="7" w:space="0" w:color="000000"/>
            </w:tcBorders>
          </w:tcPr>
          <w:p w14:paraId="04A3A534" w14:textId="77777777" w:rsidR="00D06F41" w:rsidRPr="005A3DBB" w:rsidRDefault="00D06F41" w:rsidP="00384B98">
            <w:pPr>
              <w:pStyle w:val="TableParagraph"/>
              <w:rPr>
                <w:rFonts w:eastAsia="Times New Roman" w:cs="Times New Roman"/>
                <w:sz w:val="20"/>
                <w:szCs w:val="20"/>
              </w:rPr>
            </w:pPr>
          </w:p>
          <w:p w14:paraId="1505699A" w14:textId="77777777" w:rsidR="00D06F41" w:rsidRPr="005A3DBB" w:rsidRDefault="00D06F41" w:rsidP="00384B98">
            <w:pPr>
              <w:pStyle w:val="TableParagraph"/>
              <w:spacing w:before="145"/>
              <w:ind w:left="27"/>
              <w:rPr>
                <w:rFonts w:eastAsia="Calibri" w:cs="Calibri"/>
                <w:sz w:val="20"/>
                <w:szCs w:val="20"/>
              </w:rPr>
            </w:pPr>
            <w:r w:rsidRPr="005A3DBB">
              <w:rPr>
                <w:sz w:val="20"/>
              </w:rPr>
              <w:t>a.</w:t>
            </w:r>
            <w:r w:rsidRPr="005A3DBB">
              <w:rPr>
                <w:spacing w:val="3"/>
                <w:sz w:val="20"/>
              </w:rPr>
              <w:t xml:space="preserve"> </w:t>
            </w:r>
            <w:r w:rsidRPr="005A3DBB">
              <w:rPr>
                <w:sz w:val="20"/>
              </w:rPr>
              <w:t xml:space="preserve">Devise appropriate and detailed ammonia monitoring procedure with detailed maps of sampling points and methodology. </w:t>
            </w:r>
            <w:r w:rsidRPr="00BF1F4D">
              <w:rPr>
                <w:sz w:val="20"/>
              </w:rPr>
              <w:t xml:space="preserve">The monitoring </w:t>
            </w:r>
            <w:r w:rsidRPr="005A3DBB">
              <w:rPr>
                <w:sz w:val="20"/>
              </w:rPr>
              <w:t>action must be appropriate for size and scale of the impact and if the farm can prove low impact over a year then don’t have to monitor so frequently afterwards.</w:t>
            </w:r>
          </w:p>
        </w:tc>
        <w:tc>
          <w:tcPr>
            <w:tcW w:w="7596" w:type="dxa"/>
            <w:tcBorders>
              <w:top w:val="single" w:sz="7" w:space="0" w:color="000000"/>
              <w:left w:val="single" w:sz="7" w:space="0" w:color="000000"/>
              <w:bottom w:val="single" w:sz="7" w:space="0" w:color="000000"/>
              <w:right w:val="single" w:sz="7" w:space="0" w:color="000000"/>
            </w:tcBorders>
          </w:tcPr>
          <w:p w14:paraId="0BB0E4C8" w14:textId="77777777" w:rsidR="00D06F41" w:rsidRPr="005A3DBB" w:rsidRDefault="00D06F41" w:rsidP="00384B98">
            <w:pPr>
              <w:pStyle w:val="TableParagraph"/>
              <w:spacing w:before="4"/>
              <w:rPr>
                <w:rFonts w:eastAsia="Times New Roman" w:cs="Times New Roman"/>
                <w:sz w:val="21"/>
                <w:szCs w:val="21"/>
              </w:rPr>
            </w:pPr>
          </w:p>
          <w:p w14:paraId="1C458A1A" w14:textId="77777777" w:rsidR="00D06F41" w:rsidRPr="005A3DBB" w:rsidRDefault="00D06F41" w:rsidP="00384B98">
            <w:pPr>
              <w:pStyle w:val="TableParagraph"/>
              <w:spacing w:line="254" w:lineRule="auto"/>
              <w:ind w:left="27" w:right="70"/>
              <w:rPr>
                <w:rFonts w:eastAsia="Calibri" w:cs="Calibri"/>
                <w:sz w:val="20"/>
                <w:szCs w:val="20"/>
              </w:rPr>
            </w:pPr>
            <w:r w:rsidRPr="005A3DBB">
              <w:rPr>
                <w:rFonts w:eastAsia="Calibri" w:cs="Calibri"/>
                <w:spacing w:val="-1"/>
                <w:sz w:val="20"/>
                <w:szCs w:val="20"/>
              </w:rPr>
              <w:t>A.</w:t>
            </w:r>
            <w:r w:rsidRPr="005A3DBB">
              <w:rPr>
                <w:rFonts w:eastAsia="Calibri" w:cs="Calibri"/>
                <w:spacing w:val="4"/>
                <w:sz w:val="20"/>
                <w:szCs w:val="20"/>
              </w:rPr>
              <w:t xml:space="preserve"> </w:t>
            </w:r>
            <w:r w:rsidRPr="005A3DBB">
              <w:rPr>
                <w:spacing w:val="-1"/>
                <w:sz w:val="20"/>
              </w:rPr>
              <w:t>Review the ammonia sampling monitoring procedure and verify whether it is fit for purpose.</w:t>
            </w:r>
          </w:p>
        </w:tc>
      </w:tr>
      <w:tr w:rsidR="00D06F41" w:rsidRPr="005A3DBB" w14:paraId="2BF26CEC" w14:textId="77777777" w:rsidTr="00384B98">
        <w:trPr>
          <w:trHeight w:hRule="exact" w:val="1239"/>
        </w:trPr>
        <w:tc>
          <w:tcPr>
            <w:tcW w:w="4108" w:type="dxa"/>
            <w:vMerge/>
            <w:tcBorders>
              <w:left w:val="single" w:sz="7" w:space="0" w:color="000000"/>
              <w:right w:val="single" w:sz="7" w:space="0" w:color="000000"/>
            </w:tcBorders>
          </w:tcPr>
          <w:p w14:paraId="65F24506" w14:textId="77777777" w:rsidR="00D06F41" w:rsidRPr="005A3DBB" w:rsidRDefault="00D06F41" w:rsidP="00384B98"/>
        </w:tc>
        <w:tc>
          <w:tcPr>
            <w:tcW w:w="5420" w:type="dxa"/>
            <w:vMerge/>
            <w:tcBorders>
              <w:left w:val="single" w:sz="7" w:space="0" w:color="000000"/>
              <w:right w:val="single" w:sz="7" w:space="0" w:color="000000"/>
            </w:tcBorders>
          </w:tcPr>
          <w:p w14:paraId="1A4EF73C" w14:textId="77777777" w:rsidR="00D06F41" w:rsidRPr="005A3DBB" w:rsidRDefault="00D06F41" w:rsidP="00384B98"/>
        </w:tc>
        <w:tc>
          <w:tcPr>
            <w:tcW w:w="7596" w:type="dxa"/>
            <w:tcBorders>
              <w:top w:val="single" w:sz="7" w:space="0" w:color="000000"/>
              <w:left w:val="single" w:sz="7" w:space="0" w:color="000000"/>
              <w:bottom w:val="single" w:sz="7" w:space="0" w:color="000000"/>
              <w:right w:val="single" w:sz="7" w:space="0" w:color="000000"/>
            </w:tcBorders>
          </w:tcPr>
          <w:p w14:paraId="626F7C88" w14:textId="77777777" w:rsidR="00D06F41" w:rsidRPr="005A3DBB" w:rsidRDefault="00D06F41" w:rsidP="00384B98">
            <w:pPr>
              <w:pStyle w:val="TableParagraph"/>
              <w:spacing w:before="4"/>
              <w:rPr>
                <w:rFonts w:eastAsia="Times New Roman" w:cs="Times New Roman"/>
                <w:sz w:val="26"/>
                <w:szCs w:val="26"/>
              </w:rPr>
            </w:pPr>
          </w:p>
          <w:p w14:paraId="6A094F09" w14:textId="77777777" w:rsidR="00D06F41" w:rsidRPr="005A3DBB" w:rsidRDefault="00D06F41" w:rsidP="00384B98">
            <w:pPr>
              <w:pStyle w:val="TableParagraph"/>
              <w:ind w:left="27"/>
              <w:rPr>
                <w:rFonts w:eastAsia="Calibri" w:cs="Calibri"/>
                <w:sz w:val="20"/>
                <w:szCs w:val="20"/>
              </w:rPr>
            </w:pPr>
            <w:r w:rsidRPr="005A3DBB">
              <w:rPr>
                <w:spacing w:val="-1"/>
                <w:sz w:val="20"/>
              </w:rPr>
              <w:t>b.</w:t>
            </w:r>
            <w:r w:rsidRPr="005A3DBB">
              <w:rPr>
                <w:spacing w:val="4"/>
                <w:sz w:val="20"/>
              </w:rPr>
              <w:t xml:space="preserve"> </w:t>
            </w:r>
            <w:r w:rsidRPr="005A3DBB">
              <w:rPr>
                <w:spacing w:val="3"/>
                <w:sz w:val="20"/>
              </w:rPr>
              <w:t>Measure and</w:t>
            </w:r>
            <w:r w:rsidRPr="005A3DBB">
              <w:rPr>
                <w:spacing w:val="2"/>
                <w:sz w:val="20"/>
              </w:rPr>
              <w:t xml:space="preserve"> </w:t>
            </w:r>
            <w:r w:rsidRPr="005A3DBB">
              <w:rPr>
                <w:sz w:val="20"/>
              </w:rPr>
              <w:t>record</w:t>
            </w:r>
            <w:r w:rsidRPr="005A3DBB">
              <w:rPr>
                <w:spacing w:val="2"/>
                <w:sz w:val="20"/>
              </w:rPr>
              <w:t xml:space="preserve"> ammonia initially on a monthly basis at the edge of the Allowable Zone of Effect and at an un-impacted reference (control) site far remov</w:t>
            </w:r>
            <w:r w:rsidR="00100671">
              <w:rPr>
                <w:spacing w:val="2"/>
                <w:sz w:val="20"/>
              </w:rPr>
              <w:t>ed from the influence of a farm</w:t>
            </w:r>
            <w:r w:rsidRPr="005A3DBB">
              <w:rPr>
                <w:spacing w:val="2"/>
                <w:sz w:val="20"/>
              </w:rPr>
              <w:t>.</w:t>
            </w:r>
          </w:p>
        </w:tc>
        <w:tc>
          <w:tcPr>
            <w:tcW w:w="7596" w:type="dxa"/>
            <w:tcBorders>
              <w:top w:val="single" w:sz="7" w:space="0" w:color="000000"/>
              <w:left w:val="single" w:sz="7" w:space="0" w:color="000000"/>
              <w:bottom w:val="single" w:sz="7" w:space="0" w:color="000000"/>
              <w:right w:val="single" w:sz="7" w:space="0" w:color="000000"/>
            </w:tcBorders>
          </w:tcPr>
          <w:p w14:paraId="022A001D" w14:textId="77777777" w:rsidR="00D06F41" w:rsidRPr="005A3DBB" w:rsidRDefault="00D06F41" w:rsidP="00384B98">
            <w:pPr>
              <w:pStyle w:val="TableParagraph"/>
              <w:spacing w:before="4"/>
              <w:rPr>
                <w:rFonts w:eastAsia="Times New Roman" w:cs="Times New Roman"/>
                <w:sz w:val="26"/>
                <w:szCs w:val="26"/>
              </w:rPr>
            </w:pPr>
          </w:p>
          <w:p w14:paraId="205304F8" w14:textId="77777777" w:rsidR="00D06F41" w:rsidRPr="005A3DBB" w:rsidRDefault="00D06F41" w:rsidP="00384B98">
            <w:pPr>
              <w:pStyle w:val="TableParagraph"/>
              <w:ind w:left="27"/>
              <w:rPr>
                <w:rFonts w:eastAsia="Calibri" w:cs="Calibri"/>
                <w:sz w:val="20"/>
                <w:szCs w:val="20"/>
              </w:rPr>
            </w:pPr>
            <w:r w:rsidRPr="005A3DBB">
              <w:rPr>
                <w:sz w:val="20"/>
              </w:rPr>
              <w:t>B.</w:t>
            </w:r>
            <w:r w:rsidRPr="005A3DBB">
              <w:rPr>
                <w:spacing w:val="4"/>
                <w:sz w:val="20"/>
              </w:rPr>
              <w:t xml:space="preserve"> </w:t>
            </w:r>
            <w:r w:rsidRPr="005A3DBB">
              <w:rPr>
                <w:sz w:val="20"/>
              </w:rPr>
              <w:t>Verify that monthly monitoring of ammonia procedure is in place or that the procedure has been completed for a 12 month period ending within 24 months prior to initial ASC audit.</w:t>
            </w:r>
          </w:p>
        </w:tc>
      </w:tr>
      <w:tr w:rsidR="00D06F41" w:rsidRPr="005A3DBB" w14:paraId="0638E8BD" w14:textId="77777777" w:rsidTr="00384B98">
        <w:trPr>
          <w:trHeight w:hRule="exact" w:val="1279"/>
        </w:trPr>
        <w:tc>
          <w:tcPr>
            <w:tcW w:w="4108" w:type="dxa"/>
            <w:vMerge/>
            <w:tcBorders>
              <w:left w:val="single" w:sz="7" w:space="0" w:color="000000"/>
              <w:right w:val="single" w:sz="7" w:space="0" w:color="000000"/>
            </w:tcBorders>
          </w:tcPr>
          <w:p w14:paraId="0E496783" w14:textId="77777777" w:rsidR="00D06F41" w:rsidRPr="005A3DBB" w:rsidRDefault="00D06F41" w:rsidP="00384B98">
            <w:pPr>
              <w:pStyle w:val="TableParagraph"/>
              <w:rPr>
                <w:rFonts w:eastAsia="Times New Roman" w:cs="Times New Roman"/>
                <w:sz w:val="20"/>
                <w:szCs w:val="20"/>
              </w:rPr>
            </w:pPr>
          </w:p>
        </w:tc>
        <w:tc>
          <w:tcPr>
            <w:tcW w:w="5420" w:type="dxa"/>
            <w:vMerge/>
            <w:tcBorders>
              <w:left w:val="single" w:sz="7" w:space="0" w:color="000000"/>
              <w:right w:val="single" w:sz="7" w:space="0" w:color="000000"/>
            </w:tcBorders>
          </w:tcPr>
          <w:p w14:paraId="3114D4E6" w14:textId="77777777" w:rsidR="00D06F41" w:rsidRPr="005A3DBB" w:rsidRDefault="00D06F41" w:rsidP="00384B98">
            <w:pPr>
              <w:pStyle w:val="TableParagraph"/>
              <w:rPr>
                <w:rFonts w:eastAsia="Times New Roman" w:cs="Times New Roman"/>
                <w:sz w:val="20"/>
                <w:szCs w:val="20"/>
              </w:rPr>
            </w:pPr>
          </w:p>
        </w:tc>
        <w:tc>
          <w:tcPr>
            <w:tcW w:w="7596" w:type="dxa"/>
            <w:tcBorders>
              <w:top w:val="single" w:sz="7" w:space="0" w:color="000000"/>
              <w:left w:val="single" w:sz="7" w:space="0" w:color="000000"/>
              <w:bottom w:val="single" w:sz="7" w:space="0" w:color="000000"/>
              <w:right w:val="single" w:sz="7" w:space="0" w:color="000000"/>
            </w:tcBorders>
          </w:tcPr>
          <w:p w14:paraId="073839E6" w14:textId="77777777" w:rsidR="00D06F41" w:rsidRPr="005A3DBB" w:rsidRDefault="00D06F41" w:rsidP="00384B98">
            <w:pPr>
              <w:pStyle w:val="TableParagraph"/>
              <w:spacing w:before="8"/>
              <w:rPr>
                <w:rFonts w:eastAsia="Times New Roman" w:cs="Times New Roman"/>
                <w:sz w:val="24"/>
                <w:szCs w:val="24"/>
              </w:rPr>
            </w:pPr>
          </w:p>
          <w:p w14:paraId="1311E4D4" w14:textId="77777777" w:rsidR="00D06F41" w:rsidRPr="005A3DBB" w:rsidRDefault="00901638" w:rsidP="00384B98">
            <w:pPr>
              <w:pStyle w:val="TableParagraph"/>
              <w:spacing w:before="8"/>
              <w:rPr>
                <w:rFonts w:eastAsia="Times New Roman" w:cs="Times New Roman"/>
                <w:sz w:val="16"/>
                <w:szCs w:val="16"/>
              </w:rPr>
            </w:pPr>
            <w:r>
              <w:rPr>
                <w:spacing w:val="-1"/>
                <w:sz w:val="20"/>
              </w:rPr>
              <w:t xml:space="preserve"> </w:t>
            </w:r>
            <w:r w:rsidR="00D06F41" w:rsidRPr="005A3DBB">
              <w:rPr>
                <w:spacing w:val="-1"/>
                <w:sz w:val="20"/>
              </w:rPr>
              <w:t>c.</w:t>
            </w:r>
            <w:r w:rsidR="00D06F41" w:rsidRPr="005A3DBB">
              <w:rPr>
                <w:spacing w:val="4"/>
                <w:sz w:val="20"/>
              </w:rPr>
              <w:t xml:space="preserve"> Conduct analysis of </w:t>
            </w:r>
            <w:r w:rsidR="00D06F41" w:rsidRPr="005A3DBB">
              <w:rPr>
                <w:sz w:val="20"/>
              </w:rPr>
              <w:t xml:space="preserve">ammonia data for statistically significant difference (95% C.I.) between ammonia levels at the edge of the AZE and at </w:t>
            </w:r>
            <w:r w:rsidR="00D06F41" w:rsidRPr="005A3DBB">
              <w:rPr>
                <w:rFonts w:eastAsia="Times New Roman" w:cs="Times New Roman"/>
                <w:color w:val="1F4E79"/>
              </w:rPr>
              <w:t>one</w:t>
            </w:r>
            <w:r w:rsidR="00D06F41" w:rsidRPr="005A3DBB">
              <w:rPr>
                <w:sz w:val="20"/>
              </w:rPr>
              <w:t xml:space="preserve"> or more control sites far removed from any potential farm influence.</w:t>
            </w:r>
          </w:p>
        </w:tc>
        <w:tc>
          <w:tcPr>
            <w:tcW w:w="7596" w:type="dxa"/>
            <w:tcBorders>
              <w:top w:val="single" w:sz="7" w:space="0" w:color="000000"/>
              <w:left w:val="single" w:sz="7" w:space="0" w:color="000000"/>
              <w:bottom w:val="single" w:sz="7" w:space="0" w:color="000000"/>
              <w:right w:val="single" w:sz="7" w:space="0" w:color="000000"/>
            </w:tcBorders>
          </w:tcPr>
          <w:p w14:paraId="30845C4D" w14:textId="77777777" w:rsidR="00D06F41" w:rsidRPr="005A3DBB" w:rsidRDefault="00D06F41" w:rsidP="00384B98">
            <w:pPr>
              <w:pStyle w:val="TableParagraph"/>
              <w:spacing w:before="8"/>
              <w:rPr>
                <w:rFonts w:eastAsia="Times New Roman" w:cs="Times New Roman"/>
                <w:sz w:val="24"/>
                <w:szCs w:val="24"/>
              </w:rPr>
            </w:pPr>
          </w:p>
          <w:p w14:paraId="60D5D428" w14:textId="77777777" w:rsidR="00D06F41" w:rsidRPr="005A3DBB" w:rsidRDefault="00901638" w:rsidP="00384B98">
            <w:pPr>
              <w:pStyle w:val="TableParagraph"/>
              <w:rPr>
                <w:rFonts w:eastAsia="Times New Roman" w:cs="Times New Roman"/>
                <w:sz w:val="20"/>
                <w:szCs w:val="20"/>
              </w:rPr>
            </w:pPr>
            <w:r>
              <w:rPr>
                <w:sz w:val="20"/>
              </w:rPr>
              <w:t xml:space="preserve"> </w:t>
            </w:r>
            <w:r w:rsidR="00D06F41" w:rsidRPr="005A3DBB">
              <w:rPr>
                <w:sz w:val="20"/>
              </w:rPr>
              <w:t>C.</w:t>
            </w:r>
            <w:r w:rsidR="00D06F41" w:rsidRPr="005A3DBB">
              <w:rPr>
                <w:spacing w:val="4"/>
                <w:sz w:val="20"/>
              </w:rPr>
              <w:t xml:space="preserve"> </w:t>
            </w:r>
            <w:r w:rsidR="00D06F41" w:rsidRPr="005A3DBB">
              <w:rPr>
                <w:sz w:val="20"/>
              </w:rPr>
              <w:t>Verify that an appropriate statistical analysis has been carried out.</w:t>
            </w:r>
          </w:p>
        </w:tc>
      </w:tr>
      <w:tr w:rsidR="00D06F41" w:rsidRPr="005A3DBB" w14:paraId="3038E675" w14:textId="77777777" w:rsidTr="00384B98">
        <w:trPr>
          <w:trHeight w:hRule="exact" w:val="1279"/>
        </w:trPr>
        <w:tc>
          <w:tcPr>
            <w:tcW w:w="4108" w:type="dxa"/>
            <w:vMerge/>
            <w:tcBorders>
              <w:left w:val="single" w:sz="7" w:space="0" w:color="000000"/>
              <w:right w:val="single" w:sz="7" w:space="0" w:color="000000"/>
            </w:tcBorders>
          </w:tcPr>
          <w:p w14:paraId="504544D8" w14:textId="77777777" w:rsidR="00D06F41" w:rsidRPr="005A3DBB" w:rsidRDefault="00D06F41" w:rsidP="00384B98">
            <w:pPr>
              <w:pStyle w:val="TableParagraph"/>
              <w:rPr>
                <w:rFonts w:eastAsia="Times New Roman" w:cs="Times New Roman"/>
                <w:sz w:val="20"/>
                <w:szCs w:val="20"/>
              </w:rPr>
            </w:pPr>
          </w:p>
        </w:tc>
        <w:tc>
          <w:tcPr>
            <w:tcW w:w="5420" w:type="dxa"/>
            <w:vMerge/>
            <w:tcBorders>
              <w:left w:val="single" w:sz="7" w:space="0" w:color="000000"/>
              <w:right w:val="single" w:sz="7" w:space="0" w:color="000000"/>
            </w:tcBorders>
          </w:tcPr>
          <w:p w14:paraId="0C6EF66D" w14:textId="77777777" w:rsidR="00D06F41" w:rsidRPr="005A3DBB" w:rsidRDefault="00D06F41" w:rsidP="00384B98">
            <w:pPr>
              <w:pStyle w:val="TableParagraph"/>
              <w:rPr>
                <w:rFonts w:eastAsia="Times New Roman" w:cs="Times New Roman"/>
                <w:sz w:val="20"/>
                <w:szCs w:val="20"/>
              </w:rPr>
            </w:pPr>
          </w:p>
        </w:tc>
        <w:tc>
          <w:tcPr>
            <w:tcW w:w="7596" w:type="dxa"/>
            <w:tcBorders>
              <w:top w:val="single" w:sz="7" w:space="0" w:color="000000"/>
              <w:left w:val="single" w:sz="7" w:space="0" w:color="000000"/>
              <w:bottom w:val="single" w:sz="7" w:space="0" w:color="000000"/>
              <w:right w:val="single" w:sz="7" w:space="0" w:color="000000"/>
            </w:tcBorders>
          </w:tcPr>
          <w:p w14:paraId="17F072EA" w14:textId="77777777" w:rsidR="00D06F41" w:rsidRPr="0087040A" w:rsidRDefault="00D06F41" w:rsidP="00384B98">
            <w:pPr>
              <w:pStyle w:val="TableParagraph"/>
              <w:spacing w:before="8"/>
              <w:rPr>
                <w:sz w:val="20"/>
              </w:rPr>
            </w:pPr>
          </w:p>
          <w:p w14:paraId="7E754123" w14:textId="77777777" w:rsidR="00D06F41" w:rsidRPr="0087040A" w:rsidRDefault="00901638" w:rsidP="00384B98">
            <w:pPr>
              <w:pStyle w:val="TableParagraph"/>
              <w:spacing w:before="8"/>
              <w:rPr>
                <w:sz w:val="20"/>
              </w:rPr>
            </w:pPr>
            <w:r>
              <w:rPr>
                <w:sz w:val="20"/>
              </w:rPr>
              <w:t xml:space="preserve"> </w:t>
            </w:r>
            <w:r w:rsidR="00D06F41" w:rsidRPr="005A3DBB">
              <w:rPr>
                <w:sz w:val="20"/>
              </w:rPr>
              <w:t>d.</w:t>
            </w:r>
            <w:r w:rsidR="00D06F41" w:rsidRPr="0087040A">
              <w:rPr>
                <w:sz w:val="20"/>
              </w:rPr>
              <w:t xml:space="preserve"> Provide results of statistical analysis for initial 12 month ammonia monitoring.</w:t>
            </w:r>
          </w:p>
        </w:tc>
        <w:tc>
          <w:tcPr>
            <w:tcW w:w="7596" w:type="dxa"/>
            <w:tcBorders>
              <w:top w:val="single" w:sz="7" w:space="0" w:color="000000"/>
              <w:left w:val="single" w:sz="7" w:space="0" w:color="000000"/>
              <w:bottom w:val="single" w:sz="7" w:space="0" w:color="000000"/>
              <w:right w:val="single" w:sz="7" w:space="0" w:color="000000"/>
            </w:tcBorders>
          </w:tcPr>
          <w:p w14:paraId="7350DC84" w14:textId="77777777" w:rsidR="00D06F41" w:rsidRPr="005A3DBB" w:rsidRDefault="00D06F41" w:rsidP="00384B98">
            <w:pPr>
              <w:pStyle w:val="TableParagraph"/>
              <w:spacing w:before="8"/>
              <w:rPr>
                <w:rFonts w:eastAsia="Times New Roman" w:cs="Times New Roman"/>
                <w:sz w:val="16"/>
                <w:szCs w:val="16"/>
              </w:rPr>
            </w:pPr>
          </w:p>
          <w:p w14:paraId="00289716" w14:textId="77777777" w:rsidR="00D06F41" w:rsidRPr="005A3DBB" w:rsidRDefault="00901638" w:rsidP="00384B98">
            <w:pPr>
              <w:pStyle w:val="TableParagraph"/>
              <w:rPr>
                <w:rFonts w:eastAsia="Times New Roman" w:cs="Times New Roman"/>
                <w:sz w:val="20"/>
                <w:szCs w:val="20"/>
              </w:rPr>
            </w:pPr>
            <w:r>
              <w:rPr>
                <w:rFonts w:eastAsia="Calibri" w:cs="Calibri"/>
                <w:spacing w:val="-1"/>
                <w:sz w:val="20"/>
                <w:szCs w:val="20"/>
              </w:rPr>
              <w:t xml:space="preserve"> </w:t>
            </w:r>
            <w:r w:rsidR="00D06F41" w:rsidRPr="005A3DBB">
              <w:rPr>
                <w:rFonts w:eastAsia="Calibri" w:cs="Calibri"/>
                <w:spacing w:val="-1"/>
                <w:sz w:val="20"/>
                <w:szCs w:val="20"/>
              </w:rPr>
              <w:t>D.</w:t>
            </w:r>
            <w:r w:rsidR="00D06F41" w:rsidRPr="005A3DBB">
              <w:rPr>
                <w:rFonts w:eastAsia="Calibri" w:cs="Calibri"/>
                <w:spacing w:val="4"/>
                <w:sz w:val="20"/>
                <w:szCs w:val="20"/>
              </w:rPr>
              <w:t xml:space="preserve"> </w:t>
            </w:r>
            <w:r w:rsidR="00D06F41" w:rsidRPr="005A3DBB">
              <w:rPr>
                <w:rFonts w:eastAsia="Calibri" w:cs="Calibri"/>
                <w:sz w:val="20"/>
                <w:szCs w:val="20"/>
              </w:rPr>
              <w:t xml:space="preserve">Verify whether or not there is a significant difference in ammonia levels at sampling stations </w:t>
            </w:r>
            <w:r w:rsidR="00D06F41" w:rsidRPr="00BF1F4D">
              <w:rPr>
                <w:rFonts w:cs="Arial"/>
                <w:sz w:val="20"/>
              </w:rPr>
              <w:t>at the edge of the AZE and at an un-impacted reference (control) site far removed from the influence of a farm.</w:t>
            </w:r>
          </w:p>
        </w:tc>
      </w:tr>
      <w:tr w:rsidR="00D06F41" w:rsidRPr="005A3DBB" w14:paraId="463ACF92" w14:textId="77777777" w:rsidTr="00384B98">
        <w:trPr>
          <w:trHeight w:hRule="exact" w:val="1279"/>
        </w:trPr>
        <w:tc>
          <w:tcPr>
            <w:tcW w:w="4108" w:type="dxa"/>
            <w:vMerge/>
            <w:tcBorders>
              <w:left w:val="single" w:sz="7" w:space="0" w:color="000000"/>
              <w:right w:val="single" w:sz="7" w:space="0" w:color="000000"/>
            </w:tcBorders>
          </w:tcPr>
          <w:p w14:paraId="11EDEA94" w14:textId="77777777" w:rsidR="00D06F41" w:rsidRPr="005A3DBB" w:rsidRDefault="00D06F41" w:rsidP="00384B98">
            <w:pPr>
              <w:pStyle w:val="TableParagraph"/>
              <w:rPr>
                <w:rFonts w:eastAsia="Times New Roman" w:cs="Times New Roman"/>
                <w:sz w:val="20"/>
                <w:szCs w:val="20"/>
              </w:rPr>
            </w:pPr>
          </w:p>
        </w:tc>
        <w:tc>
          <w:tcPr>
            <w:tcW w:w="5420" w:type="dxa"/>
            <w:vMerge/>
            <w:tcBorders>
              <w:left w:val="single" w:sz="7" w:space="0" w:color="000000"/>
              <w:right w:val="single" w:sz="7" w:space="0" w:color="000000"/>
            </w:tcBorders>
          </w:tcPr>
          <w:p w14:paraId="6F4CE9FB" w14:textId="77777777" w:rsidR="00D06F41" w:rsidRPr="005A3DBB" w:rsidRDefault="00D06F41" w:rsidP="00384B98">
            <w:pPr>
              <w:pStyle w:val="TableParagraph"/>
              <w:rPr>
                <w:rFonts w:eastAsia="Times New Roman" w:cs="Times New Roman"/>
                <w:sz w:val="20"/>
                <w:szCs w:val="20"/>
              </w:rPr>
            </w:pPr>
          </w:p>
        </w:tc>
        <w:tc>
          <w:tcPr>
            <w:tcW w:w="7596" w:type="dxa"/>
            <w:tcBorders>
              <w:top w:val="single" w:sz="7" w:space="0" w:color="000000"/>
              <w:left w:val="single" w:sz="7" w:space="0" w:color="000000"/>
              <w:bottom w:val="single" w:sz="7" w:space="0" w:color="000000"/>
              <w:right w:val="single" w:sz="7" w:space="0" w:color="000000"/>
            </w:tcBorders>
          </w:tcPr>
          <w:p w14:paraId="74B9478E" w14:textId="77777777" w:rsidR="00D06F41" w:rsidRPr="0087040A" w:rsidRDefault="00D06F41" w:rsidP="00384B98">
            <w:pPr>
              <w:pStyle w:val="TableParagraph"/>
              <w:rPr>
                <w:sz w:val="20"/>
              </w:rPr>
            </w:pPr>
          </w:p>
          <w:p w14:paraId="02FAF8B8" w14:textId="77777777" w:rsidR="00D06F41" w:rsidRPr="0087040A" w:rsidRDefault="00D06F41" w:rsidP="00384B98">
            <w:pPr>
              <w:pStyle w:val="TableParagraph"/>
              <w:spacing w:before="3"/>
              <w:rPr>
                <w:sz w:val="20"/>
              </w:rPr>
            </w:pPr>
          </w:p>
          <w:p w14:paraId="71244E22" w14:textId="77777777" w:rsidR="00D06F41" w:rsidRPr="0087040A" w:rsidRDefault="00901638" w:rsidP="00384B98">
            <w:pPr>
              <w:pStyle w:val="TableParagraph"/>
              <w:spacing w:before="8"/>
              <w:rPr>
                <w:sz w:val="20"/>
              </w:rPr>
            </w:pPr>
            <w:r>
              <w:rPr>
                <w:sz w:val="20"/>
              </w:rPr>
              <w:t xml:space="preserve"> </w:t>
            </w:r>
            <w:r w:rsidR="00D06F41" w:rsidRPr="005A3DBB">
              <w:rPr>
                <w:sz w:val="20"/>
              </w:rPr>
              <w:t>e.</w:t>
            </w:r>
            <w:r w:rsidR="00D06F41" w:rsidRPr="0087040A">
              <w:rPr>
                <w:sz w:val="20"/>
              </w:rPr>
              <w:t xml:space="preserve"> Implement annual ammonia monitoring procedure.</w:t>
            </w:r>
          </w:p>
        </w:tc>
        <w:tc>
          <w:tcPr>
            <w:tcW w:w="7596" w:type="dxa"/>
            <w:tcBorders>
              <w:top w:val="single" w:sz="7" w:space="0" w:color="000000"/>
              <w:left w:val="single" w:sz="7" w:space="0" w:color="000000"/>
              <w:bottom w:val="single" w:sz="7" w:space="0" w:color="000000"/>
              <w:right w:val="single" w:sz="7" w:space="0" w:color="000000"/>
            </w:tcBorders>
          </w:tcPr>
          <w:p w14:paraId="18D65D66" w14:textId="77777777" w:rsidR="00D06F41" w:rsidRPr="005A3DBB" w:rsidRDefault="00D06F41" w:rsidP="00384B98">
            <w:pPr>
              <w:pStyle w:val="TableParagraph"/>
              <w:spacing w:before="9"/>
              <w:rPr>
                <w:rFonts w:eastAsia="Times New Roman" w:cs="Times New Roman"/>
                <w:sz w:val="16"/>
                <w:szCs w:val="16"/>
              </w:rPr>
            </w:pPr>
          </w:p>
          <w:p w14:paraId="72C9E3F3" w14:textId="77777777" w:rsidR="00D06F41" w:rsidRPr="005A3DBB" w:rsidRDefault="00901638" w:rsidP="00384B98">
            <w:pPr>
              <w:pStyle w:val="TableParagraph"/>
              <w:rPr>
                <w:rFonts w:eastAsia="Times New Roman" w:cs="Times New Roman"/>
                <w:sz w:val="20"/>
                <w:szCs w:val="20"/>
              </w:rPr>
            </w:pPr>
            <w:r>
              <w:rPr>
                <w:spacing w:val="1"/>
                <w:sz w:val="20"/>
              </w:rPr>
              <w:t xml:space="preserve"> </w:t>
            </w:r>
            <w:r w:rsidR="00D06F41" w:rsidRPr="005A3DBB">
              <w:rPr>
                <w:spacing w:val="1"/>
                <w:sz w:val="20"/>
              </w:rPr>
              <w:t>E.</w:t>
            </w:r>
            <w:r w:rsidR="00D06F41" w:rsidRPr="005A3DBB">
              <w:rPr>
                <w:spacing w:val="4"/>
                <w:sz w:val="20"/>
              </w:rPr>
              <w:t xml:space="preserve"> </w:t>
            </w:r>
            <w:r w:rsidR="00D06F41" w:rsidRPr="005A3DBB">
              <w:rPr>
                <w:spacing w:val="-1"/>
                <w:sz w:val="20"/>
              </w:rPr>
              <w:t>Collect and review evidence that there is an ongoing ammonia monitoring procedure in operation.</w:t>
            </w:r>
          </w:p>
        </w:tc>
      </w:tr>
      <w:tr w:rsidR="00D06F41" w:rsidRPr="005A3DBB" w14:paraId="208F8995" w14:textId="77777777" w:rsidTr="00384B98">
        <w:trPr>
          <w:trHeight w:hRule="exact" w:val="284"/>
        </w:trPr>
        <w:tc>
          <w:tcPr>
            <w:tcW w:w="24721" w:type="dxa"/>
            <w:gridSpan w:val="4"/>
            <w:tcBorders>
              <w:top w:val="single" w:sz="7" w:space="0" w:color="000000"/>
              <w:left w:val="single" w:sz="7" w:space="0" w:color="000000"/>
              <w:bottom w:val="single" w:sz="7" w:space="0" w:color="000000"/>
              <w:right w:val="single" w:sz="7" w:space="0" w:color="000000"/>
            </w:tcBorders>
            <w:shd w:val="clear" w:color="auto" w:fill="BCD4CE"/>
          </w:tcPr>
          <w:p w14:paraId="5939FC43" w14:textId="77777777" w:rsidR="00D06F41" w:rsidRPr="005A3DBB" w:rsidRDefault="00D06F41" w:rsidP="00384B98">
            <w:pPr>
              <w:pStyle w:val="TableParagraph"/>
              <w:spacing w:line="235" w:lineRule="exact"/>
              <w:ind w:left="27"/>
              <w:rPr>
                <w:rFonts w:eastAsia="Calibri" w:cs="Calibri"/>
                <w:sz w:val="20"/>
                <w:szCs w:val="20"/>
              </w:rPr>
            </w:pPr>
            <w:r w:rsidRPr="005A3DBB">
              <w:rPr>
                <w:i/>
                <w:spacing w:val="-1"/>
                <w:sz w:val="20"/>
              </w:rPr>
              <w:t>Criterion</w:t>
            </w:r>
            <w:r w:rsidRPr="005A3DBB">
              <w:rPr>
                <w:i/>
                <w:spacing w:val="4"/>
                <w:sz w:val="20"/>
              </w:rPr>
              <w:t xml:space="preserve"> </w:t>
            </w:r>
            <w:r w:rsidRPr="005A3DBB">
              <w:rPr>
                <w:i/>
                <w:spacing w:val="-1"/>
                <w:sz w:val="20"/>
              </w:rPr>
              <w:t>2.3</w:t>
            </w:r>
            <w:r w:rsidRPr="005A3DBB">
              <w:rPr>
                <w:rFonts w:cs="Arial"/>
                <w:bCs/>
                <w:color w:val="459B84"/>
                <w:sz w:val="28"/>
                <w:szCs w:val="28"/>
              </w:rPr>
              <w:t xml:space="preserve"> </w:t>
            </w:r>
            <w:r w:rsidRPr="005A3DBB">
              <w:rPr>
                <w:bCs/>
                <w:i/>
                <w:spacing w:val="-1"/>
                <w:sz w:val="20"/>
              </w:rPr>
              <w:t>Interaction with critical or sensitive habitats and species</w:t>
            </w:r>
          </w:p>
        </w:tc>
      </w:tr>
      <w:tr w:rsidR="00D06F41" w:rsidRPr="005A3DBB" w14:paraId="1F4E986B" w14:textId="77777777" w:rsidTr="00384B98">
        <w:trPr>
          <w:trHeight w:hRule="exact" w:val="284"/>
        </w:trPr>
        <w:tc>
          <w:tcPr>
            <w:tcW w:w="9528" w:type="dxa"/>
            <w:gridSpan w:val="2"/>
            <w:tcBorders>
              <w:top w:val="single" w:sz="7" w:space="0" w:color="000000"/>
              <w:left w:val="single" w:sz="7" w:space="0" w:color="000000"/>
              <w:bottom w:val="single" w:sz="7" w:space="0" w:color="000000"/>
              <w:right w:val="single" w:sz="7" w:space="0" w:color="000000"/>
            </w:tcBorders>
            <w:shd w:val="clear" w:color="auto" w:fill="BCD4CE"/>
          </w:tcPr>
          <w:p w14:paraId="3D9DDA8B" w14:textId="77777777" w:rsidR="00D06F41" w:rsidRPr="005A3DBB" w:rsidRDefault="00D06F41" w:rsidP="00384B98"/>
        </w:tc>
        <w:tc>
          <w:tcPr>
            <w:tcW w:w="7596" w:type="dxa"/>
            <w:tcBorders>
              <w:top w:val="single" w:sz="7" w:space="0" w:color="000000"/>
              <w:left w:val="single" w:sz="7" w:space="0" w:color="000000"/>
              <w:bottom w:val="single" w:sz="7" w:space="0" w:color="000000"/>
              <w:right w:val="single" w:sz="7" w:space="0" w:color="000000"/>
            </w:tcBorders>
            <w:shd w:val="clear" w:color="auto" w:fill="BCD4CE"/>
          </w:tcPr>
          <w:p w14:paraId="6BD5CFEC" w14:textId="77777777" w:rsidR="00D06F41" w:rsidRPr="005A3DBB" w:rsidRDefault="00D06F41" w:rsidP="00384B98">
            <w:pPr>
              <w:pStyle w:val="TableParagraph"/>
              <w:spacing w:line="242" w:lineRule="exact"/>
              <w:ind w:left="1860"/>
              <w:rPr>
                <w:rFonts w:eastAsia="Calibri" w:cs="Calibri"/>
                <w:sz w:val="20"/>
                <w:szCs w:val="20"/>
              </w:rPr>
            </w:pPr>
            <w:r w:rsidRPr="005A3DBB">
              <w:rPr>
                <w:b/>
                <w:sz w:val="20"/>
              </w:rPr>
              <w:t>Compliance</w:t>
            </w:r>
            <w:r w:rsidRPr="005A3DBB">
              <w:rPr>
                <w:b/>
                <w:spacing w:val="1"/>
                <w:sz w:val="20"/>
              </w:rPr>
              <w:t xml:space="preserve"> </w:t>
            </w:r>
            <w:r w:rsidRPr="005A3DBB">
              <w:rPr>
                <w:b/>
                <w:spacing w:val="-1"/>
                <w:sz w:val="20"/>
              </w:rPr>
              <w:t>Criteria</w:t>
            </w:r>
            <w:r w:rsidRPr="005A3DBB">
              <w:rPr>
                <w:b/>
                <w:spacing w:val="3"/>
                <w:sz w:val="20"/>
              </w:rPr>
              <w:t xml:space="preserve"> </w:t>
            </w:r>
            <w:r w:rsidRPr="005A3DBB">
              <w:rPr>
                <w:b/>
                <w:sz w:val="20"/>
              </w:rPr>
              <w:t>(Required</w:t>
            </w:r>
            <w:r w:rsidRPr="005A3DBB">
              <w:rPr>
                <w:b/>
                <w:spacing w:val="4"/>
                <w:sz w:val="20"/>
              </w:rPr>
              <w:t xml:space="preserve"> </w:t>
            </w:r>
            <w:r w:rsidRPr="005A3DBB">
              <w:rPr>
                <w:b/>
                <w:spacing w:val="-1"/>
                <w:sz w:val="20"/>
              </w:rPr>
              <w:t>Client</w:t>
            </w:r>
            <w:r w:rsidRPr="005A3DBB">
              <w:rPr>
                <w:b/>
                <w:spacing w:val="4"/>
                <w:sz w:val="20"/>
              </w:rPr>
              <w:t xml:space="preserve"> </w:t>
            </w:r>
            <w:r w:rsidRPr="005A3DBB">
              <w:rPr>
                <w:b/>
                <w:sz w:val="20"/>
              </w:rPr>
              <w:t>Actions):</w:t>
            </w:r>
          </w:p>
        </w:tc>
        <w:tc>
          <w:tcPr>
            <w:tcW w:w="7596" w:type="dxa"/>
            <w:tcBorders>
              <w:top w:val="single" w:sz="7" w:space="0" w:color="000000"/>
              <w:left w:val="single" w:sz="7" w:space="0" w:color="000000"/>
              <w:bottom w:val="single" w:sz="7" w:space="0" w:color="000000"/>
              <w:right w:val="single" w:sz="7" w:space="0" w:color="000000"/>
            </w:tcBorders>
            <w:shd w:val="clear" w:color="auto" w:fill="BCD4CE"/>
          </w:tcPr>
          <w:p w14:paraId="0496913E" w14:textId="77777777" w:rsidR="00D06F41" w:rsidRPr="005A3DBB" w:rsidRDefault="00D06F41" w:rsidP="00384B98">
            <w:pPr>
              <w:pStyle w:val="TableParagraph"/>
              <w:spacing w:line="242" w:lineRule="exact"/>
              <w:ind w:left="1941"/>
              <w:rPr>
                <w:rFonts w:eastAsia="Calibri" w:cs="Calibri"/>
                <w:sz w:val="20"/>
                <w:szCs w:val="20"/>
              </w:rPr>
            </w:pPr>
            <w:r w:rsidRPr="005A3DBB">
              <w:rPr>
                <w:b/>
                <w:sz w:val="20"/>
              </w:rPr>
              <w:t>Auditor</w:t>
            </w:r>
            <w:r w:rsidRPr="005A3DBB">
              <w:rPr>
                <w:b/>
                <w:spacing w:val="2"/>
                <w:sz w:val="20"/>
              </w:rPr>
              <w:t xml:space="preserve"> </w:t>
            </w:r>
            <w:r w:rsidRPr="005A3DBB">
              <w:rPr>
                <w:b/>
                <w:spacing w:val="-1"/>
                <w:sz w:val="20"/>
              </w:rPr>
              <w:t>Evaluation</w:t>
            </w:r>
            <w:r w:rsidRPr="005A3DBB">
              <w:rPr>
                <w:b/>
                <w:spacing w:val="4"/>
                <w:sz w:val="20"/>
              </w:rPr>
              <w:t xml:space="preserve"> </w:t>
            </w:r>
            <w:r w:rsidRPr="005A3DBB">
              <w:rPr>
                <w:b/>
                <w:sz w:val="20"/>
              </w:rPr>
              <w:t>(Required</w:t>
            </w:r>
            <w:r w:rsidRPr="005A3DBB">
              <w:rPr>
                <w:b/>
                <w:spacing w:val="4"/>
                <w:sz w:val="20"/>
              </w:rPr>
              <w:t xml:space="preserve"> </w:t>
            </w:r>
            <w:r w:rsidRPr="005A3DBB">
              <w:rPr>
                <w:b/>
                <w:spacing w:val="-2"/>
                <w:sz w:val="20"/>
              </w:rPr>
              <w:t>CAB</w:t>
            </w:r>
            <w:r w:rsidRPr="005A3DBB">
              <w:rPr>
                <w:b/>
                <w:spacing w:val="4"/>
                <w:sz w:val="20"/>
              </w:rPr>
              <w:t xml:space="preserve"> </w:t>
            </w:r>
            <w:r w:rsidRPr="005A3DBB">
              <w:rPr>
                <w:b/>
                <w:sz w:val="20"/>
              </w:rPr>
              <w:t>Actions):</w:t>
            </w:r>
          </w:p>
        </w:tc>
      </w:tr>
      <w:tr w:rsidR="00D06F41" w:rsidRPr="005A3DBB" w14:paraId="405794F1" w14:textId="77777777" w:rsidTr="00535792">
        <w:trPr>
          <w:trHeight w:hRule="exact" w:val="1702"/>
        </w:trPr>
        <w:tc>
          <w:tcPr>
            <w:tcW w:w="24721" w:type="dxa"/>
            <w:gridSpan w:val="4"/>
            <w:tcBorders>
              <w:top w:val="single" w:sz="7" w:space="0" w:color="000000"/>
              <w:left w:val="single" w:sz="7" w:space="0" w:color="000000"/>
              <w:right w:val="single" w:sz="7" w:space="0" w:color="000000"/>
            </w:tcBorders>
          </w:tcPr>
          <w:p w14:paraId="253A10BF" w14:textId="77777777" w:rsidR="00D06F41" w:rsidRPr="005A3DBB" w:rsidRDefault="00D06F41" w:rsidP="00384B98">
            <w:pPr>
              <w:pStyle w:val="TableParagraph"/>
              <w:spacing w:before="159"/>
              <w:ind w:left="27"/>
              <w:rPr>
                <w:b/>
                <w:sz w:val="20"/>
              </w:rPr>
            </w:pPr>
            <w:r w:rsidRPr="005A3DBB">
              <w:rPr>
                <w:b/>
                <w:sz w:val="20"/>
              </w:rPr>
              <w:t>Guidance</w:t>
            </w:r>
            <w:r w:rsidRPr="005A3DBB">
              <w:rPr>
                <w:b/>
                <w:spacing w:val="4"/>
                <w:sz w:val="20"/>
              </w:rPr>
              <w:t xml:space="preserve"> </w:t>
            </w:r>
            <w:r w:rsidRPr="005A3DBB">
              <w:rPr>
                <w:b/>
                <w:sz w:val="20"/>
              </w:rPr>
              <w:t>to</w:t>
            </w:r>
            <w:r w:rsidRPr="005A3DBB">
              <w:rPr>
                <w:b/>
                <w:spacing w:val="4"/>
                <w:sz w:val="20"/>
              </w:rPr>
              <w:t xml:space="preserve"> </w:t>
            </w:r>
            <w:r w:rsidRPr="005A3DBB">
              <w:rPr>
                <w:b/>
                <w:spacing w:val="-1"/>
                <w:sz w:val="20"/>
              </w:rPr>
              <w:t>Clients</w:t>
            </w:r>
            <w:r w:rsidRPr="005A3DBB">
              <w:rPr>
                <w:b/>
                <w:spacing w:val="3"/>
                <w:sz w:val="20"/>
              </w:rPr>
              <w:t xml:space="preserve"> </w:t>
            </w:r>
            <w:r w:rsidRPr="005A3DBB">
              <w:rPr>
                <w:b/>
                <w:spacing w:val="1"/>
                <w:sz w:val="20"/>
              </w:rPr>
              <w:t>and</w:t>
            </w:r>
            <w:r w:rsidRPr="005A3DBB">
              <w:rPr>
                <w:b/>
                <w:spacing w:val="4"/>
                <w:sz w:val="20"/>
              </w:rPr>
              <w:t xml:space="preserve"> </w:t>
            </w:r>
            <w:r w:rsidRPr="005A3DBB">
              <w:rPr>
                <w:b/>
                <w:spacing w:val="-1"/>
                <w:sz w:val="20"/>
              </w:rPr>
              <w:t>CABs</w:t>
            </w:r>
            <w:r w:rsidRPr="005A3DBB">
              <w:rPr>
                <w:b/>
                <w:spacing w:val="3"/>
                <w:sz w:val="20"/>
              </w:rPr>
              <w:t xml:space="preserve"> </w:t>
            </w:r>
            <w:r w:rsidRPr="005A3DBB">
              <w:rPr>
                <w:b/>
                <w:sz w:val="20"/>
              </w:rPr>
              <w:t>on</w:t>
            </w:r>
            <w:r w:rsidRPr="005A3DBB">
              <w:rPr>
                <w:b/>
                <w:spacing w:val="4"/>
                <w:sz w:val="20"/>
              </w:rPr>
              <w:t xml:space="preserve"> </w:t>
            </w:r>
            <w:r w:rsidRPr="005A3DBB">
              <w:rPr>
                <w:b/>
                <w:spacing w:val="-1"/>
                <w:sz w:val="20"/>
              </w:rPr>
              <w:t>Criterion</w:t>
            </w:r>
            <w:r w:rsidRPr="005A3DBB">
              <w:rPr>
                <w:b/>
                <w:spacing w:val="4"/>
                <w:sz w:val="20"/>
              </w:rPr>
              <w:t xml:space="preserve"> </w:t>
            </w:r>
            <w:r w:rsidRPr="005A3DBB">
              <w:rPr>
                <w:b/>
                <w:spacing w:val="-2"/>
                <w:sz w:val="20"/>
              </w:rPr>
              <w:t>2.3</w:t>
            </w:r>
            <w:r w:rsidRPr="005A3DBB">
              <w:rPr>
                <w:b/>
                <w:spacing w:val="1"/>
                <w:sz w:val="20"/>
              </w:rPr>
              <w:t xml:space="preserve"> </w:t>
            </w:r>
            <w:r w:rsidRPr="005A3DBB">
              <w:rPr>
                <w:b/>
                <w:sz w:val="20"/>
              </w:rPr>
              <w:t>–</w:t>
            </w:r>
            <w:r w:rsidRPr="005A3DBB">
              <w:rPr>
                <w:b/>
                <w:spacing w:val="3"/>
                <w:sz w:val="20"/>
              </w:rPr>
              <w:t xml:space="preserve"> </w:t>
            </w:r>
            <w:r w:rsidRPr="005A3DBB">
              <w:rPr>
                <w:b/>
                <w:sz w:val="20"/>
              </w:rPr>
              <w:t>Interaction with critical or sensitive habitats and species</w:t>
            </w:r>
          </w:p>
          <w:p w14:paraId="3FA13AFD" w14:textId="77777777" w:rsidR="00D06F41" w:rsidRPr="005A3DBB" w:rsidRDefault="00D06F41" w:rsidP="00384B98">
            <w:pPr>
              <w:pStyle w:val="TableParagraph"/>
              <w:numPr>
                <w:ilvl w:val="0"/>
                <w:numId w:val="5"/>
              </w:numPr>
              <w:rPr>
                <w:sz w:val="20"/>
              </w:rPr>
            </w:pPr>
            <w:r w:rsidRPr="005A3DBB">
              <w:rPr>
                <w:sz w:val="20"/>
              </w:rPr>
              <w:t>Farms cannot be located in any protected area that does not allow economic activities that are incompatible with the management and conservation goals of the protected areas—this falls under the concepts of Principle 1 related to obeying the law.</w:t>
            </w:r>
          </w:p>
          <w:p w14:paraId="2760E051" w14:textId="77777777" w:rsidR="00D06F41" w:rsidRPr="005A3DBB" w:rsidRDefault="00D06F41" w:rsidP="00384B98">
            <w:pPr>
              <w:pStyle w:val="TableParagraph"/>
              <w:numPr>
                <w:ilvl w:val="0"/>
                <w:numId w:val="5"/>
              </w:numPr>
              <w:rPr>
                <w:sz w:val="20"/>
              </w:rPr>
            </w:pPr>
            <w:r w:rsidRPr="005A3DBB">
              <w:rPr>
                <w:sz w:val="20"/>
              </w:rPr>
              <w:t>Compatibility with the goals of a protected area shall be guided by the outcomes of the assessment conducted for 2.3.1.</w:t>
            </w:r>
          </w:p>
          <w:p w14:paraId="4A8A4630" w14:textId="77777777" w:rsidR="00D06F41" w:rsidRPr="005A3DBB" w:rsidRDefault="00D06F41" w:rsidP="00384B98">
            <w:pPr>
              <w:pStyle w:val="TableParagraph"/>
              <w:numPr>
                <w:ilvl w:val="0"/>
                <w:numId w:val="5"/>
              </w:numPr>
              <w:rPr>
                <w:sz w:val="20"/>
              </w:rPr>
            </w:pPr>
            <w:r w:rsidRPr="005A3DBB">
              <w:rPr>
                <w:sz w:val="20"/>
              </w:rPr>
              <w:t xml:space="preserve">Risk assessments for impacts of farming activity on biodiversity should identify the receptor (affected habitat/ecosystem/species), risk causing activity, mechanism of impact/harm, frequency of occurrence and likely outcome. Where appropriate, mitigation measures should be identified. Risk assessments should aim to result in overall </w:t>
            </w:r>
            <w:r w:rsidRPr="005A3DBB">
              <w:rPr>
                <w:b/>
                <w:sz w:val="20"/>
              </w:rPr>
              <w:t>Insignificant</w:t>
            </w:r>
            <w:r w:rsidRPr="005A3DBB">
              <w:rPr>
                <w:sz w:val="20"/>
              </w:rPr>
              <w:t xml:space="preserve"> or </w:t>
            </w:r>
            <w:r w:rsidRPr="005A3DBB">
              <w:rPr>
                <w:b/>
                <w:sz w:val="20"/>
              </w:rPr>
              <w:t>Low</w:t>
            </w:r>
            <w:r w:rsidRPr="005A3DBB">
              <w:rPr>
                <w:sz w:val="20"/>
              </w:rPr>
              <w:t xml:space="preserve"> levels of risk to </w:t>
            </w:r>
            <w:r w:rsidRPr="005A3DBB">
              <w:rPr>
                <w:rFonts w:eastAsia="Calibri" w:cs="Calibri"/>
                <w:spacing w:val="-1"/>
                <w:sz w:val="20"/>
                <w:szCs w:val="20"/>
              </w:rPr>
              <w:t>critical, sensitive or protected habitats and species.</w:t>
            </w:r>
          </w:p>
          <w:p w14:paraId="35B37335" w14:textId="77777777" w:rsidR="00D06F41" w:rsidRPr="00580F7A" w:rsidRDefault="00580F7A" w:rsidP="00580F7A">
            <w:pPr>
              <w:pStyle w:val="TableParagraph"/>
              <w:jc w:val="right"/>
              <w:rPr>
                <w:sz w:val="20"/>
              </w:rPr>
            </w:pPr>
            <w:r>
              <w:rPr>
                <w:sz w:val="20"/>
              </w:rPr>
              <w:t xml:space="preserve"> </w:t>
            </w:r>
          </w:p>
        </w:tc>
      </w:tr>
      <w:tr w:rsidR="00D06F41" w:rsidRPr="005A3DBB" w14:paraId="5FAE02A6" w14:textId="77777777" w:rsidTr="00384B98">
        <w:trPr>
          <w:trHeight w:hRule="exact" w:val="1716"/>
        </w:trPr>
        <w:tc>
          <w:tcPr>
            <w:tcW w:w="4108" w:type="dxa"/>
            <w:vMerge w:val="restart"/>
            <w:tcBorders>
              <w:top w:val="single" w:sz="7" w:space="0" w:color="000000"/>
              <w:left w:val="single" w:sz="7" w:space="0" w:color="000000"/>
              <w:right w:val="single" w:sz="7" w:space="0" w:color="000000"/>
            </w:tcBorders>
          </w:tcPr>
          <w:p w14:paraId="7AF9AF79" w14:textId="77777777" w:rsidR="00D06F41" w:rsidRPr="005A3DBB" w:rsidRDefault="00D06F41" w:rsidP="00384B98">
            <w:pPr>
              <w:pStyle w:val="TableParagraph"/>
              <w:rPr>
                <w:rFonts w:eastAsia="Times New Roman" w:cs="Times New Roman"/>
                <w:sz w:val="20"/>
                <w:szCs w:val="20"/>
              </w:rPr>
            </w:pPr>
          </w:p>
          <w:p w14:paraId="57CDB190" w14:textId="77777777" w:rsidR="00D06F41" w:rsidRPr="005A3DBB" w:rsidRDefault="00D06F41" w:rsidP="00384B98">
            <w:pPr>
              <w:pStyle w:val="TableParagraph"/>
              <w:rPr>
                <w:rFonts w:eastAsia="Times New Roman" w:cs="Times New Roman"/>
                <w:sz w:val="20"/>
                <w:szCs w:val="20"/>
              </w:rPr>
            </w:pPr>
          </w:p>
          <w:p w14:paraId="0921BDDA" w14:textId="77777777" w:rsidR="00D06F41" w:rsidRPr="005A3DBB" w:rsidRDefault="00D06F41" w:rsidP="00384B98">
            <w:pPr>
              <w:pStyle w:val="TableParagraph"/>
              <w:rPr>
                <w:rFonts w:eastAsia="Times New Roman" w:cs="Times New Roman"/>
                <w:sz w:val="20"/>
                <w:szCs w:val="20"/>
              </w:rPr>
            </w:pPr>
          </w:p>
          <w:p w14:paraId="6E7D142E" w14:textId="77777777" w:rsidR="00D06F41" w:rsidRPr="005A3DBB" w:rsidRDefault="00D06F41" w:rsidP="00384B98">
            <w:pPr>
              <w:pStyle w:val="TableParagraph"/>
              <w:rPr>
                <w:rFonts w:eastAsia="Times New Roman" w:cs="Times New Roman"/>
                <w:sz w:val="20"/>
                <w:szCs w:val="20"/>
              </w:rPr>
            </w:pPr>
          </w:p>
          <w:p w14:paraId="4F7C2D8F" w14:textId="77777777" w:rsidR="00D06F41" w:rsidRPr="005A3DBB" w:rsidRDefault="00D06F41" w:rsidP="00384B98">
            <w:pPr>
              <w:pStyle w:val="TableParagraph"/>
              <w:rPr>
                <w:rFonts w:eastAsia="Times New Roman" w:cs="Times New Roman"/>
                <w:sz w:val="20"/>
                <w:szCs w:val="20"/>
              </w:rPr>
            </w:pPr>
          </w:p>
          <w:p w14:paraId="69ECA2BC" w14:textId="77777777" w:rsidR="00D06F41" w:rsidRPr="005A3DBB" w:rsidRDefault="00D06F41" w:rsidP="00384B98">
            <w:pPr>
              <w:pStyle w:val="TableParagraph"/>
              <w:spacing w:before="3"/>
              <w:rPr>
                <w:rFonts w:eastAsia="Times New Roman" w:cs="Times New Roman"/>
                <w:sz w:val="25"/>
                <w:szCs w:val="25"/>
              </w:rPr>
            </w:pPr>
          </w:p>
          <w:p w14:paraId="362BF3B1" w14:textId="77777777" w:rsidR="00D06F41" w:rsidRPr="005A3DBB" w:rsidRDefault="00D06F41" w:rsidP="00384B98">
            <w:pPr>
              <w:pStyle w:val="TableParagraph"/>
              <w:ind w:right="2"/>
              <w:jc w:val="center"/>
              <w:rPr>
                <w:rFonts w:eastAsia="Calibri" w:cs="Calibri"/>
                <w:sz w:val="20"/>
                <w:szCs w:val="20"/>
              </w:rPr>
            </w:pPr>
            <w:r w:rsidRPr="005A3DBB">
              <w:rPr>
                <w:spacing w:val="-1"/>
                <w:sz w:val="20"/>
              </w:rPr>
              <w:t>2.3.1</w:t>
            </w:r>
          </w:p>
        </w:tc>
        <w:tc>
          <w:tcPr>
            <w:tcW w:w="5420" w:type="dxa"/>
            <w:vMerge w:val="restart"/>
            <w:tcBorders>
              <w:top w:val="single" w:sz="7" w:space="0" w:color="000000"/>
              <w:left w:val="single" w:sz="7" w:space="0" w:color="000000"/>
              <w:right w:val="single" w:sz="7" w:space="0" w:color="000000"/>
            </w:tcBorders>
          </w:tcPr>
          <w:p w14:paraId="4F30AEA2" w14:textId="77777777" w:rsidR="00D06F41" w:rsidRPr="005A3DBB" w:rsidRDefault="00D06F41" w:rsidP="00384B98">
            <w:pPr>
              <w:pStyle w:val="TableParagraph"/>
              <w:rPr>
                <w:rFonts w:eastAsia="Times New Roman" w:cs="Times New Roman"/>
                <w:sz w:val="20"/>
                <w:szCs w:val="20"/>
              </w:rPr>
            </w:pPr>
          </w:p>
          <w:p w14:paraId="19A854D2" w14:textId="77777777" w:rsidR="00D06F41" w:rsidRPr="005A3DBB" w:rsidRDefault="00D06F41" w:rsidP="00384B98">
            <w:pPr>
              <w:pStyle w:val="TableParagraph"/>
              <w:spacing w:before="4"/>
              <w:rPr>
                <w:rFonts w:eastAsia="Times New Roman" w:cs="Times New Roman"/>
                <w:sz w:val="26"/>
                <w:szCs w:val="26"/>
              </w:rPr>
            </w:pPr>
          </w:p>
          <w:p w14:paraId="69CAB934" w14:textId="77777777" w:rsidR="00D06F41" w:rsidRPr="005A3DBB" w:rsidRDefault="00D06F41" w:rsidP="00384B98">
            <w:pPr>
              <w:pStyle w:val="TableParagraph"/>
              <w:spacing w:before="6"/>
              <w:rPr>
                <w:rFonts w:eastAsia="Calibri" w:cs="Calibri"/>
                <w:spacing w:val="-1"/>
                <w:sz w:val="20"/>
                <w:szCs w:val="20"/>
              </w:rPr>
            </w:pPr>
            <w:r w:rsidRPr="005A3DBB">
              <w:rPr>
                <w:rFonts w:eastAsia="Calibri" w:cs="Calibri"/>
                <w:b/>
                <w:bCs/>
                <w:sz w:val="20"/>
                <w:szCs w:val="20"/>
              </w:rPr>
              <w:t>Indicator</w:t>
            </w:r>
            <w:r w:rsidRPr="005A3DBB">
              <w:rPr>
                <w:rFonts w:eastAsia="Calibri" w:cs="Calibri"/>
                <w:sz w:val="20"/>
                <w:szCs w:val="20"/>
              </w:rPr>
              <w:t xml:space="preserve">: </w:t>
            </w:r>
            <w:r w:rsidRPr="005A3DBB">
              <w:rPr>
                <w:rFonts w:eastAsia="Calibri" w:cs="Calibri"/>
                <w:spacing w:val="3"/>
                <w:sz w:val="20"/>
                <w:szCs w:val="20"/>
              </w:rPr>
              <w:t xml:space="preserve"> </w:t>
            </w:r>
            <w:r w:rsidRPr="005A3DBB">
              <w:rPr>
                <w:rFonts w:eastAsia="Calibri" w:cs="Calibri"/>
                <w:spacing w:val="-1"/>
                <w:sz w:val="20"/>
                <w:szCs w:val="20"/>
              </w:rPr>
              <w:t>Evidence of an assessment of the farm’s potential impacts on biodiversity and nearby ecosystems that contains at a minimum: a) identification of proximity to critical, sensitive or protected habitats and species, b) description of the potential impacts the farm might have on biodiversity, with a focus on affected habitats or species, and c) a description of strategies and current and future programs underway to eliminate or minimize any identified impacts the farm might have.</w:t>
            </w:r>
          </w:p>
          <w:p w14:paraId="212FF395" w14:textId="77777777" w:rsidR="00D06F41" w:rsidRPr="005A3DBB" w:rsidRDefault="00D06F41" w:rsidP="00384B98">
            <w:pPr>
              <w:pStyle w:val="TableParagraph"/>
              <w:spacing w:before="6"/>
              <w:rPr>
                <w:rFonts w:eastAsia="Times New Roman" w:cs="Times New Roman"/>
              </w:rPr>
            </w:pPr>
          </w:p>
          <w:p w14:paraId="47A05FFD" w14:textId="77777777" w:rsidR="00D06F41" w:rsidRPr="005A3DBB" w:rsidRDefault="00D06F41" w:rsidP="00384B98">
            <w:pPr>
              <w:pStyle w:val="TableParagraph"/>
              <w:ind w:left="27"/>
              <w:rPr>
                <w:spacing w:val="-1"/>
                <w:sz w:val="20"/>
              </w:rPr>
            </w:pPr>
            <w:r w:rsidRPr="005A3DBB">
              <w:rPr>
                <w:b/>
                <w:sz w:val="20"/>
              </w:rPr>
              <w:t xml:space="preserve">Requirement: </w:t>
            </w:r>
            <w:r w:rsidRPr="005A3DBB">
              <w:rPr>
                <w:b/>
                <w:spacing w:val="8"/>
                <w:sz w:val="20"/>
              </w:rPr>
              <w:t xml:space="preserve"> </w:t>
            </w:r>
            <w:r w:rsidRPr="005A3DBB">
              <w:rPr>
                <w:spacing w:val="-1"/>
                <w:sz w:val="20"/>
              </w:rPr>
              <w:t>Yes.</w:t>
            </w:r>
          </w:p>
          <w:p w14:paraId="6E8F43F9" w14:textId="77777777" w:rsidR="00D06F41" w:rsidRPr="005A3DBB" w:rsidRDefault="00D06F41" w:rsidP="00384B98">
            <w:pPr>
              <w:pStyle w:val="TableParagraph"/>
              <w:ind w:left="27"/>
              <w:rPr>
                <w:rFonts w:eastAsia="Times New Roman" w:cs="Times New Roman"/>
                <w:sz w:val="23"/>
                <w:szCs w:val="23"/>
              </w:rPr>
            </w:pPr>
          </w:p>
          <w:p w14:paraId="092FAA36" w14:textId="77777777" w:rsidR="00D06F41" w:rsidRPr="005A3DBB" w:rsidRDefault="00D06F41" w:rsidP="00384B98">
            <w:pPr>
              <w:pStyle w:val="TableParagraph"/>
              <w:ind w:left="27"/>
              <w:rPr>
                <w:rFonts w:eastAsia="Calibri" w:cs="Calibri"/>
                <w:sz w:val="20"/>
                <w:szCs w:val="20"/>
              </w:rPr>
            </w:pPr>
            <w:r w:rsidRPr="005A3DBB">
              <w:rPr>
                <w:b/>
                <w:spacing w:val="-1"/>
                <w:sz w:val="20"/>
              </w:rPr>
              <w:t>Applicability:</w:t>
            </w:r>
            <w:r w:rsidRPr="005A3DBB">
              <w:rPr>
                <w:b/>
                <w:sz w:val="20"/>
              </w:rPr>
              <w:t xml:space="preserve"> </w:t>
            </w:r>
            <w:r w:rsidRPr="005A3DBB">
              <w:rPr>
                <w:b/>
                <w:spacing w:val="8"/>
                <w:sz w:val="20"/>
              </w:rPr>
              <w:t xml:space="preserve"> </w:t>
            </w:r>
            <w:r w:rsidRPr="005A3DBB">
              <w:rPr>
                <w:spacing w:val="-1"/>
                <w:sz w:val="20"/>
              </w:rPr>
              <w:t>All.</w:t>
            </w:r>
          </w:p>
        </w:tc>
        <w:tc>
          <w:tcPr>
            <w:tcW w:w="7596" w:type="dxa"/>
            <w:tcBorders>
              <w:top w:val="single" w:sz="7" w:space="0" w:color="000000"/>
              <w:left w:val="single" w:sz="7" w:space="0" w:color="000000"/>
              <w:bottom w:val="single" w:sz="7" w:space="0" w:color="000000"/>
              <w:right w:val="single" w:sz="7" w:space="0" w:color="000000"/>
            </w:tcBorders>
          </w:tcPr>
          <w:p w14:paraId="04A18BC0" w14:textId="77777777" w:rsidR="00D06F41" w:rsidRPr="005A3DBB" w:rsidRDefault="00D06F41" w:rsidP="00384B98">
            <w:pPr>
              <w:pStyle w:val="TableParagraph"/>
              <w:spacing w:before="8"/>
              <w:rPr>
                <w:rFonts w:eastAsia="Times New Roman" w:cs="Times New Roman"/>
                <w:sz w:val="16"/>
                <w:szCs w:val="16"/>
              </w:rPr>
            </w:pPr>
          </w:p>
          <w:p w14:paraId="447AE5B8" w14:textId="77777777" w:rsidR="00D06F41" w:rsidRPr="005A3DBB" w:rsidRDefault="00D06F41" w:rsidP="00384B98">
            <w:pPr>
              <w:pStyle w:val="TableParagraph"/>
              <w:spacing w:line="254" w:lineRule="auto"/>
              <w:ind w:left="27" w:right="110"/>
              <w:rPr>
                <w:rFonts w:eastAsia="Calibri" w:cs="Calibri"/>
                <w:sz w:val="20"/>
                <w:szCs w:val="20"/>
              </w:rPr>
            </w:pPr>
            <w:r w:rsidRPr="005A3DBB">
              <w:rPr>
                <w:sz w:val="20"/>
              </w:rPr>
              <w:t xml:space="preserve">a. Collect documentation that allows an interpretation of the farms location in the context of biodiversity and ecosystems that may be at risk from under assessment farm related impacts. </w:t>
            </w:r>
            <w:r w:rsidRPr="005A3DBB">
              <w:t xml:space="preserve"> The monitoring </w:t>
            </w:r>
            <w:r w:rsidRPr="005A3DBB">
              <w:rPr>
                <w:sz w:val="20"/>
              </w:rPr>
              <w:t>action must be appropriate for size and scale of the potential impact of the farm and if the farm can prove low impact over a year then don’t have to monitor so frequently afterwards.</w:t>
            </w:r>
          </w:p>
        </w:tc>
        <w:tc>
          <w:tcPr>
            <w:tcW w:w="7596" w:type="dxa"/>
            <w:tcBorders>
              <w:top w:val="single" w:sz="7" w:space="0" w:color="000000"/>
              <w:left w:val="single" w:sz="7" w:space="0" w:color="000000"/>
              <w:bottom w:val="single" w:sz="7" w:space="0" w:color="000000"/>
              <w:right w:val="single" w:sz="7" w:space="0" w:color="000000"/>
            </w:tcBorders>
          </w:tcPr>
          <w:p w14:paraId="39CB9AB0" w14:textId="77777777" w:rsidR="00D06F41" w:rsidRPr="005A3DBB" w:rsidRDefault="00D06F41" w:rsidP="00384B98">
            <w:pPr>
              <w:pStyle w:val="TableParagraph"/>
              <w:rPr>
                <w:rFonts w:eastAsia="Times New Roman" w:cs="Times New Roman"/>
                <w:sz w:val="20"/>
                <w:szCs w:val="20"/>
              </w:rPr>
            </w:pPr>
          </w:p>
          <w:p w14:paraId="52FA196B" w14:textId="77777777" w:rsidR="00D06F41" w:rsidRPr="005A3DBB" w:rsidRDefault="00D06F41" w:rsidP="00384B98">
            <w:pPr>
              <w:pStyle w:val="TableParagraph"/>
              <w:ind w:left="27"/>
              <w:rPr>
                <w:rFonts w:eastAsia="Calibri" w:cs="Calibri"/>
                <w:sz w:val="20"/>
                <w:szCs w:val="20"/>
              </w:rPr>
            </w:pPr>
            <w:r w:rsidRPr="005A3DBB">
              <w:rPr>
                <w:spacing w:val="-1"/>
                <w:sz w:val="20"/>
              </w:rPr>
              <w:t>A.</w:t>
            </w:r>
            <w:r w:rsidRPr="005A3DBB">
              <w:rPr>
                <w:spacing w:val="4"/>
                <w:sz w:val="20"/>
              </w:rPr>
              <w:t xml:space="preserve"> </w:t>
            </w:r>
            <w:r w:rsidRPr="005A3DBB">
              <w:rPr>
                <w:sz w:val="20"/>
              </w:rPr>
              <w:t>Review documentary evidence provided and determine whether this allows for a solid and detailed understanding of the geographical distribution, nature and extent of biodiversity and ecosystems in the areas surrounding the farm that may be at risk of under assessment farm related impacts. Evaluate whether the assessment is appropriate for the scale and intensity of the operation.</w:t>
            </w:r>
          </w:p>
        </w:tc>
      </w:tr>
      <w:tr w:rsidR="00D06F41" w:rsidRPr="005A3DBB" w14:paraId="3297481C" w14:textId="77777777" w:rsidTr="00384B98">
        <w:trPr>
          <w:trHeight w:hRule="exact" w:val="1490"/>
        </w:trPr>
        <w:tc>
          <w:tcPr>
            <w:tcW w:w="4108" w:type="dxa"/>
            <w:vMerge/>
            <w:tcBorders>
              <w:left w:val="single" w:sz="7" w:space="0" w:color="000000"/>
              <w:right w:val="single" w:sz="7" w:space="0" w:color="000000"/>
            </w:tcBorders>
          </w:tcPr>
          <w:p w14:paraId="31A87FE9" w14:textId="77777777" w:rsidR="00D06F41" w:rsidRPr="005A3DBB" w:rsidRDefault="00D06F41" w:rsidP="00384B98"/>
        </w:tc>
        <w:tc>
          <w:tcPr>
            <w:tcW w:w="5420" w:type="dxa"/>
            <w:vMerge/>
            <w:tcBorders>
              <w:left w:val="single" w:sz="7" w:space="0" w:color="000000"/>
              <w:right w:val="single" w:sz="7" w:space="0" w:color="000000"/>
            </w:tcBorders>
          </w:tcPr>
          <w:p w14:paraId="283FCCD0" w14:textId="77777777" w:rsidR="00D06F41" w:rsidRPr="005A3DBB" w:rsidRDefault="00D06F41" w:rsidP="00384B98"/>
        </w:tc>
        <w:tc>
          <w:tcPr>
            <w:tcW w:w="7596" w:type="dxa"/>
            <w:tcBorders>
              <w:top w:val="single" w:sz="7" w:space="0" w:color="000000"/>
              <w:left w:val="single" w:sz="7" w:space="0" w:color="000000"/>
              <w:bottom w:val="single" w:sz="7" w:space="0" w:color="000000"/>
              <w:right w:val="single" w:sz="7" w:space="0" w:color="000000"/>
            </w:tcBorders>
          </w:tcPr>
          <w:p w14:paraId="32A0FFC3" w14:textId="77777777" w:rsidR="00D06F41" w:rsidRPr="005A3DBB" w:rsidRDefault="00D06F41" w:rsidP="00384B98">
            <w:pPr>
              <w:pStyle w:val="TableParagraph"/>
              <w:spacing w:before="11"/>
              <w:rPr>
                <w:rFonts w:eastAsia="Times New Roman" w:cs="Times New Roman"/>
                <w:sz w:val="27"/>
                <w:szCs w:val="27"/>
              </w:rPr>
            </w:pPr>
          </w:p>
          <w:p w14:paraId="65809828" w14:textId="3D0BD3B5" w:rsidR="00D06F41" w:rsidRPr="00B116C3" w:rsidRDefault="00D06F41" w:rsidP="00B116C3">
            <w:pPr>
              <w:pStyle w:val="TableParagraph"/>
              <w:spacing w:line="254" w:lineRule="auto"/>
              <w:ind w:left="27" w:right="390"/>
              <w:rPr>
                <w:rFonts w:eastAsia="Calibri" w:cs="Calibri"/>
                <w:sz w:val="20"/>
                <w:szCs w:val="20"/>
              </w:rPr>
            </w:pPr>
            <w:r w:rsidRPr="005A3DBB">
              <w:rPr>
                <w:spacing w:val="-1"/>
                <w:sz w:val="20"/>
              </w:rPr>
              <w:t>b.</w:t>
            </w:r>
            <w:r w:rsidRPr="005A3DBB">
              <w:rPr>
                <w:spacing w:val="4"/>
                <w:sz w:val="20"/>
              </w:rPr>
              <w:t xml:space="preserve"> </w:t>
            </w:r>
            <w:r w:rsidRPr="005A3DBB">
              <w:rPr>
                <w:sz w:val="20"/>
              </w:rPr>
              <w:t>Complete a detailed risk assessment for potential impacts of the farm on critical, sensitive and protected habitats and species. Demonstrate how the farm has strategies and programmes in place that are designed to minimise or eliminate negative impacts on species and habitats.</w:t>
            </w:r>
          </w:p>
        </w:tc>
        <w:tc>
          <w:tcPr>
            <w:tcW w:w="7596" w:type="dxa"/>
            <w:tcBorders>
              <w:top w:val="single" w:sz="7" w:space="0" w:color="000000"/>
              <w:left w:val="single" w:sz="7" w:space="0" w:color="000000"/>
              <w:bottom w:val="single" w:sz="7" w:space="0" w:color="000000"/>
              <w:right w:val="single" w:sz="7" w:space="0" w:color="000000"/>
            </w:tcBorders>
          </w:tcPr>
          <w:p w14:paraId="115A18D7" w14:textId="77777777" w:rsidR="00D06F41" w:rsidRPr="005A3DBB" w:rsidRDefault="00D06F41" w:rsidP="00384B98">
            <w:pPr>
              <w:pStyle w:val="TableParagraph"/>
              <w:spacing w:before="11"/>
              <w:rPr>
                <w:rFonts w:eastAsia="Times New Roman" w:cs="Times New Roman"/>
                <w:sz w:val="27"/>
                <w:szCs w:val="27"/>
              </w:rPr>
            </w:pPr>
          </w:p>
          <w:p w14:paraId="4877AF92" w14:textId="348713B5" w:rsidR="00D06F41" w:rsidRPr="005A3DBB" w:rsidRDefault="00D06F41" w:rsidP="00B116C3">
            <w:pPr>
              <w:pStyle w:val="TableParagraph"/>
              <w:spacing w:line="254" w:lineRule="auto"/>
              <w:ind w:left="27" w:right="187"/>
              <w:rPr>
                <w:rFonts w:eastAsia="Calibri" w:cs="Calibri"/>
                <w:sz w:val="20"/>
                <w:szCs w:val="20"/>
              </w:rPr>
            </w:pPr>
            <w:r w:rsidRPr="005A3DBB">
              <w:rPr>
                <w:sz w:val="20"/>
              </w:rPr>
              <w:t>B.</w:t>
            </w:r>
            <w:r w:rsidRPr="005A3DBB">
              <w:rPr>
                <w:spacing w:val="4"/>
                <w:sz w:val="20"/>
              </w:rPr>
              <w:t xml:space="preserve"> </w:t>
            </w:r>
            <w:r w:rsidRPr="005A3DBB">
              <w:rPr>
                <w:spacing w:val="-1"/>
                <w:sz w:val="20"/>
              </w:rPr>
              <w:t>Review the risk assessment for potential impacts on biodiversity and confirm plausibility of predicted outcomes for any proposed mitigation strategies or programmes.</w:t>
            </w:r>
          </w:p>
        </w:tc>
      </w:tr>
      <w:tr w:rsidR="00D06F41" w:rsidRPr="005A3DBB" w14:paraId="19CC2A83" w14:textId="77777777" w:rsidTr="00384B98">
        <w:trPr>
          <w:trHeight w:hRule="exact" w:val="1051"/>
        </w:trPr>
        <w:tc>
          <w:tcPr>
            <w:tcW w:w="4108" w:type="dxa"/>
            <w:vMerge/>
            <w:tcBorders>
              <w:left w:val="single" w:sz="7" w:space="0" w:color="000000"/>
              <w:bottom w:val="single" w:sz="4" w:space="0" w:color="auto"/>
              <w:right w:val="single" w:sz="7" w:space="0" w:color="000000"/>
            </w:tcBorders>
          </w:tcPr>
          <w:p w14:paraId="70B62C5E" w14:textId="77777777" w:rsidR="00D06F41" w:rsidRPr="005A3DBB" w:rsidRDefault="00D06F41" w:rsidP="00384B98"/>
        </w:tc>
        <w:tc>
          <w:tcPr>
            <w:tcW w:w="5420" w:type="dxa"/>
            <w:vMerge/>
            <w:tcBorders>
              <w:left w:val="single" w:sz="7" w:space="0" w:color="000000"/>
              <w:bottom w:val="single" w:sz="4" w:space="0" w:color="auto"/>
              <w:right w:val="single" w:sz="7" w:space="0" w:color="000000"/>
            </w:tcBorders>
          </w:tcPr>
          <w:p w14:paraId="17D0F5F5" w14:textId="77777777" w:rsidR="00D06F41" w:rsidRPr="005A3DBB" w:rsidRDefault="00D06F41" w:rsidP="00384B98"/>
        </w:tc>
        <w:tc>
          <w:tcPr>
            <w:tcW w:w="7596" w:type="dxa"/>
            <w:tcBorders>
              <w:top w:val="single" w:sz="7" w:space="0" w:color="000000"/>
              <w:left w:val="single" w:sz="7" w:space="0" w:color="000000"/>
              <w:bottom w:val="single" w:sz="4" w:space="0" w:color="auto"/>
              <w:right w:val="single" w:sz="7" w:space="0" w:color="000000"/>
            </w:tcBorders>
          </w:tcPr>
          <w:p w14:paraId="46786962" w14:textId="77777777" w:rsidR="00D06F41" w:rsidRPr="005A3DBB" w:rsidRDefault="00D06F41" w:rsidP="00384B98">
            <w:pPr>
              <w:pStyle w:val="TableParagraph"/>
              <w:spacing w:before="154" w:line="254" w:lineRule="auto"/>
              <w:ind w:left="27" w:right="391"/>
              <w:rPr>
                <w:rFonts w:eastAsia="Calibri" w:cs="Calibri"/>
                <w:sz w:val="20"/>
                <w:szCs w:val="20"/>
              </w:rPr>
            </w:pPr>
            <w:r w:rsidRPr="005A3DBB">
              <w:rPr>
                <w:sz w:val="20"/>
              </w:rPr>
              <w:t>c.</w:t>
            </w:r>
            <w:r w:rsidRPr="005A3DBB">
              <w:rPr>
                <w:spacing w:val="4"/>
                <w:sz w:val="20"/>
              </w:rPr>
              <w:t xml:space="preserve"> </w:t>
            </w:r>
            <w:r w:rsidRPr="005A3DBB">
              <w:rPr>
                <w:spacing w:val="-1"/>
                <w:sz w:val="20"/>
              </w:rPr>
              <w:t xml:space="preserve">Collect independent evidence that confirms the level of interaction and/or impact of the farm on </w:t>
            </w:r>
            <w:r w:rsidRPr="005A3DBB">
              <w:rPr>
                <w:rFonts w:eastAsia="Calibri" w:cs="Calibri"/>
                <w:spacing w:val="-1"/>
                <w:sz w:val="20"/>
                <w:szCs w:val="20"/>
              </w:rPr>
              <w:t>critical, sensitive or protected habitats and species. Evidence can include stakeholder submission.</w:t>
            </w:r>
          </w:p>
        </w:tc>
        <w:tc>
          <w:tcPr>
            <w:tcW w:w="7596" w:type="dxa"/>
            <w:tcBorders>
              <w:top w:val="single" w:sz="7" w:space="0" w:color="000000"/>
              <w:left w:val="single" w:sz="7" w:space="0" w:color="000000"/>
              <w:bottom w:val="single" w:sz="4" w:space="0" w:color="auto"/>
              <w:right w:val="single" w:sz="7" w:space="0" w:color="000000"/>
            </w:tcBorders>
          </w:tcPr>
          <w:p w14:paraId="146FA2FB" w14:textId="77777777" w:rsidR="00D06F41" w:rsidRPr="005A3DBB" w:rsidRDefault="00D06F41" w:rsidP="00384B98">
            <w:pPr>
              <w:pStyle w:val="TableParagraph"/>
              <w:spacing w:before="154" w:line="254" w:lineRule="auto"/>
              <w:ind w:left="27" w:right="250"/>
              <w:rPr>
                <w:rFonts w:eastAsia="Calibri" w:cs="Calibri"/>
                <w:sz w:val="20"/>
                <w:szCs w:val="20"/>
              </w:rPr>
            </w:pPr>
            <w:r w:rsidRPr="005A3DBB">
              <w:rPr>
                <w:spacing w:val="-1"/>
                <w:sz w:val="20"/>
              </w:rPr>
              <w:t>C.</w:t>
            </w:r>
            <w:r w:rsidRPr="005A3DBB">
              <w:rPr>
                <w:spacing w:val="4"/>
                <w:sz w:val="20"/>
              </w:rPr>
              <w:t xml:space="preserve"> </w:t>
            </w:r>
            <w:r w:rsidRPr="005A3DBB">
              <w:rPr>
                <w:spacing w:val="-1"/>
                <w:sz w:val="20"/>
              </w:rPr>
              <w:t>Review evidence provided and/or discuss with independent stakeholders</w:t>
            </w:r>
            <w:r w:rsidRPr="005A3DBB">
              <w:rPr>
                <w:sz w:val="20"/>
              </w:rPr>
              <w:t>.</w:t>
            </w:r>
          </w:p>
        </w:tc>
      </w:tr>
      <w:tr w:rsidR="00D06F41" w:rsidRPr="005A3DBB" w14:paraId="555D148E" w14:textId="77777777" w:rsidTr="00384B98">
        <w:trPr>
          <w:trHeight w:hRule="exact" w:val="1703"/>
        </w:trPr>
        <w:tc>
          <w:tcPr>
            <w:tcW w:w="4108" w:type="dxa"/>
            <w:vMerge w:val="restart"/>
            <w:tcBorders>
              <w:top w:val="single" w:sz="4" w:space="0" w:color="auto"/>
              <w:left w:val="single" w:sz="4" w:space="0" w:color="auto"/>
              <w:bottom w:val="single" w:sz="4" w:space="0" w:color="auto"/>
              <w:right w:val="single" w:sz="4" w:space="0" w:color="auto"/>
            </w:tcBorders>
          </w:tcPr>
          <w:p w14:paraId="4887A753" w14:textId="77777777" w:rsidR="00D06F41" w:rsidRPr="005A3DBB" w:rsidRDefault="00D06F41" w:rsidP="00384B98">
            <w:pPr>
              <w:pStyle w:val="TableParagraph"/>
              <w:rPr>
                <w:rFonts w:eastAsia="Times New Roman" w:cs="Times New Roman"/>
                <w:sz w:val="20"/>
                <w:szCs w:val="20"/>
              </w:rPr>
            </w:pPr>
          </w:p>
          <w:p w14:paraId="172AFCC9" w14:textId="77777777" w:rsidR="00D06F41" w:rsidRPr="005A3DBB" w:rsidRDefault="00D06F41" w:rsidP="00384B98">
            <w:pPr>
              <w:pStyle w:val="TableParagraph"/>
              <w:rPr>
                <w:rFonts w:eastAsia="Times New Roman" w:cs="Times New Roman"/>
                <w:sz w:val="20"/>
                <w:szCs w:val="20"/>
              </w:rPr>
            </w:pPr>
          </w:p>
          <w:p w14:paraId="6730787E" w14:textId="77777777" w:rsidR="00D06F41" w:rsidRPr="005A3DBB" w:rsidRDefault="00D06F41" w:rsidP="00384B98">
            <w:pPr>
              <w:pStyle w:val="TableParagraph"/>
              <w:rPr>
                <w:rFonts w:eastAsia="Times New Roman" w:cs="Times New Roman"/>
                <w:sz w:val="20"/>
                <w:szCs w:val="20"/>
              </w:rPr>
            </w:pPr>
          </w:p>
          <w:p w14:paraId="498B72EF" w14:textId="77777777" w:rsidR="00D06F41" w:rsidRPr="005A3DBB" w:rsidRDefault="00D06F41" w:rsidP="00384B98">
            <w:pPr>
              <w:pStyle w:val="TableParagraph"/>
              <w:rPr>
                <w:rFonts w:eastAsia="Times New Roman" w:cs="Times New Roman"/>
                <w:sz w:val="20"/>
                <w:szCs w:val="20"/>
              </w:rPr>
            </w:pPr>
          </w:p>
          <w:p w14:paraId="05C509A7" w14:textId="77777777" w:rsidR="00D06F41" w:rsidRPr="005A3DBB" w:rsidRDefault="00D06F41" w:rsidP="00384B98">
            <w:pPr>
              <w:pStyle w:val="TableParagraph"/>
              <w:rPr>
                <w:rFonts w:eastAsia="Times New Roman" w:cs="Times New Roman"/>
                <w:sz w:val="20"/>
                <w:szCs w:val="20"/>
              </w:rPr>
            </w:pPr>
          </w:p>
          <w:p w14:paraId="73100270" w14:textId="77777777" w:rsidR="00D06F41" w:rsidRPr="005A3DBB" w:rsidRDefault="00D06F41" w:rsidP="00384B98">
            <w:pPr>
              <w:pStyle w:val="TableParagraph"/>
              <w:spacing w:before="3"/>
              <w:rPr>
                <w:rFonts w:eastAsia="Times New Roman" w:cs="Times New Roman"/>
                <w:sz w:val="25"/>
                <w:szCs w:val="25"/>
              </w:rPr>
            </w:pPr>
          </w:p>
          <w:p w14:paraId="483A7A6C" w14:textId="77777777" w:rsidR="00D06F41" w:rsidRPr="005A3DBB" w:rsidRDefault="00D06F41" w:rsidP="00384B98">
            <w:pPr>
              <w:pStyle w:val="TableParagraph"/>
              <w:ind w:right="2"/>
              <w:jc w:val="center"/>
              <w:rPr>
                <w:rFonts w:eastAsia="Times New Roman" w:cs="Times New Roman"/>
                <w:sz w:val="20"/>
                <w:szCs w:val="20"/>
              </w:rPr>
            </w:pPr>
            <w:r w:rsidRPr="005A3DBB">
              <w:rPr>
                <w:spacing w:val="-1"/>
                <w:sz w:val="20"/>
              </w:rPr>
              <w:t>2.3.2</w:t>
            </w:r>
          </w:p>
        </w:tc>
        <w:tc>
          <w:tcPr>
            <w:tcW w:w="5420" w:type="dxa"/>
            <w:vMerge w:val="restart"/>
            <w:tcBorders>
              <w:top w:val="single" w:sz="4" w:space="0" w:color="auto"/>
              <w:left w:val="single" w:sz="4" w:space="0" w:color="auto"/>
              <w:bottom w:val="single" w:sz="4" w:space="0" w:color="auto"/>
              <w:right w:val="single" w:sz="4" w:space="0" w:color="auto"/>
            </w:tcBorders>
          </w:tcPr>
          <w:p w14:paraId="06776544" w14:textId="77777777" w:rsidR="00D06F41" w:rsidRPr="005A3DBB" w:rsidRDefault="00D06F41" w:rsidP="00384B98">
            <w:pPr>
              <w:pStyle w:val="TableParagraph"/>
              <w:rPr>
                <w:rFonts w:eastAsia="Times New Roman" w:cs="Times New Roman"/>
                <w:sz w:val="20"/>
                <w:szCs w:val="20"/>
              </w:rPr>
            </w:pPr>
          </w:p>
          <w:p w14:paraId="2D74A7FD" w14:textId="77777777" w:rsidR="00D06F41" w:rsidRPr="005A3DBB" w:rsidRDefault="00D06F41" w:rsidP="00384B98">
            <w:pPr>
              <w:pStyle w:val="TableParagraph"/>
              <w:spacing w:before="4"/>
              <w:rPr>
                <w:rFonts w:eastAsia="Times New Roman" w:cs="Times New Roman"/>
                <w:sz w:val="20"/>
                <w:szCs w:val="20"/>
              </w:rPr>
            </w:pPr>
          </w:p>
          <w:p w14:paraId="6F5D56EB" w14:textId="77777777" w:rsidR="00D06F41" w:rsidRPr="005A3DBB" w:rsidRDefault="00D06F41" w:rsidP="00384B98">
            <w:pPr>
              <w:pStyle w:val="TableParagraph"/>
              <w:spacing w:before="6"/>
              <w:rPr>
                <w:rFonts w:eastAsia="Times New Roman" w:cs="Times New Roman"/>
                <w:sz w:val="20"/>
                <w:szCs w:val="20"/>
              </w:rPr>
            </w:pPr>
            <w:r w:rsidRPr="005A3DBB">
              <w:rPr>
                <w:rFonts w:eastAsia="Calibri" w:cs="Calibri"/>
                <w:b/>
                <w:bCs/>
                <w:sz w:val="20"/>
                <w:szCs w:val="20"/>
              </w:rPr>
              <w:t>Indicator</w:t>
            </w:r>
            <w:r w:rsidRPr="005A3DBB">
              <w:rPr>
                <w:rFonts w:eastAsia="Calibri" w:cs="Calibri"/>
                <w:sz w:val="20"/>
                <w:szCs w:val="20"/>
              </w:rPr>
              <w:t xml:space="preserve">: </w:t>
            </w:r>
            <w:r w:rsidRPr="005A3DBB">
              <w:rPr>
                <w:rFonts w:eastAsia="Calibri" w:cs="Calibri"/>
                <w:spacing w:val="3"/>
                <w:sz w:val="20"/>
                <w:szCs w:val="20"/>
              </w:rPr>
              <w:t xml:space="preserve"> </w:t>
            </w:r>
            <w:r w:rsidRPr="005A3DBB">
              <w:rPr>
                <w:rFonts w:eastAsia="Calibri" w:cs="Calibri"/>
                <w:spacing w:val="-1"/>
                <w:sz w:val="20"/>
                <w:szCs w:val="20"/>
              </w:rPr>
              <w:t>Allowance for the farm to be sited in a legally designated protected area</w:t>
            </w:r>
            <w:r w:rsidRPr="005A3DBB">
              <w:rPr>
                <w:rStyle w:val="FootnoteReference"/>
                <w:rFonts w:eastAsia="Calibri" w:cs="Calibri"/>
                <w:spacing w:val="-1"/>
                <w:sz w:val="20"/>
                <w:szCs w:val="20"/>
              </w:rPr>
              <w:footnoteReference w:id="4"/>
            </w:r>
            <w:r w:rsidRPr="005A3DBB">
              <w:rPr>
                <w:rFonts w:eastAsia="Calibri" w:cs="Calibri"/>
                <w:spacing w:val="-1"/>
                <w:sz w:val="20"/>
                <w:szCs w:val="20"/>
              </w:rPr>
              <w:t>.</w:t>
            </w:r>
          </w:p>
          <w:p w14:paraId="6ADC768C" w14:textId="77777777" w:rsidR="00D06F41" w:rsidRPr="005A3DBB" w:rsidRDefault="00D06F41" w:rsidP="00384B98">
            <w:pPr>
              <w:pStyle w:val="TableParagraph"/>
              <w:ind w:left="27"/>
              <w:rPr>
                <w:b/>
                <w:sz w:val="20"/>
                <w:szCs w:val="20"/>
              </w:rPr>
            </w:pPr>
          </w:p>
          <w:p w14:paraId="26BCB865" w14:textId="77777777" w:rsidR="00D06F41" w:rsidRPr="005A3DBB" w:rsidRDefault="00D06F41" w:rsidP="00384B98">
            <w:pPr>
              <w:pStyle w:val="TableParagraph"/>
              <w:ind w:left="27"/>
              <w:rPr>
                <w:rFonts w:eastAsia="Times New Roman" w:cs="Times New Roman"/>
                <w:sz w:val="20"/>
                <w:szCs w:val="20"/>
              </w:rPr>
            </w:pPr>
            <w:r w:rsidRPr="005A3DBB">
              <w:rPr>
                <w:b/>
                <w:sz w:val="20"/>
                <w:szCs w:val="20"/>
              </w:rPr>
              <w:t xml:space="preserve">Requirement: </w:t>
            </w:r>
            <w:r w:rsidRPr="005A3DBB">
              <w:rPr>
                <w:b/>
                <w:spacing w:val="8"/>
                <w:sz w:val="20"/>
                <w:szCs w:val="20"/>
              </w:rPr>
              <w:t xml:space="preserve"> </w:t>
            </w:r>
            <w:r w:rsidRPr="005A3DBB">
              <w:rPr>
                <w:spacing w:val="-1"/>
                <w:sz w:val="20"/>
                <w:szCs w:val="20"/>
              </w:rPr>
              <w:t>None</w:t>
            </w:r>
            <w:r w:rsidRPr="005A3DBB">
              <w:rPr>
                <w:sz w:val="20"/>
                <w:szCs w:val="20"/>
              </w:rPr>
              <w:t xml:space="preserve"> (see note above).</w:t>
            </w:r>
          </w:p>
          <w:p w14:paraId="30FAC4F2" w14:textId="77777777" w:rsidR="00D06F41" w:rsidRPr="005A3DBB" w:rsidRDefault="00D06F41" w:rsidP="00384B98">
            <w:pPr>
              <w:pStyle w:val="TableParagraph"/>
              <w:ind w:left="27"/>
              <w:rPr>
                <w:b/>
                <w:spacing w:val="-1"/>
                <w:sz w:val="20"/>
                <w:szCs w:val="20"/>
              </w:rPr>
            </w:pPr>
          </w:p>
          <w:p w14:paraId="1F6251FB" w14:textId="77777777" w:rsidR="00D06F41" w:rsidRPr="005A3DBB" w:rsidRDefault="00D06F41" w:rsidP="00384B98">
            <w:pPr>
              <w:pStyle w:val="TableParagraph"/>
              <w:ind w:left="27"/>
              <w:rPr>
                <w:rFonts w:eastAsia="Times New Roman" w:cs="Times New Roman"/>
                <w:sz w:val="20"/>
                <w:szCs w:val="20"/>
              </w:rPr>
            </w:pPr>
            <w:r w:rsidRPr="005A3DBB">
              <w:rPr>
                <w:b/>
                <w:spacing w:val="-1"/>
                <w:sz w:val="20"/>
                <w:szCs w:val="20"/>
              </w:rPr>
              <w:t>Applicability:</w:t>
            </w:r>
            <w:r w:rsidRPr="005A3DBB">
              <w:rPr>
                <w:b/>
                <w:sz w:val="20"/>
                <w:szCs w:val="20"/>
              </w:rPr>
              <w:t xml:space="preserve"> </w:t>
            </w:r>
            <w:r w:rsidRPr="005A3DBB">
              <w:rPr>
                <w:b/>
                <w:spacing w:val="8"/>
                <w:sz w:val="20"/>
                <w:szCs w:val="20"/>
              </w:rPr>
              <w:t xml:space="preserve"> </w:t>
            </w:r>
            <w:r w:rsidRPr="005A3DBB">
              <w:rPr>
                <w:spacing w:val="-1"/>
                <w:sz w:val="20"/>
                <w:szCs w:val="20"/>
              </w:rPr>
              <w:t>All.</w:t>
            </w:r>
          </w:p>
        </w:tc>
        <w:tc>
          <w:tcPr>
            <w:tcW w:w="15193" w:type="dxa"/>
            <w:gridSpan w:val="2"/>
            <w:tcBorders>
              <w:top w:val="single" w:sz="4" w:space="0" w:color="auto"/>
              <w:left w:val="single" w:sz="4" w:space="0" w:color="auto"/>
              <w:bottom w:val="single" w:sz="4" w:space="0" w:color="auto"/>
              <w:right w:val="single" w:sz="4" w:space="0" w:color="auto"/>
            </w:tcBorders>
          </w:tcPr>
          <w:p w14:paraId="19EFCA66" w14:textId="77777777" w:rsidR="00D06F41" w:rsidRPr="005A3DBB" w:rsidRDefault="00D06F41" w:rsidP="00384B98">
            <w:pPr>
              <w:pStyle w:val="FootnoteText"/>
              <w:rPr>
                <w:sz w:val="20"/>
                <w:szCs w:val="20"/>
              </w:rPr>
            </w:pPr>
            <w:r w:rsidRPr="005A3DBB">
              <w:rPr>
                <w:rFonts w:eastAsia="Times New Roman" w:cs="Times New Roman"/>
                <w:b/>
                <w:sz w:val="20"/>
                <w:szCs w:val="20"/>
              </w:rPr>
              <w:t>Notes</w:t>
            </w:r>
            <w:r w:rsidRPr="005A3DBB">
              <w:rPr>
                <w:rFonts w:eastAsia="Times New Roman" w:cs="Times New Roman"/>
                <w:sz w:val="20"/>
                <w:szCs w:val="20"/>
              </w:rPr>
              <w:t xml:space="preserve">: </w:t>
            </w:r>
            <w:r w:rsidRPr="005A3DBB">
              <w:rPr>
                <w:sz w:val="20"/>
                <w:szCs w:val="20"/>
              </w:rPr>
              <w:t>The following exceptions shall be made for Standard 2.3.2:</w:t>
            </w:r>
          </w:p>
          <w:p w14:paraId="1F347815" w14:textId="77777777" w:rsidR="00D06F41" w:rsidRPr="005A3DBB" w:rsidRDefault="00D06F41" w:rsidP="0087040A">
            <w:pPr>
              <w:pStyle w:val="FootnoteText"/>
              <w:numPr>
                <w:ilvl w:val="0"/>
                <w:numId w:val="5"/>
              </w:numPr>
              <w:rPr>
                <w:sz w:val="20"/>
                <w:szCs w:val="20"/>
              </w:rPr>
            </w:pPr>
            <w:r w:rsidRPr="005A3DBB">
              <w:rPr>
                <w:sz w:val="20"/>
                <w:szCs w:val="20"/>
              </w:rPr>
              <w:t>For protected areas classified by the International Union for the Conservation of Nature (IUCN) as Category V or VI.</w:t>
            </w:r>
          </w:p>
          <w:p w14:paraId="3AEF8CFB" w14:textId="77777777" w:rsidR="00D06F41" w:rsidRPr="005A3DBB" w:rsidRDefault="00D06F41" w:rsidP="0087040A">
            <w:pPr>
              <w:pStyle w:val="FootnoteText"/>
              <w:numPr>
                <w:ilvl w:val="0"/>
                <w:numId w:val="5"/>
              </w:numPr>
              <w:rPr>
                <w:sz w:val="20"/>
                <w:szCs w:val="20"/>
              </w:rPr>
            </w:pPr>
            <w:r w:rsidRPr="005A3DBB">
              <w:rPr>
                <w:sz w:val="20"/>
                <w:szCs w:val="20"/>
              </w:rPr>
              <w:t>For designated protected areas if the farm can demonstrate that its environmental impacts are compatible with the objectives of the protected area designation. The burden of proof would be placed on the farm to demonstrate that it is not negatively impacting the core reason an area has been identified as a protected area.</w:t>
            </w:r>
          </w:p>
          <w:p w14:paraId="13003A60" w14:textId="77777777" w:rsidR="00D06F41" w:rsidRPr="005A3DBB" w:rsidRDefault="00D06F41" w:rsidP="0087040A">
            <w:pPr>
              <w:pStyle w:val="FootnoteText"/>
              <w:numPr>
                <w:ilvl w:val="0"/>
                <w:numId w:val="5"/>
              </w:numPr>
              <w:rPr>
                <w:sz w:val="20"/>
                <w:szCs w:val="20"/>
              </w:rPr>
            </w:pPr>
            <w:r w:rsidRPr="005A3DBB">
              <w:rPr>
                <w:sz w:val="20"/>
                <w:szCs w:val="20"/>
              </w:rPr>
              <w:t>For farms that pre-date the designation of a MPA.</w:t>
            </w:r>
          </w:p>
          <w:p w14:paraId="0ACC2967" w14:textId="77777777" w:rsidR="00D06F41" w:rsidRPr="005A3DBB" w:rsidRDefault="00D06F41" w:rsidP="00384B98">
            <w:pPr>
              <w:pStyle w:val="FootnoteText"/>
              <w:rPr>
                <w:rFonts w:eastAsia="Times New Roman" w:cs="Times New Roman"/>
                <w:b/>
                <w:sz w:val="20"/>
                <w:szCs w:val="20"/>
              </w:rPr>
            </w:pPr>
          </w:p>
        </w:tc>
      </w:tr>
      <w:tr w:rsidR="00D06F41" w:rsidRPr="005A3DBB" w14:paraId="60FD6EFA" w14:textId="77777777" w:rsidTr="00384B98">
        <w:trPr>
          <w:trHeight w:val="837"/>
        </w:trPr>
        <w:tc>
          <w:tcPr>
            <w:tcW w:w="4108" w:type="dxa"/>
            <w:vMerge/>
            <w:tcBorders>
              <w:top w:val="single" w:sz="4" w:space="0" w:color="auto"/>
              <w:left w:val="single" w:sz="4" w:space="0" w:color="auto"/>
              <w:bottom w:val="single" w:sz="4" w:space="0" w:color="auto"/>
              <w:right w:val="single" w:sz="4" w:space="0" w:color="auto"/>
            </w:tcBorders>
          </w:tcPr>
          <w:p w14:paraId="6EEA7801" w14:textId="77777777" w:rsidR="00D06F41" w:rsidRPr="005A3DBB" w:rsidRDefault="00D06F41" w:rsidP="00384B98">
            <w:pPr>
              <w:pStyle w:val="TableParagraph"/>
              <w:ind w:right="2"/>
              <w:jc w:val="center"/>
              <w:rPr>
                <w:rFonts w:eastAsia="Times New Roman" w:cs="Times New Roman"/>
                <w:sz w:val="20"/>
                <w:szCs w:val="20"/>
              </w:rPr>
            </w:pPr>
          </w:p>
        </w:tc>
        <w:tc>
          <w:tcPr>
            <w:tcW w:w="5420" w:type="dxa"/>
            <w:vMerge/>
            <w:tcBorders>
              <w:top w:val="single" w:sz="4" w:space="0" w:color="auto"/>
              <w:left w:val="single" w:sz="4" w:space="0" w:color="auto"/>
              <w:bottom w:val="single" w:sz="4" w:space="0" w:color="auto"/>
              <w:right w:val="single" w:sz="4" w:space="0" w:color="auto"/>
            </w:tcBorders>
          </w:tcPr>
          <w:p w14:paraId="340AB833" w14:textId="77777777" w:rsidR="00D06F41" w:rsidRPr="005A3DBB" w:rsidRDefault="00D06F41" w:rsidP="00384B98">
            <w:pPr>
              <w:pStyle w:val="TableParagraph"/>
              <w:ind w:left="27"/>
              <w:rPr>
                <w:rFonts w:eastAsia="Times New Roman" w:cs="Times New Roman"/>
                <w:sz w:val="20"/>
                <w:szCs w:val="20"/>
              </w:rPr>
            </w:pPr>
          </w:p>
        </w:tc>
        <w:tc>
          <w:tcPr>
            <w:tcW w:w="7596" w:type="dxa"/>
            <w:tcBorders>
              <w:top w:val="single" w:sz="4" w:space="0" w:color="auto"/>
              <w:left w:val="single" w:sz="4" w:space="0" w:color="auto"/>
              <w:bottom w:val="single" w:sz="4" w:space="0" w:color="auto"/>
              <w:right w:val="single" w:sz="4" w:space="0" w:color="auto"/>
            </w:tcBorders>
          </w:tcPr>
          <w:p w14:paraId="1A493D7E" w14:textId="77777777" w:rsidR="00D06F41" w:rsidRPr="005A3DBB" w:rsidRDefault="00901638" w:rsidP="00384B98">
            <w:pPr>
              <w:pStyle w:val="FootnoteText"/>
              <w:rPr>
                <w:rFonts w:eastAsia="Times New Roman" w:cs="Times New Roman"/>
                <w:b/>
                <w:sz w:val="20"/>
                <w:szCs w:val="20"/>
              </w:rPr>
            </w:pPr>
            <w:r>
              <w:rPr>
                <w:sz w:val="20"/>
                <w:szCs w:val="20"/>
              </w:rPr>
              <w:t xml:space="preserve"> </w:t>
            </w:r>
            <w:r w:rsidR="00D06F41" w:rsidRPr="005A3DBB">
              <w:rPr>
                <w:sz w:val="20"/>
                <w:szCs w:val="20"/>
              </w:rPr>
              <w:t xml:space="preserve">a. Provide a map showing the location of the farm relative to nearby legally protected areas (see footnote </w:t>
            </w:r>
            <w:r w:rsidR="0016187F">
              <w:rPr>
                <w:sz w:val="20"/>
                <w:szCs w:val="20"/>
              </w:rPr>
              <w:t>4</w:t>
            </w:r>
            <w:r w:rsidR="00D06F41" w:rsidRPr="005A3DBB">
              <w:rPr>
                <w:sz w:val="20"/>
                <w:szCs w:val="20"/>
              </w:rPr>
              <w:t>).</w:t>
            </w:r>
          </w:p>
        </w:tc>
        <w:tc>
          <w:tcPr>
            <w:tcW w:w="7596" w:type="dxa"/>
            <w:tcBorders>
              <w:top w:val="single" w:sz="4" w:space="0" w:color="auto"/>
              <w:left w:val="single" w:sz="4" w:space="0" w:color="auto"/>
              <w:bottom w:val="single" w:sz="4" w:space="0" w:color="auto"/>
              <w:right w:val="single" w:sz="4" w:space="0" w:color="auto"/>
            </w:tcBorders>
          </w:tcPr>
          <w:p w14:paraId="06C8D0C3" w14:textId="77777777" w:rsidR="00D06F41" w:rsidRPr="005A3DBB" w:rsidRDefault="00901638" w:rsidP="00384B98">
            <w:pPr>
              <w:pStyle w:val="FootnoteText"/>
              <w:rPr>
                <w:rFonts w:eastAsia="Times New Roman" w:cs="Times New Roman"/>
                <w:b/>
                <w:sz w:val="20"/>
                <w:szCs w:val="20"/>
              </w:rPr>
            </w:pPr>
            <w:r>
              <w:rPr>
                <w:sz w:val="20"/>
                <w:szCs w:val="20"/>
              </w:rPr>
              <w:t xml:space="preserve"> </w:t>
            </w:r>
            <w:r w:rsidR="00D06F41" w:rsidRPr="005A3DBB">
              <w:rPr>
                <w:sz w:val="20"/>
                <w:szCs w:val="20"/>
              </w:rPr>
              <w:t>A. Review map and cross-check against independent information sources (official publications) to determine if the farm is sited in a legally protected area.</w:t>
            </w:r>
          </w:p>
        </w:tc>
      </w:tr>
      <w:tr w:rsidR="00D06F41" w:rsidRPr="005A3DBB" w14:paraId="768D6C89" w14:textId="77777777" w:rsidTr="00384B98">
        <w:trPr>
          <w:trHeight w:hRule="exact" w:val="791"/>
        </w:trPr>
        <w:tc>
          <w:tcPr>
            <w:tcW w:w="4108" w:type="dxa"/>
            <w:vMerge/>
            <w:tcBorders>
              <w:top w:val="single" w:sz="4" w:space="0" w:color="auto"/>
              <w:left w:val="single" w:sz="4" w:space="0" w:color="auto"/>
              <w:bottom w:val="single" w:sz="4" w:space="0" w:color="auto"/>
              <w:right w:val="single" w:sz="4" w:space="0" w:color="auto"/>
            </w:tcBorders>
          </w:tcPr>
          <w:p w14:paraId="7597581D" w14:textId="77777777" w:rsidR="00D06F41" w:rsidRPr="005A3DBB" w:rsidRDefault="00D06F41" w:rsidP="00384B98">
            <w:pPr>
              <w:pStyle w:val="TableParagraph"/>
              <w:ind w:right="2"/>
              <w:jc w:val="center"/>
              <w:rPr>
                <w:rFonts w:eastAsia="Times New Roman" w:cs="Times New Roman"/>
                <w:sz w:val="20"/>
                <w:szCs w:val="20"/>
              </w:rPr>
            </w:pPr>
          </w:p>
        </w:tc>
        <w:tc>
          <w:tcPr>
            <w:tcW w:w="5420" w:type="dxa"/>
            <w:vMerge/>
            <w:tcBorders>
              <w:top w:val="single" w:sz="4" w:space="0" w:color="auto"/>
              <w:left w:val="single" w:sz="4" w:space="0" w:color="auto"/>
              <w:bottom w:val="single" w:sz="4" w:space="0" w:color="auto"/>
              <w:right w:val="single" w:sz="4" w:space="0" w:color="auto"/>
            </w:tcBorders>
          </w:tcPr>
          <w:p w14:paraId="4A1C54EF" w14:textId="77777777" w:rsidR="00D06F41" w:rsidRPr="005A3DBB" w:rsidRDefault="00D06F41" w:rsidP="00384B98">
            <w:pPr>
              <w:pStyle w:val="TableParagraph"/>
              <w:ind w:left="27"/>
              <w:rPr>
                <w:rFonts w:eastAsia="Times New Roman" w:cs="Times New Roman"/>
                <w:sz w:val="20"/>
                <w:szCs w:val="20"/>
              </w:rPr>
            </w:pPr>
          </w:p>
        </w:tc>
        <w:tc>
          <w:tcPr>
            <w:tcW w:w="7596" w:type="dxa"/>
            <w:tcBorders>
              <w:top w:val="single" w:sz="4" w:space="0" w:color="auto"/>
              <w:left w:val="single" w:sz="4" w:space="0" w:color="auto"/>
              <w:bottom w:val="single" w:sz="4" w:space="0" w:color="auto"/>
              <w:right w:val="single" w:sz="4" w:space="0" w:color="auto"/>
            </w:tcBorders>
          </w:tcPr>
          <w:p w14:paraId="3BF32D2A" w14:textId="77777777" w:rsidR="00D06F41" w:rsidRPr="005A3DBB" w:rsidRDefault="00901638" w:rsidP="00384B98">
            <w:pPr>
              <w:pStyle w:val="FootnoteText"/>
              <w:rPr>
                <w:rFonts w:eastAsia="Times New Roman" w:cs="Times New Roman"/>
                <w:b/>
                <w:sz w:val="20"/>
                <w:szCs w:val="20"/>
              </w:rPr>
            </w:pPr>
            <w:r>
              <w:rPr>
                <w:sz w:val="20"/>
                <w:szCs w:val="20"/>
              </w:rPr>
              <w:t xml:space="preserve"> </w:t>
            </w:r>
            <w:r w:rsidR="00D06F41" w:rsidRPr="005A3DBB">
              <w:rPr>
                <w:sz w:val="20"/>
                <w:szCs w:val="20"/>
              </w:rPr>
              <w:t>b. If the farm is sited in a legally protected area, review the scope of applicability of Indicator 2.3.2a. (see Instructions above) to determine if the farm is allowed an exception to the requirements. If yes, inform the CAB and provide supporting evidence.</w:t>
            </w:r>
          </w:p>
        </w:tc>
        <w:tc>
          <w:tcPr>
            <w:tcW w:w="7596" w:type="dxa"/>
            <w:tcBorders>
              <w:top w:val="single" w:sz="4" w:space="0" w:color="auto"/>
              <w:left w:val="single" w:sz="4" w:space="0" w:color="auto"/>
              <w:bottom w:val="single" w:sz="4" w:space="0" w:color="auto"/>
              <w:right w:val="single" w:sz="4" w:space="0" w:color="auto"/>
            </w:tcBorders>
          </w:tcPr>
          <w:p w14:paraId="7B188403" w14:textId="77777777" w:rsidR="00D06F41" w:rsidRPr="005A3DBB" w:rsidRDefault="00901638" w:rsidP="00384B98">
            <w:pPr>
              <w:pStyle w:val="FootnoteText"/>
              <w:rPr>
                <w:rFonts w:eastAsia="Times New Roman" w:cs="Times New Roman"/>
                <w:b/>
                <w:sz w:val="20"/>
                <w:szCs w:val="20"/>
              </w:rPr>
            </w:pPr>
            <w:r>
              <w:rPr>
                <w:sz w:val="20"/>
                <w:szCs w:val="20"/>
              </w:rPr>
              <w:t xml:space="preserve"> </w:t>
            </w:r>
            <w:r w:rsidR="00D06F41" w:rsidRPr="005A3DBB">
              <w:rPr>
                <w:sz w:val="20"/>
                <w:szCs w:val="20"/>
              </w:rPr>
              <w:t>B. Review the applicability of the exception requested by the farm together with the supporting evidence to determine if the farm is eligible. If yes, Indicator 2.3.2 is not applicable.</w:t>
            </w:r>
          </w:p>
        </w:tc>
      </w:tr>
      <w:tr w:rsidR="00D06F41" w:rsidRPr="005A3DBB" w14:paraId="0BFD1C77" w14:textId="77777777" w:rsidTr="00384B98">
        <w:trPr>
          <w:trHeight w:hRule="exact" w:val="1160"/>
        </w:trPr>
        <w:tc>
          <w:tcPr>
            <w:tcW w:w="4108" w:type="dxa"/>
            <w:vMerge/>
            <w:tcBorders>
              <w:top w:val="single" w:sz="4" w:space="0" w:color="auto"/>
              <w:left w:val="single" w:sz="4" w:space="0" w:color="auto"/>
              <w:bottom w:val="single" w:sz="4" w:space="0" w:color="auto"/>
              <w:right w:val="single" w:sz="4" w:space="0" w:color="auto"/>
            </w:tcBorders>
          </w:tcPr>
          <w:p w14:paraId="2A89B0F1" w14:textId="77777777" w:rsidR="00D06F41" w:rsidRPr="005A3DBB" w:rsidRDefault="00D06F41" w:rsidP="00384B98">
            <w:pPr>
              <w:pStyle w:val="TableParagraph"/>
              <w:ind w:right="2"/>
              <w:jc w:val="center"/>
              <w:rPr>
                <w:rFonts w:eastAsia="Times New Roman" w:cs="Times New Roman"/>
                <w:sz w:val="20"/>
                <w:szCs w:val="20"/>
              </w:rPr>
            </w:pPr>
          </w:p>
        </w:tc>
        <w:tc>
          <w:tcPr>
            <w:tcW w:w="5420" w:type="dxa"/>
            <w:vMerge/>
            <w:tcBorders>
              <w:top w:val="single" w:sz="4" w:space="0" w:color="auto"/>
              <w:left w:val="single" w:sz="4" w:space="0" w:color="auto"/>
              <w:bottom w:val="single" w:sz="4" w:space="0" w:color="auto"/>
              <w:right w:val="single" w:sz="4" w:space="0" w:color="auto"/>
            </w:tcBorders>
          </w:tcPr>
          <w:p w14:paraId="7F55DA0D" w14:textId="77777777" w:rsidR="00D06F41" w:rsidRPr="005A3DBB" w:rsidRDefault="00D06F41" w:rsidP="00384B98">
            <w:pPr>
              <w:pStyle w:val="TableParagraph"/>
              <w:ind w:left="27"/>
              <w:rPr>
                <w:rFonts w:eastAsia="Times New Roman" w:cs="Times New Roman"/>
                <w:sz w:val="20"/>
                <w:szCs w:val="20"/>
              </w:rPr>
            </w:pPr>
          </w:p>
        </w:tc>
        <w:tc>
          <w:tcPr>
            <w:tcW w:w="7596" w:type="dxa"/>
            <w:tcBorders>
              <w:top w:val="single" w:sz="4" w:space="0" w:color="auto"/>
              <w:left w:val="single" w:sz="4" w:space="0" w:color="auto"/>
              <w:bottom w:val="single" w:sz="4" w:space="0" w:color="auto"/>
              <w:right w:val="single" w:sz="4" w:space="0" w:color="auto"/>
            </w:tcBorders>
          </w:tcPr>
          <w:p w14:paraId="1B9B1006" w14:textId="77777777" w:rsidR="00D06F41" w:rsidRPr="005A3DBB" w:rsidRDefault="00901638" w:rsidP="00384B98">
            <w:pPr>
              <w:pStyle w:val="FootnoteText"/>
              <w:rPr>
                <w:rFonts w:eastAsia="Times New Roman" w:cs="Times New Roman"/>
                <w:sz w:val="20"/>
                <w:szCs w:val="20"/>
              </w:rPr>
            </w:pPr>
            <w:r>
              <w:rPr>
                <w:spacing w:val="-1"/>
                <w:sz w:val="20"/>
              </w:rPr>
              <w:t xml:space="preserve"> </w:t>
            </w:r>
            <w:r w:rsidR="00D06F41" w:rsidRPr="005A3DBB">
              <w:rPr>
                <w:spacing w:val="-1"/>
                <w:sz w:val="20"/>
              </w:rPr>
              <w:t>c.</w:t>
            </w:r>
            <w:r w:rsidR="00D06F41" w:rsidRPr="005A3DBB">
              <w:rPr>
                <w:spacing w:val="4"/>
                <w:sz w:val="20"/>
              </w:rPr>
              <w:t xml:space="preserve"> </w:t>
            </w:r>
            <w:r w:rsidR="00D06F41" w:rsidRPr="005A3DBB">
              <w:rPr>
                <w:spacing w:val="-1"/>
                <w:sz w:val="20"/>
              </w:rPr>
              <w:t>Demonstrate</w:t>
            </w:r>
            <w:r w:rsidR="00D06F41" w:rsidRPr="005A3DBB">
              <w:rPr>
                <w:spacing w:val="3"/>
                <w:sz w:val="20"/>
              </w:rPr>
              <w:t xml:space="preserve"> </w:t>
            </w:r>
            <w:r w:rsidR="00D06F41" w:rsidRPr="005A3DBB">
              <w:rPr>
                <w:spacing w:val="-1"/>
                <w:sz w:val="20"/>
              </w:rPr>
              <w:t>that</w:t>
            </w:r>
            <w:r w:rsidR="00D06F41" w:rsidRPr="005A3DBB">
              <w:rPr>
                <w:spacing w:val="2"/>
                <w:sz w:val="20"/>
              </w:rPr>
              <w:t xml:space="preserve"> </w:t>
            </w:r>
            <w:r w:rsidR="00D06F41" w:rsidRPr="005A3DBB">
              <w:rPr>
                <w:sz w:val="20"/>
              </w:rPr>
              <w:t>the</w:t>
            </w:r>
            <w:r w:rsidR="00D06F41" w:rsidRPr="005A3DBB">
              <w:rPr>
                <w:spacing w:val="2"/>
                <w:sz w:val="20"/>
              </w:rPr>
              <w:t xml:space="preserve"> </w:t>
            </w:r>
            <w:r w:rsidR="00D06F41" w:rsidRPr="005A3DBB">
              <w:rPr>
                <w:sz w:val="20"/>
              </w:rPr>
              <w:t>farm</w:t>
            </w:r>
            <w:r w:rsidR="00D06F41" w:rsidRPr="005A3DBB">
              <w:rPr>
                <w:spacing w:val="4"/>
                <w:sz w:val="20"/>
              </w:rPr>
              <w:t xml:space="preserve"> </w:t>
            </w:r>
            <w:r w:rsidR="00D06F41" w:rsidRPr="005A3DBB">
              <w:rPr>
                <w:spacing w:val="-1"/>
                <w:sz w:val="20"/>
              </w:rPr>
              <w:t>does</w:t>
            </w:r>
            <w:r w:rsidR="00D06F41" w:rsidRPr="005A3DBB">
              <w:rPr>
                <w:sz w:val="20"/>
              </w:rPr>
              <w:t xml:space="preserve"> </w:t>
            </w:r>
            <w:r w:rsidR="00D06F41" w:rsidRPr="005A3DBB">
              <w:rPr>
                <w:spacing w:val="-1"/>
                <w:sz w:val="20"/>
              </w:rPr>
              <w:t>not</w:t>
            </w:r>
            <w:r w:rsidR="00D06F41" w:rsidRPr="005A3DBB">
              <w:rPr>
                <w:spacing w:val="2"/>
                <w:sz w:val="20"/>
              </w:rPr>
              <w:t xml:space="preserve"> </w:t>
            </w:r>
            <w:r w:rsidR="00D06F41" w:rsidRPr="005A3DBB">
              <w:rPr>
                <w:sz w:val="20"/>
              </w:rPr>
              <w:t>conflict</w:t>
            </w:r>
            <w:r w:rsidR="00D06F41" w:rsidRPr="005A3DBB">
              <w:rPr>
                <w:spacing w:val="2"/>
                <w:sz w:val="20"/>
              </w:rPr>
              <w:t xml:space="preserve"> </w:t>
            </w:r>
            <w:r w:rsidR="00D06F41" w:rsidRPr="005A3DBB">
              <w:rPr>
                <w:sz w:val="20"/>
              </w:rPr>
              <w:t>with or interfere with the operation or integrity of</w:t>
            </w:r>
            <w:r w:rsidR="00D06F41" w:rsidRPr="005A3DBB">
              <w:rPr>
                <w:spacing w:val="1"/>
                <w:sz w:val="20"/>
              </w:rPr>
              <w:t xml:space="preserve"> designated parks, limited use protected areas or </w:t>
            </w:r>
            <w:r w:rsidR="00D06F41" w:rsidRPr="005A3DBB">
              <w:rPr>
                <w:spacing w:val="-1"/>
                <w:sz w:val="20"/>
              </w:rPr>
              <w:t>national</w:t>
            </w:r>
            <w:r w:rsidR="00D06F41" w:rsidRPr="005A3DBB">
              <w:rPr>
                <w:spacing w:val="47"/>
                <w:sz w:val="20"/>
              </w:rPr>
              <w:t xml:space="preserve"> </w:t>
            </w:r>
            <w:r w:rsidR="00D06F41" w:rsidRPr="005A3DBB">
              <w:rPr>
                <w:spacing w:val="-1"/>
                <w:sz w:val="20"/>
              </w:rPr>
              <w:t>preservation</w:t>
            </w:r>
            <w:r w:rsidR="00D06F41" w:rsidRPr="005A3DBB">
              <w:rPr>
                <w:spacing w:val="2"/>
                <w:sz w:val="20"/>
              </w:rPr>
              <w:t xml:space="preserve"> </w:t>
            </w:r>
            <w:r w:rsidR="00D06F41" w:rsidRPr="005A3DBB">
              <w:rPr>
                <w:spacing w:val="-1"/>
                <w:sz w:val="20"/>
              </w:rPr>
              <w:t>areas.</w:t>
            </w:r>
          </w:p>
        </w:tc>
        <w:tc>
          <w:tcPr>
            <w:tcW w:w="7596" w:type="dxa"/>
            <w:tcBorders>
              <w:top w:val="single" w:sz="4" w:space="0" w:color="auto"/>
              <w:left w:val="single" w:sz="4" w:space="0" w:color="auto"/>
              <w:bottom w:val="single" w:sz="4" w:space="0" w:color="auto"/>
              <w:right w:val="single" w:sz="4" w:space="0" w:color="auto"/>
            </w:tcBorders>
          </w:tcPr>
          <w:p w14:paraId="26C26DDA" w14:textId="77777777" w:rsidR="00D06F41" w:rsidRPr="005A3DBB" w:rsidRDefault="00901638" w:rsidP="00384B98">
            <w:pPr>
              <w:pStyle w:val="FootnoteText"/>
              <w:rPr>
                <w:rFonts w:eastAsia="Times New Roman" w:cs="Times New Roman"/>
                <w:sz w:val="20"/>
                <w:szCs w:val="20"/>
              </w:rPr>
            </w:pPr>
            <w:r>
              <w:rPr>
                <w:sz w:val="20"/>
              </w:rPr>
              <w:t xml:space="preserve"> </w:t>
            </w:r>
            <w:r w:rsidR="00D06F41" w:rsidRPr="005A3DBB">
              <w:rPr>
                <w:sz w:val="20"/>
              </w:rPr>
              <w:t>C.</w:t>
            </w:r>
            <w:r w:rsidR="00D06F41" w:rsidRPr="005A3DBB">
              <w:rPr>
                <w:spacing w:val="4"/>
                <w:sz w:val="20"/>
              </w:rPr>
              <w:t xml:space="preserve"> </w:t>
            </w:r>
            <w:r w:rsidR="00D06F41" w:rsidRPr="005A3DBB">
              <w:rPr>
                <w:sz w:val="20"/>
              </w:rPr>
              <w:t>Verify</w:t>
            </w:r>
            <w:r w:rsidR="00D06F41" w:rsidRPr="005A3DBB">
              <w:rPr>
                <w:spacing w:val="2"/>
                <w:sz w:val="20"/>
              </w:rPr>
              <w:t xml:space="preserve"> from supporting documentation and information that the farm </w:t>
            </w:r>
            <w:r w:rsidR="00D06F41" w:rsidRPr="005A3DBB">
              <w:rPr>
                <w:spacing w:val="-1"/>
                <w:sz w:val="20"/>
              </w:rPr>
              <w:t>does</w:t>
            </w:r>
            <w:r w:rsidR="00D06F41" w:rsidRPr="005A3DBB">
              <w:rPr>
                <w:sz w:val="20"/>
              </w:rPr>
              <w:t xml:space="preserve"> </w:t>
            </w:r>
            <w:r w:rsidR="00D06F41" w:rsidRPr="005A3DBB">
              <w:rPr>
                <w:spacing w:val="-1"/>
                <w:sz w:val="20"/>
              </w:rPr>
              <w:t>not</w:t>
            </w:r>
            <w:r w:rsidR="00D06F41" w:rsidRPr="005A3DBB">
              <w:rPr>
                <w:spacing w:val="2"/>
                <w:sz w:val="20"/>
              </w:rPr>
              <w:t xml:space="preserve"> </w:t>
            </w:r>
            <w:r w:rsidR="00D06F41" w:rsidRPr="005A3DBB">
              <w:rPr>
                <w:sz w:val="20"/>
              </w:rPr>
              <w:t>conflict</w:t>
            </w:r>
            <w:r w:rsidR="00D06F41" w:rsidRPr="005A3DBB">
              <w:rPr>
                <w:spacing w:val="2"/>
                <w:sz w:val="20"/>
              </w:rPr>
              <w:t xml:space="preserve"> </w:t>
            </w:r>
            <w:r w:rsidR="00D06F41" w:rsidRPr="005A3DBB">
              <w:rPr>
                <w:sz w:val="20"/>
              </w:rPr>
              <w:t>with or interfere with the operation or integrity of</w:t>
            </w:r>
            <w:r w:rsidR="00D06F41" w:rsidRPr="005A3DBB">
              <w:rPr>
                <w:spacing w:val="1"/>
                <w:sz w:val="20"/>
              </w:rPr>
              <w:t xml:space="preserve"> designated parks, limited use protected areas or </w:t>
            </w:r>
            <w:r w:rsidR="00D06F41" w:rsidRPr="005A3DBB">
              <w:rPr>
                <w:spacing w:val="-1"/>
                <w:sz w:val="20"/>
              </w:rPr>
              <w:t>national</w:t>
            </w:r>
            <w:r w:rsidR="00D06F41" w:rsidRPr="005A3DBB">
              <w:rPr>
                <w:spacing w:val="4"/>
                <w:sz w:val="20"/>
              </w:rPr>
              <w:t xml:space="preserve"> </w:t>
            </w:r>
            <w:r w:rsidR="00D06F41" w:rsidRPr="005A3DBB">
              <w:rPr>
                <w:spacing w:val="-1"/>
                <w:sz w:val="20"/>
              </w:rPr>
              <w:t>preservation</w:t>
            </w:r>
            <w:r w:rsidR="00D06F41" w:rsidRPr="005A3DBB">
              <w:rPr>
                <w:spacing w:val="2"/>
                <w:sz w:val="20"/>
              </w:rPr>
              <w:t xml:space="preserve"> </w:t>
            </w:r>
            <w:r w:rsidR="00D06F41" w:rsidRPr="005A3DBB">
              <w:rPr>
                <w:sz w:val="20"/>
              </w:rPr>
              <w:t xml:space="preserve">areas </w:t>
            </w:r>
            <w:r w:rsidR="00D06F41" w:rsidRPr="005A3DBB">
              <w:rPr>
                <w:spacing w:val="-1"/>
                <w:sz w:val="20"/>
              </w:rPr>
              <w:t>and that</w:t>
            </w:r>
            <w:r w:rsidR="00D06F41" w:rsidRPr="005A3DBB">
              <w:rPr>
                <w:spacing w:val="2"/>
                <w:sz w:val="20"/>
              </w:rPr>
              <w:t xml:space="preserve"> the farm has obtained any </w:t>
            </w:r>
            <w:r w:rsidR="00D06F41" w:rsidRPr="005A3DBB">
              <w:rPr>
                <w:sz w:val="20"/>
              </w:rPr>
              <w:t>required</w:t>
            </w:r>
            <w:r w:rsidR="00D06F41" w:rsidRPr="005A3DBB">
              <w:rPr>
                <w:spacing w:val="64"/>
                <w:sz w:val="20"/>
              </w:rPr>
              <w:t xml:space="preserve"> </w:t>
            </w:r>
            <w:r w:rsidR="00D06F41" w:rsidRPr="005A3DBB">
              <w:rPr>
                <w:spacing w:val="-1"/>
                <w:sz w:val="20"/>
              </w:rPr>
              <w:t>operational consent</w:t>
            </w:r>
            <w:r w:rsidR="00D06F41" w:rsidRPr="005A3DBB">
              <w:rPr>
                <w:sz w:val="20"/>
              </w:rPr>
              <w:t xml:space="preserve"> if</w:t>
            </w:r>
            <w:r w:rsidR="00D06F41" w:rsidRPr="005A3DBB">
              <w:rPr>
                <w:spacing w:val="3"/>
                <w:sz w:val="20"/>
              </w:rPr>
              <w:t xml:space="preserve"> </w:t>
            </w:r>
            <w:r w:rsidR="00D06F41" w:rsidRPr="005A3DBB">
              <w:rPr>
                <w:spacing w:val="-1"/>
                <w:sz w:val="20"/>
              </w:rPr>
              <w:t>sited</w:t>
            </w:r>
            <w:r w:rsidR="00D06F41" w:rsidRPr="005A3DBB">
              <w:rPr>
                <w:spacing w:val="2"/>
                <w:sz w:val="20"/>
              </w:rPr>
              <w:t xml:space="preserve"> </w:t>
            </w:r>
            <w:r w:rsidR="00D06F41" w:rsidRPr="005A3DBB">
              <w:rPr>
                <w:sz w:val="20"/>
              </w:rPr>
              <w:t>in</w:t>
            </w:r>
            <w:r w:rsidR="00D06F41" w:rsidRPr="005A3DBB">
              <w:rPr>
                <w:spacing w:val="2"/>
                <w:sz w:val="20"/>
              </w:rPr>
              <w:t xml:space="preserve"> or adjacent to </w:t>
            </w:r>
            <w:r w:rsidR="00D06F41" w:rsidRPr="005A3DBB">
              <w:rPr>
                <w:spacing w:val="-1"/>
                <w:sz w:val="20"/>
              </w:rPr>
              <w:t>such</w:t>
            </w:r>
            <w:r w:rsidR="00D06F41" w:rsidRPr="005A3DBB">
              <w:rPr>
                <w:spacing w:val="2"/>
                <w:sz w:val="20"/>
              </w:rPr>
              <w:t xml:space="preserve"> </w:t>
            </w:r>
            <w:r w:rsidR="00D06F41" w:rsidRPr="005A3DBB">
              <w:rPr>
                <w:sz w:val="20"/>
              </w:rPr>
              <w:t>an</w:t>
            </w:r>
            <w:r w:rsidR="00D06F41" w:rsidRPr="005A3DBB">
              <w:rPr>
                <w:spacing w:val="1"/>
                <w:sz w:val="20"/>
              </w:rPr>
              <w:t xml:space="preserve"> </w:t>
            </w:r>
            <w:r w:rsidR="00D06F41" w:rsidRPr="005A3DBB">
              <w:rPr>
                <w:sz w:val="20"/>
              </w:rPr>
              <w:t>area</w:t>
            </w:r>
            <w:r w:rsidR="00D06F41" w:rsidRPr="005A3DBB">
              <w:rPr>
                <w:spacing w:val="2"/>
                <w:sz w:val="20"/>
              </w:rPr>
              <w:t xml:space="preserve"> </w:t>
            </w:r>
            <w:r w:rsidR="00D06F41" w:rsidRPr="005A3DBB">
              <w:rPr>
                <w:spacing w:val="-1"/>
                <w:sz w:val="20"/>
              </w:rPr>
              <w:t>(see</w:t>
            </w:r>
            <w:r w:rsidR="00D06F41" w:rsidRPr="005A3DBB">
              <w:rPr>
                <w:spacing w:val="3"/>
                <w:sz w:val="20"/>
              </w:rPr>
              <w:t xml:space="preserve"> </w:t>
            </w:r>
            <w:r w:rsidR="00D06F41" w:rsidRPr="005A3DBB">
              <w:rPr>
                <w:spacing w:val="-1"/>
                <w:sz w:val="20"/>
              </w:rPr>
              <w:t>2.4.2).</w:t>
            </w:r>
          </w:p>
        </w:tc>
      </w:tr>
    </w:tbl>
    <w:p w14:paraId="0839B3A9" w14:textId="77777777" w:rsidR="00D06F41" w:rsidRPr="005A3DBB" w:rsidRDefault="00D06F41" w:rsidP="00D06F41">
      <w:r w:rsidRPr="005A3DBB">
        <w:br w:type="page"/>
      </w: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9514"/>
        <w:gridCol w:w="7654"/>
        <w:gridCol w:w="7513"/>
      </w:tblGrid>
      <w:tr w:rsidR="00D06F41" w:rsidRPr="005A3DBB" w14:paraId="39BE4585" w14:textId="77777777" w:rsidTr="00384B98">
        <w:trPr>
          <w:trHeight w:hRule="exact" w:val="259"/>
        </w:trPr>
        <w:tc>
          <w:tcPr>
            <w:tcW w:w="24681" w:type="dxa"/>
            <w:gridSpan w:val="3"/>
            <w:tcBorders>
              <w:top w:val="single" w:sz="7" w:space="0" w:color="000000"/>
              <w:left w:val="single" w:sz="7" w:space="0" w:color="000000"/>
              <w:bottom w:val="single" w:sz="7" w:space="0" w:color="000000"/>
              <w:right w:val="single" w:sz="7" w:space="0" w:color="000000"/>
            </w:tcBorders>
            <w:shd w:val="clear" w:color="auto" w:fill="BCD4CE"/>
          </w:tcPr>
          <w:p w14:paraId="28AE173D" w14:textId="77777777" w:rsidR="00D06F41" w:rsidRPr="005A3DBB" w:rsidRDefault="00D06F41" w:rsidP="00384B98">
            <w:pPr>
              <w:pStyle w:val="TableParagraph"/>
              <w:spacing w:line="235" w:lineRule="exact"/>
              <w:ind w:left="27"/>
              <w:rPr>
                <w:rFonts w:eastAsia="Calibri" w:cs="Calibri"/>
                <w:sz w:val="20"/>
                <w:szCs w:val="20"/>
              </w:rPr>
            </w:pPr>
            <w:r w:rsidRPr="005A3DBB">
              <w:rPr>
                <w:i/>
                <w:spacing w:val="-1"/>
                <w:sz w:val="20"/>
              </w:rPr>
              <w:lastRenderedPageBreak/>
              <w:t>Criterion</w:t>
            </w:r>
            <w:r w:rsidRPr="005A3DBB">
              <w:rPr>
                <w:i/>
                <w:spacing w:val="4"/>
                <w:sz w:val="20"/>
              </w:rPr>
              <w:t xml:space="preserve"> </w:t>
            </w:r>
            <w:r w:rsidRPr="005A3DBB">
              <w:rPr>
                <w:i/>
                <w:spacing w:val="-1"/>
                <w:sz w:val="20"/>
              </w:rPr>
              <w:t>2.4</w:t>
            </w:r>
            <w:r w:rsidRPr="005A3DBB">
              <w:rPr>
                <w:i/>
                <w:spacing w:val="1"/>
                <w:sz w:val="20"/>
              </w:rPr>
              <w:t xml:space="preserve"> </w:t>
            </w:r>
            <w:r w:rsidRPr="005A3DBB">
              <w:rPr>
                <w:bCs/>
                <w:i/>
                <w:sz w:val="20"/>
              </w:rPr>
              <w:t>Interaction with wildlife, including predators</w:t>
            </w:r>
          </w:p>
        </w:tc>
      </w:tr>
      <w:tr w:rsidR="00D06F41" w:rsidRPr="005A3DBB" w14:paraId="3F2F3BC2" w14:textId="77777777" w:rsidTr="0087040A">
        <w:trPr>
          <w:trHeight w:hRule="exact" w:val="259"/>
        </w:trPr>
        <w:tc>
          <w:tcPr>
            <w:tcW w:w="9514" w:type="dxa"/>
            <w:tcBorders>
              <w:top w:val="single" w:sz="7" w:space="0" w:color="000000"/>
              <w:left w:val="single" w:sz="7" w:space="0" w:color="000000"/>
              <w:bottom w:val="single" w:sz="4" w:space="0" w:color="000000"/>
              <w:right w:val="single" w:sz="7" w:space="0" w:color="000000"/>
            </w:tcBorders>
            <w:shd w:val="clear" w:color="auto" w:fill="BCD4CE"/>
          </w:tcPr>
          <w:p w14:paraId="537DC84C" w14:textId="77777777" w:rsidR="00D06F41" w:rsidRPr="005A3DBB" w:rsidRDefault="00D06F41" w:rsidP="00384B98"/>
        </w:tc>
        <w:tc>
          <w:tcPr>
            <w:tcW w:w="7654" w:type="dxa"/>
            <w:tcBorders>
              <w:top w:val="single" w:sz="7" w:space="0" w:color="000000"/>
              <w:left w:val="single" w:sz="7" w:space="0" w:color="000000"/>
              <w:bottom w:val="single" w:sz="4" w:space="0" w:color="000000"/>
              <w:right w:val="single" w:sz="7" w:space="0" w:color="000000"/>
            </w:tcBorders>
            <w:shd w:val="clear" w:color="auto" w:fill="BCD4CE"/>
          </w:tcPr>
          <w:p w14:paraId="1B79E24E" w14:textId="77777777" w:rsidR="00D06F41" w:rsidRPr="005A3DBB" w:rsidRDefault="00D06F41" w:rsidP="00384B98">
            <w:pPr>
              <w:pStyle w:val="TableParagraph"/>
              <w:spacing w:line="242" w:lineRule="exact"/>
              <w:ind w:left="1860"/>
              <w:rPr>
                <w:b/>
                <w:sz w:val="20"/>
              </w:rPr>
            </w:pPr>
            <w:r w:rsidRPr="005A3DBB">
              <w:rPr>
                <w:b/>
                <w:sz w:val="20"/>
              </w:rPr>
              <w:t>Compliance</w:t>
            </w:r>
            <w:r w:rsidRPr="005A3DBB">
              <w:rPr>
                <w:b/>
                <w:spacing w:val="1"/>
                <w:sz w:val="20"/>
              </w:rPr>
              <w:t xml:space="preserve"> </w:t>
            </w:r>
            <w:r w:rsidRPr="005A3DBB">
              <w:rPr>
                <w:b/>
                <w:spacing w:val="-1"/>
                <w:sz w:val="20"/>
              </w:rPr>
              <w:t>Criteria</w:t>
            </w:r>
            <w:r w:rsidRPr="005A3DBB">
              <w:rPr>
                <w:b/>
                <w:spacing w:val="3"/>
                <w:sz w:val="20"/>
              </w:rPr>
              <w:t xml:space="preserve"> </w:t>
            </w:r>
            <w:r w:rsidRPr="005A3DBB">
              <w:rPr>
                <w:b/>
                <w:sz w:val="20"/>
              </w:rPr>
              <w:t>(Required</w:t>
            </w:r>
            <w:r w:rsidRPr="005A3DBB">
              <w:rPr>
                <w:b/>
                <w:spacing w:val="4"/>
                <w:sz w:val="20"/>
              </w:rPr>
              <w:t xml:space="preserve"> </w:t>
            </w:r>
            <w:r w:rsidRPr="005A3DBB">
              <w:rPr>
                <w:b/>
                <w:spacing w:val="-1"/>
                <w:sz w:val="20"/>
              </w:rPr>
              <w:t>Client</w:t>
            </w:r>
            <w:r w:rsidRPr="005A3DBB">
              <w:rPr>
                <w:b/>
                <w:spacing w:val="4"/>
                <w:sz w:val="20"/>
              </w:rPr>
              <w:t xml:space="preserve"> </w:t>
            </w:r>
            <w:r w:rsidRPr="005A3DBB">
              <w:rPr>
                <w:b/>
                <w:sz w:val="20"/>
              </w:rPr>
              <w:t>Actions):</w:t>
            </w:r>
          </w:p>
        </w:tc>
        <w:tc>
          <w:tcPr>
            <w:tcW w:w="7513" w:type="dxa"/>
            <w:tcBorders>
              <w:top w:val="single" w:sz="7" w:space="0" w:color="000000"/>
              <w:left w:val="single" w:sz="7" w:space="0" w:color="000000"/>
              <w:bottom w:val="single" w:sz="4" w:space="0" w:color="000000"/>
              <w:right w:val="single" w:sz="7" w:space="0" w:color="000000"/>
            </w:tcBorders>
            <w:shd w:val="clear" w:color="auto" w:fill="BCD4CE"/>
          </w:tcPr>
          <w:p w14:paraId="2DEB83E2" w14:textId="77777777" w:rsidR="00D06F41" w:rsidRPr="005A3DBB" w:rsidRDefault="00D06F41" w:rsidP="00384B98">
            <w:pPr>
              <w:pStyle w:val="TableParagraph"/>
              <w:spacing w:line="242" w:lineRule="exact"/>
              <w:ind w:left="1941"/>
              <w:rPr>
                <w:b/>
                <w:sz w:val="20"/>
              </w:rPr>
            </w:pPr>
            <w:r w:rsidRPr="005A3DBB">
              <w:rPr>
                <w:b/>
                <w:sz w:val="20"/>
              </w:rPr>
              <w:t>Auditor</w:t>
            </w:r>
            <w:r w:rsidRPr="005A3DBB">
              <w:rPr>
                <w:b/>
                <w:spacing w:val="2"/>
                <w:sz w:val="20"/>
              </w:rPr>
              <w:t xml:space="preserve"> </w:t>
            </w:r>
            <w:r w:rsidRPr="005A3DBB">
              <w:rPr>
                <w:b/>
                <w:spacing w:val="-1"/>
                <w:sz w:val="20"/>
              </w:rPr>
              <w:t>Evaluation</w:t>
            </w:r>
            <w:r w:rsidRPr="005A3DBB">
              <w:rPr>
                <w:b/>
                <w:spacing w:val="4"/>
                <w:sz w:val="20"/>
              </w:rPr>
              <w:t xml:space="preserve"> </w:t>
            </w:r>
            <w:r w:rsidRPr="005A3DBB">
              <w:rPr>
                <w:b/>
                <w:sz w:val="20"/>
              </w:rPr>
              <w:t>(Required</w:t>
            </w:r>
            <w:r w:rsidRPr="005A3DBB">
              <w:rPr>
                <w:b/>
                <w:spacing w:val="4"/>
                <w:sz w:val="20"/>
              </w:rPr>
              <w:t xml:space="preserve"> </w:t>
            </w:r>
            <w:r w:rsidRPr="005A3DBB">
              <w:rPr>
                <w:b/>
                <w:spacing w:val="-2"/>
                <w:sz w:val="20"/>
              </w:rPr>
              <w:t>CAB</w:t>
            </w:r>
            <w:r w:rsidRPr="005A3DBB">
              <w:rPr>
                <w:b/>
                <w:spacing w:val="4"/>
                <w:sz w:val="20"/>
              </w:rPr>
              <w:t xml:space="preserve"> </w:t>
            </w:r>
            <w:r w:rsidRPr="005A3DBB">
              <w:rPr>
                <w:b/>
                <w:sz w:val="20"/>
              </w:rPr>
              <w:t>Actions):</w:t>
            </w:r>
          </w:p>
        </w:tc>
      </w:tr>
    </w:tbl>
    <w:tbl>
      <w:tblPr>
        <w:tblpPr w:leftFromText="180" w:rightFromText="180" w:vertAnchor="text" w:horzAnchor="page" w:tblpX="2408" w:tblpY="-1275"/>
        <w:tblW w:w="0" w:type="auto"/>
        <w:tblLayout w:type="fixed"/>
        <w:tblCellMar>
          <w:left w:w="0" w:type="dxa"/>
          <w:right w:w="0" w:type="dxa"/>
        </w:tblCellMar>
        <w:tblLook w:val="01E0" w:firstRow="1" w:lastRow="1" w:firstColumn="1" w:lastColumn="1" w:noHBand="0" w:noVBand="0"/>
      </w:tblPr>
      <w:tblGrid>
        <w:gridCol w:w="4093"/>
        <w:gridCol w:w="5400"/>
        <w:gridCol w:w="7568"/>
        <w:gridCol w:w="7568"/>
      </w:tblGrid>
      <w:tr w:rsidR="001E097B" w:rsidRPr="005A3DBB" w14:paraId="78D663C4" w14:textId="77777777" w:rsidTr="001E097B">
        <w:trPr>
          <w:trHeight w:val="910"/>
        </w:trPr>
        <w:tc>
          <w:tcPr>
            <w:tcW w:w="4093" w:type="dxa"/>
            <w:vMerge w:val="restart"/>
            <w:tcBorders>
              <w:top w:val="single" w:sz="7" w:space="0" w:color="000000"/>
              <w:left w:val="single" w:sz="7" w:space="0" w:color="000000"/>
              <w:right w:val="single" w:sz="7" w:space="0" w:color="000000"/>
            </w:tcBorders>
          </w:tcPr>
          <w:p w14:paraId="05CF54F5" w14:textId="77777777" w:rsidR="001E097B" w:rsidRPr="005A3DBB" w:rsidRDefault="001E097B" w:rsidP="001E097B">
            <w:pPr>
              <w:pStyle w:val="TableParagraph"/>
              <w:jc w:val="center"/>
            </w:pPr>
          </w:p>
          <w:p w14:paraId="7DFAEC87" w14:textId="77777777" w:rsidR="001E097B" w:rsidRPr="005A3DBB" w:rsidRDefault="001E097B" w:rsidP="001E097B">
            <w:pPr>
              <w:pStyle w:val="TableParagraph"/>
              <w:jc w:val="center"/>
            </w:pPr>
          </w:p>
          <w:p w14:paraId="1E50F9B8" w14:textId="77777777" w:rsidR="001E097B" w:rsidRPr="005A3DBB" w:rsidRDefault="001E097B" w:rsidP="001E097B">
            <w:pPr>
              <w:pStyle w:val="TableParagraph"/>
              <w:jc w:val="center"/>
            </w:pPr>
          </w:p>
          <w:p w14:paraId="2388D94B" w14:textId="77777777" w:rsidR="001E097B" w:rsidRPr="005A3DBB" w:rsidRDefault="001E097B" w:rsidP="001E097B">
            <w:pPr>
              <w:pStyle w:val="TableParagraph"/>
              <w:jc w:val="center"/>
            </w:pPr>
          </w:p>
          <w:p w14:paraId="5404D6BB" w14:textId="77777777" w:rsidR="001E097B" w:rsidRPr="005A3DBB" w:rsidRDefault="001E097B" w:rsidP="001E097B">
            <w:pPr>
              <w:pStyle w:val="TableParagraph"/>
              <w:jc w:val="center"/>
              <w:rPr>
                <w:rFonts w:eastAsia="Times New Roman" w:cs="Times New Roman"/>
                <w:sz w:val="20"/>
                <w:szCs w:val="20"/>
              </w:rPr>
            </w:pPr>
            <w:r w:rsidRPr="005A3DBB">
              <w:t>2.4.1</w:t>
            </w:r>
          </w:p>
        </w:tc>
        <w:tc>
          <w:tcPr>
            <w:tcW w:w="5400" w:type="dxa"/>
            <w:vMerge w:val="restart"/>
            <w:tcBorders>
              <w:top w:val="single" w:sz="7" w:space="0" w:color="000000"/>
              <w:left w:val="single" w:sz="7" w:space="0" w:color="000000"/>
              <w:right w:val="single" w:sz="2" w:space="0" w:color="000000"/>
            </w:tcBorders>
          </w:tcPr>
          <w:p w14:paraId="58AE9E85" w14:textId="77777777" w:rsidR="001E097B" w:rsidRPr="005A3DBB" w:rsidRDefault="001E097B" w:rsidP="001E097B">
            <w:pPr>
              <w:pStyle w:val="TableParagraph"/>
              <w:spacing w:before="9"/>
              <w:ind w:left="27"/>
              <w:rPr>
                <w:b/>
                <w:sz w:val="20"/>
              </w:rPr>
            </w:pPr>
            <w:r w:rsidRPr="005A3DBB">
              <w:rPr>
                <w:b/>
                <w:sz w:val="20"/>
              </w:rPr>
              <w:t>Indicator</w:t>
            </w:r>
            <w:r w:rsidRPr="005A3DBB">
              <w:rPr>
                <w:sz w:val="20"/>
              </w:rPr>
              <w:t xml:space="preserve">: </w:t>
            </w:r>
            <w:r w:rsidRPr="005A3DBB">
              <w:rPr>
                <w:spacing w:val="3"/>
                <w:sz w:val="20"/>
              </w:rPr>
              <w:t xml:space="preserve"> </w:t>
            </w:r>
            <w:r w:rsidRPr="005A3DBB">
              <w:rPr>
                <w:sz w:val="20"/>
              </w:rPr>
              <w:t>Acoustic deterrent devices allowed</w:t>
            </w:r>
            <w:r w:rsidRPr="005A3DBB">
              <w:rPr>
                <w:b/>
                <w:sz w:val="20"/>
              </w:rPr>
              <w:t>.</w:t>
            </w:r>
          </w:p>
          <w:p w14:paraId="3E04454F" w14:textId="77777777" w:rsidR="001E097B" w:rsidRPr="005A3DBB" w:rsidRDefault="001E097B" w:rsidP="001E097B">
            <w:pPr>
              <w:pStyle w:val="TableParagraph"/>
              <w:spacing w:before="9"/>
              <w:ind w:left="27"/>
              <w:rPr>
                <w:b/>
                <w:sz w:val="20"/>
              </w:rPr>
            </w:pPr>
          </w:p>
          <w:p w14:paraId="44E3BE3E" w14:textId="77777777" w:rsidR="001E097B" w:rsidRPr="005A3DBB" w:rsidRDefault="001E097B" w:rsidP="001E097B">
            <w:pPr>
              <w:pStyle w:val="TableParagraph"/>
              <w:spacing w:before="9"/>
              <w:ind w:left="27"/>
              <w:rPr>
                <w:rFonts w:eastAsia="Calibri" w:cs="Calibri"/>
                <w:sz w:val="20"/>
                <w:szCs w:val="20"/>
              </w:rPr>
            </w:pPr>
            <w:r w:rsidRPr="005A3DBB">
              <w:rPr>
                <w:b/>
                <w:sz w:val="20"/>
              </w:rPr>
              <w:t xml:space="preserve">Requirement: </w:t>
            </w:r>
            <w:r w:rsidRPr="005A3DBB">
              <w:rPr>
                <w:b/>
                <w:spacing w:val="8"/>
                <w:sz w:val="20"/>
              </w:rPr>
              <w:t xml:space="preserve"> </w:t>
            </w:r>
            <w:r w:rsidRPr="005A3DBB">
              <w:rPr>
                <w:sz w:val="20"/>
              </w:rPr>
              <w:t>None.</w:t>
            </w:r>
          </w:p>
          <w:p w14:paraId="7006227E" w14:textId="77777777" w:rsidR="001E097B" w:rsidRPr="005A3DBB" w:rsidRDefault="001E097B" w:rsidP="001E097B">
            <w:pPr>
              <w:pStyle w:val="TableParagraph"/>
              <w:spacing w:before="9"/>
              <w:rPr>
                <w:rFonts w:eastAsia="Times New Roman" w:cs="Times New Roman"/>
                <w:sz w:val="23"/>
                <w:szCs w:val="23"/>
              </w:rPr>
            </w:pPr>
          </w:p>
          <w:p w14:paraId="3666310A" w14:textId="77777777" w:rsidR="001E097B" w:rsidRPr="005A3DBB" w:rsidRDefault="001E097B" w:rsidP="001E097B">
            <w:pPr>
              <w:pStyle w:val="TableParagraph"/>
              <w:rPr>
                <w:rFonts w:eastAsia="Times New Roman" w:cs="Times New Roman"/>
                <w:sz w:val="20"/>
                <w:szCs w:val="20"/>
              </w:rPr>
            </w:pPr>
            <w:r w:rsidRPr="005A3DBB">
              <w:rPr>
                <w:b/>
                <w:spacing w:val="-1"/>
                <w:sz w:val="20"/>
              </w:rPr>
              <w:t>Applicability:</w:t>
            </w:r>
            <w:r w:rsidRPr="005A3DBB">
              <w:rPr>
                <w:b/>
                <w:sz w:val="20"/>
              </w:rPr>
              <w:t xml:space="preserve"> </w:t>
            </w:r>
            <w:r w:rsidRPr="005A3DBB">
              <w:rPr>
                <w:b/>
                <w:spacing w:val="8"/>
                <w:sz w:val="20"/>
              </w:rPr>
              <w:t xml:space="preserve"> </w:t>
            </w:r>
            <w:r w:rsidRPr="005A3DBB">
              <w:rPr>
                <w:spacing w:val="-1"/>
                <w:sz w:val="20"/>
              </w:rPr>
              <w:t>All.</w:t>
            </w:r>
          </w:p>
        </w:tc>
        <w:tc>
          <w:tcPr>
            <w:tcW w:w="7568" w:type="dxa"/>
            <w:tcBorders>
              <w:top w:val="single" w:sz="2" w:space="0" w:color="000000"/>
              <w:left w:val="single" w:sz="2" w:space="0" w:color="000000"/>
              <w:bottom w:val="single" w:sz="2" w:space="0" w:color="000000"/>
              <w:right w:val="single" w:sz="2" w:space="0" w:color="000000"/>
            </w:tcBorders>
            <w:shd w:val="clear" w:color="auto" w:fill="auto"/>
          </w:tcPr>
          <w:p w14:paraId="09740A74" w14:textId="77777777" w:rsidR="001E097B" w:rsidRPr="005A3DBB" w:rsidRDefault="001E097B" w:rsidP="001E097B">
            <w:pPr>
              <w:pStyle w:val="TableParagraph"/>
              <w:spacing w:before="144" w:line="254" w:lineRule="auto"/>
              <w:ind w:left="27" w:right="278"/>
              <w:rPr>
                <w:spacing w:val="-1"/>
                <w:sz w:val="20"/>
              </w:rPr>
            </w:pPr>
            <w:r w:rsidRPr="005A3DBB">
              <w:rPr>
                <w:sz w:val="20"/>
                <w:szCs w:val="20"/>
              </w:rPr>
              <w:t>a. Prepare a written statement affirming that the farm's management is committed to not using acoustic deterrent devices (ADDs) or acoustic harassment devices (AHDs) for control of marine pests and/or predators.</w:t>
            </w:r>
          </w:p>
        </w:tc>
        <w:tc>
          <w:tcPr>
            <w:tcW w:w="7568" w:type="dxa"/>
            <w:tcBorders>
              <w:top w:val="single" w:sz="2" w:space="0" w:color="000000"/>
              <w:left w:val="single" w:sz="2" w:space="0" w:color="000000"/>
              <w:bottom w:val="single" w:sz="2" w:space="0" w:color="000000"/>
              <w:right w:val="single" w:sz="2" w:space="0" w:color="000000"/>
            </w:tcBorders>
            <w:shd w:val="clear" w:color="auto" w:fill="auto"/>
          </w:tcPr>
          <w:p w14:paraId="43C1B1FF" w14:textId="77777777" w:rsidR="001E097B" w:rsidRPr="005A3DBB" w:rsidRDefault="001E097B" w:rsidP="001E097B">
            <w:pPr>
              <w:pStyle w:val="TableParagraph"/>
              <w:spacing w:line="254" w:lineRule="auto"/>
              <w:ind w:left="27" w:right="527"/>
              <w:rPr>
                <w:spacing w:val="-1"/>
                <w:sz w:val="20"/>
              </w:rPr>
            </w:pPr>
            <w:r w:rsidRPr="005A3DBB">
              <w:rPr>
                <w:sz w:val="20"/>
                <w:szCs w:val="20"/>
              </w:rPr>
              <w:t>A. Confirm that farm management has prepared a written statement of commitment to the total non-use of marine ADD’s and /or AHD’s.</w:t>
            </w:r>
          </w:p>
        </w:tc>
      </w:tr>
      <w:tr w:rsidR="001E097B" w:rsidRPr="005A3DBB" w14:paraId="7388AB7E" w14:textId="77777777" w:rsidTr="001E097B">
        <w:trPr>
          <w:trHeight w:val="910"/>
        </w:trPr>
        <w:tc>
          <w:tcPr>
            <w:tcW w:w="4093" w:type="dxa"/>
            <w:vMerge/>
            <w:tcBorders>
              <w:left w:val="single" w:sz="7" w:space="0" w:color="000000"/>
              <w:right w:val="single" w:sz="7" w:space="0" w:color="000000"/>
            </w:tcBorders>
          </w:tcPr>
          <w:p w14:paraId="53BE5821" w14:textId="77777777" w:rsidR="001E097B" w:rsidRPr="005A3DBB" w:rsidRDefault="001E097B" w:rsidP="001E097B">
            <w:pPr>
              <w:pStyle w:val="TableParagraph"/>
              <w:rPr>
                <w:rFonts w:eastAsia="Times New Roman" w:cs="Times New Roman"/>
                <w:sz w:val="20"/>
                <w:szCs w:val="20"/>
              </w:rPr>
            </w:pPr>
          </w:p>
        </w:tc>
        <w:tc>
          <w:tcPr>
            <w:tcW w:w="5400" w:type="dxa"/>
            <w:vMerge/>
            <w:tcBorders>
              <w:left w:val="single" w:sz="7" w:space="0" w:color="000000"/>
              <w:right w:val="single" w:sz="2" w:space="0" w:color="000000"/>
            </w:tcBorders>
          </w:tcPr>
          <w:p w14:paraId="4847C2A1" w14:textId="77777777" w:rsidR="001E097B" w:rsidRPr="005A3DBB" w:rsidRDefault="001E097B" w:rsidP="001E097B">
            <w:pPr>
              <w:pStyle w:val="TableParagraph"/>
              <w:rPr>
                <w:rFonts w:eastAsia="Times New Roman" w:cs="Times New Roman"/>
                <w:sz w:val="20"/>
                <w:szCs w:val="20"/>
              </w:rPr>
            </w:pPr>
          </w:p>
        </w:tc>
        <w:tc>
          <w:tcPr>
            <w:tcW w:w="7568" w:type="dxa"/>
            <w:tcBorders>
              <w:top w:val="single" w:sz="2" w:space="0" w:color="000000"/>
              <w:left w:val="single" w:sz="2" w:space="0" w:color="000000"/>
              <w:bottom w:val="single" w:sz="2" w:space="0" w:color="000000"/>
              <w:right w:val="single" w:sz="2" w:space="0" w:color="000000"/>
            </w:tcBorders>
            <w:shd w:val="clear" w:color="auto" w:fill="auto"/>
          </w:tcPr>
          <w:p w14:paraId="04026FC3" w14:textId="77777777" w:rsidR="001E097B" w:rsidRPr="005A3DBB" w:rsidRDefault="001E097B" w:rsidP="001E097B">
            <w:pPr>
              <w:pStyle w:val="TableParagraph"/>
              <w:spacing w:before="144" w:line="254" w:lineRule="auto"/>
              <w:ind w:left="27" w:right="278"/>
              <w:rPr>
                <w:spacing w:val="-1"/>
                <w:sz w:val="20"/>
              </w:rPr>
            </w:pPr>
            <w:r w:rsidRPr="005A3DBB">
              <w:rPr>
                <w:sz w:val="20"/>
                <w:szCs w:val="20"/>
              </w:rPr>
              <w:t>b. Compile documentary evidence to show that no ADDs or AHDs are used on the farm (e.g. predator and pest control procedure and evidence of implementation).</w:t>
            </w:r>
          </w:p>
        </w:tc>
        <w:tc>
          <w:tcPr>
            <w:tcW w:w="7568" w:type="dxa"/>
            <w:tcBorders>
              <w:top w:val="single" w:sz="2" w:space="0" w:color="000000"/>
              <w:left w:val="single" w:sz="2" w:space="0" w:color="000000"/>
              <w:bottom w:val="single" w:sz="2" w:space="0" w:color="000000"/>
              <w:right w:val="single" w:sz="2" w:space="0" w:color="000000"/>
            </w:tcBorders>
            <w:shd w:val="clear" w:color="auto" w:fill="auto"/>
          </w:tcPr>
          <w:p w14:paraId="6C863413" w14:textId="77777777" w:rsidR="001E097B" w:rsidRPr="005A3DBB" w:rsidRDefault="001E097B" w:rsidP="001E097B">
            <w:pPr>
              <w:pStyle w:val="TableParagraph"/>
              <w:spacing w:line="254" w:lineRule="auto"/>
              <w:ind w:left="27" w:right="527"/>
              <w:rPr>
                <w:spacing w:val="-1"/>
                <w:sz w:val="20"/>
              </w:rPr>
            </w:pPr>
            <w:r w:rsidRPr="005A3DBB">
              <w:rPr>
                <w:sz w:val="20"/>
                <w:szCs w:val="20"/>
              </w:rPr>
              <w:t>B. Review documentary evidence (e.g. predator management policies and control procedures, records of predator incidents) and cross-check against interviews with farm staff and local community members.</w:t>
            </w:r>
          </w:p>
        </w:tc>
      </w:tr>
      <w:tr w:rsidR="001E097B" w:rsidRPr="005A3DBB" w14:paraId="2E99C031" w14:textId="77777777" w:rsidTr="001E097B">
        <w:trPr>
          <w:trHeight w:val="910"/>
        </w:trPr>
        <w:tc>
          <w:tcPr>
            <w:tcW w:w="4093" w:type="dxa"/>
            <w:vMerge/>
            <w:tcBorders>
              <w:left w:val="single" w:sz="7" w:space="0" w:color="000000"/>
              <w:right w:val="single" w:sz="7" w:space="0" w:color="000000"/>
            </w:tcBorders>
          </w:tcPr>
          <w:p w14:paraId="5D2804DF" w14:textId="77777777" w:rsidR="001E097B" w:rsidRPr="005A3DBB" w:rsidRDefault="001E097B" w:rsidP="001E097B">
            <w:pPr>
              <w:pStyle w:val="TableParagraph"/>
              <w:rPr>
                <w:rFonts w:eastAsia="Times New Roman" w:cs="Times New Roman"/>
                <w:sz w:val="20"/>
                <w:szCs w:val="20"/>
              </w:rPr>
            </w:pPr>
          </w:p>
        </w:tc>
        <w:tc>
          <w:tcPr>
            <w:tcW w:w="5400" w:type="dxa"/>
            <w:vMerge/>
            <w:tcBorders>
              <w:left w:val="single" w:sz="7" w:space="0" w:color="000000"/>
              <w:right w:val="single" w:sz="2" w:space="0" w:color="000000"/>
            </w:tcBorders>
          </w:tcPr>
          <w:p w14:paraId="634FC1D7" w14:textId="77777777" w:rsidR="001E097B" w:rsidRPr="005A3DBB" w:rsidRDefault="001E097B" w:rsidP="001E097B">
            <w:pPr>
              <w:pStyle w:val="TableParagraph"/>
              <w:rPr>
                <w:rFonts w:eastAsia="Times New Roman" w:cs="Times New Roman"/>
                <w:sz w:val="20"/>
                <w:szCs w:val="20"/>
              </w:rPr>
            </w:pPr>
          </w:p>
        </w:tc>
        <w:tc>
          <w:tcPr>
            <w:tcW w:w="7568" w:type="dxa"/>
            <w:tcBorders>
              <w:top w:val="single" w:sz="2" w:space="0" w:color="000000"/>
              <w:left w:val="single" w:sz="2" w:space="0" w:color="000000"/>
              <w:bottom w:val="single" w:sz="2" w:space="0" w:color="000000"/>
              <w:right w:val="single" w:sz="2" w:space="0" w:color="000000"/>
            </w:tcBorders>
            <w:shd w:val="clear" w:color="auto" w:fill="auto"/>
          </w:tcPr>
          <w:p w14:paraId="05CC455A" w14:textId="77777777" w:rsidR="001E097B" w:rsidRPr="005A3DBB" w:rsidRDefault="001E097B" w:rsidP="001E097B">
            <w:pPr>
              <w:pStyle w:val="TableParagraph"/>
              <w:spacing w:before="144" w:line="254" w:lineRule="auto"/>
              <w:ind w:left="27" w:right="278"/>
              <w:rPr>
                <w:spacing w:val="-1"/>
                <w:sz w:val="20"/>
              </w:rPr>
            </w:pPr>
          </w:p>
        </w:tc>
        <w:tc>
          <w:tcPr>
            <w:tcW w:w="7568" w:type="dxa"/>
            <w:tcBorders>
              <w:top w:val="single" w:sz="2" w:space="0" w:color="000000"/>
              <w:left w:val="single" w:sz="2" w:space="0" w:color="000000"/>
              <w:bottom w:val="single" w:sz="2" w:space="0" w:color="000000"/>
              <w:right w:val="single" w:sz="2" w:space="0" w:color="000000"/>
            </w:tcBorders>
            <w:shd w:val="clear" w:color="auto" w:fill="auto"/>
          </w:tcPr>
          <w:p w14:paraId="088D44EC" w14:textId="77777777" w:rsidR="001E097B" w:rsidRPr="005A3DBB" w:rsidRDefault="001E097B" w:rsidP="001E097B">
            <w:pPr>
              <w:pStyle w:val="TableParagraph"/>
              <w:spacing w:line="254" w:lineRule="auto"/>
              <w:ind w:left="27" w:right="527"/>
              <w:rPr>
                <w:spacing w:val="-1"/>
                <w:sz w:val="20"/>
              </w:rPr>
            </w:pPr>
            <w:r w:rsidRPr="005A3DBB">
              <w:rPr>
                <w:spacing w:val="-1"/>
                <w:sz w:val="20"/>
              </w:rPr>
              <w:t>C.</w:t>
            </w:r>
            <w:r w:rsidRPr="005A3DBB">
              <w:rPr>
                <w:spacing w:val="4"/>
                <w:sz w:val="20"/>
              </w:rPr>
              <w:t xml:space="preserve"> </w:t>
            </w:r>
            <w:r w:rsidRPr="005A3DBB">
              <w:rPr>
                <w:sz w:val="20"/>
              </w:rPr>
              <w:t>During the on-site audit, inspect the farm to confirm whether any ADDs or AHDs are present or in -use at the facilities.</w:t>
            </w:r>
          </w:p>
        </w:tc>
      </w:tr>
      <w:tr w:rsidR="001E097B" w:rsidRPr="005A3DBB" w14:paraId="26DDD05F" w14:textId="77777777" w:rsidTr="001E097B">
        <w:trPr>
          <w:trHeight w:val="910"/>
        </w:trPr>
        <w:tc>
          <w:tcPr>
            <w:tcW w:w="4093" w:type="dxa"/>
            <w:vMerge w:val="restart"/>
            <w:tcBorders>
              <w:top w:val="single" w:sz="7" w:space="0" w:color="000000"/>
              <w:left w:val="single" w:sz="7" w:space="0" w:color="000000"/>
              <w:right w:val="single" w:sz="7" w:space="0" w:color="000000"/>
            </w:tcBorders>
          </w:tcPr>
          <w:p w14:paraId="5B6EE2F4" w14:textId="77777777" w:rsidR="001E097B" w:rsidRPr="005A3DBB" w:rsidRDefault="001E097B" w:rsidP="001E097B">
            <w:pPr>
              <w:pStyle w:val="TableParagraph"/>
              <w:rPr>
                <w:rFonts w:eastAsia="Times New Roman" w:cs="Times New Roman"/>
                <w:sz w:val="20"/>
                <w:szCs w:val="20"/>
              </w:rPr>
            </w:pPr>
          </w:p>
          <w:p w14:paraId="48058B99" w14:textId="77777777" w:rsidR="001E097B" w:rsidRPr="005A3DBB" w:rsidRDefault="001E097B" w:rsidP="001E097B">
            <w:pPr>
              <w:pStyle w:val="TableParagraph"/>
              <w:rPr>
                <w:rFonts w:eastAsia="Times New Roman" w:cs="Times New Roman"/>
                <w:sz w:val="20"/>
                <w:szCs w:val="20"/>
              </w:rPr>
            </w:pPr>
          </w:p>
          <w:p w14:paraId="17C94812" w14:textId="77777777" w:rsidR="001E097B" w:rsidRPr="005A3DBB" w:rsidRDefault="001E097B" w:rsidP="001E097B">
            <w:pPr>
              <w:pStyle w:val="TableParagraph"/>
              <w:rPr>
                <w:rFonts w:eastAsia="Times New Roman" w:cs="Times New Roman"/>
                <w:sz w:val="20"/>
                <w:szCs w:val="20"/>
              </w:rPr>
            </w:pPr>
          </w:p>
          <w:p w14:paraId="1FDEAC10" w14:textId="77777777" w:rsidR="001E097B" w:rsidRPr="005A3DBB" w:rsidRDefault="001E097B" w:rsidP="001E097B">
            <w:pPr>
              <w:pStyle w:val="TableParagraph"/>
              <w:rPr>
                <w:rFonts w:eastAsia="Times New Roman" w:cs="Times New Roman"/>
                <w:sz w:val="20"/>
                <w:szCs w:val="20"/>
              </w:rPr>
            </w:pPr>
          </w:p>
          <w:p w14:paraId="3C7BAD44" w14:textId="77777777" w:rsidR="001E097B" w:rsidRPr="005A3DBB" w:rsidRDefault="001E097B" w:rsidP="001E097B">
            <w:pPr>
              <w:pStyle w:val="TableParagraph"/>
              <w:rPr>
                <w:rFonts w:eastAsia="Times New Roman" w:cs="Times New Roman"/>
                <w:sz w:val="20"/>
                <w:szCs w:val="20"/>
              </w:rPr>
            </w:pPr>
          </w:p>
          <w:p w14:paraId="6FB2E02B" w14:textId="77777777" w:rsidR="001E097B" w:rsidRPr="005A3DBB" w:rsidRDefault="001E097B" w:rsidP="001E097B">
            <w:pPr>
              <w:pStyle w:val="TableParagraph"/>
              <w:spacing w:before="1"/>
              <w:rPr>
                <w:rFonts w:eastAsia="Times New Roman" w:cs="Times New Roman"/>
                <w:sz w:val="21"/>
                <w:szCs w:val="21"/>
              </w:rPr>
            </w:pPr>
          </w:p>
          <w:p w14:paraId="3C4EC2FD" w14:textId="77777777" w:rsidR="001E097B" w:rsidRPr="005A3DBB" w:rsidRDefault="001E097B" w:rsidP="001E097B">
            <w:pPr>
              <w:pStyle w:val="TableParagraph"/>
              <w:ind w:right="2"/>
              <w:jc w:val="center"/>
              <w:rPr>
                <w:rFonts w:eastAsia="Calibri" w:cs="Calibri"/>
                <w:sz w:val="20"/>
                <w:szCs w:val="20"/>
              </w:rPr>
            </w:pPr>
            <w:r w:rsidRPr="005A3DBB">
              <w:rPr>
                <w:spacing w:val="-1"/>
                <w:sz w:val="20"/>
              </w:rPr>
              <w:t>2.4.2</w:t>
            </w:r>
          </w:p>
        </w:tc>
        <w:tc>
          <w:tcPr>
            <w:tcW w:w="5400" w:type="dxa"/>
            <w:vMerge w:val="restart"/>
            <w:tcBorders>
              <w:top w:val="single" w:sz="7" w:space="0" w:color="000000"/>
              <w:left w:val="single" w:sz="7" w:space="0" w:color="000000"/>
              <w:right w:val="single" w:sz="2" w:space="0" w:color="000000"/>
            </w:tcBorders>
          </w:tcPr>
          <w:p w14:paraId="349B3702" w14:textId="77777777" w:rsidR="001E097B" w:rsidRPr="005A3DBB" w:rsidRDefault="001E097B" w:rsidP="001E097B">
            <w:pPr>
              <w:pStyle w:val="TableParagraph"/>
              <w:rPr>
                <w:rFonts w:eastAsia="Times New Roman" w:cs="Times New Roman"/>
                <w:sz w:val="20"/>
                <w:szCs w:val="20"/>
              </w:rPr>
            </w:pPr>
          </w:p>
          <w:p w14:paraId="419A0C10" w14:textId="77777777" w:rsidR="001E097B" w:rsidRPr="005A3DBB" w:rsidRDefault="001E097B" w:rsidP="001E097B">
            <w:pPr>
              <w:pStyle w:val="TableParagraph"/>
              <w:spacing w:before="155" w:line="254" w:lineRule="auto"/>
              <w:ind w:left="27" w:right="158"/>
              <w:rPr>
                <w:rFonts w:eastAsia="Times New Roman" w:cs="Times New Roman"/>
                <w:sz w:val="20"/>
                <w:szCs w:val="20"/>
              </w:rPr>
            </w:pPr>
            <w:r w:rsidRPr="005A3DBB">
              <w:rPr>
                <w:rFonts w:eastAsia="Calibri" w:cs="Calibri"/>
                <w:b/>
                <w:bCs/>
                <w:sz w:val="20"/>
                <w:szCs w:val="20"/>
              </w:rPr>
              <w:t>Indicator</w:t>
            </w:r>
            <w:r w:rsidRPr="005A3DBB">
              <w:rPr>
                <w:rFonts w:eastAsia="Calibri" w:cs="Calibri"/>
                <w:sz w:val="20"/>
                <w:szCs w:val="20"/>
              </w:rPr>
              <w:t xml:space="preserve">: </w:t>
            </w:r>
            <w:r w:rsidRPr="005A3DBB">
              <w:rPr>
                <w:rFonts w:eastAsia="Calibri" w:cs="Calibri"/>
                <w:spacing w:val="3"/>
                <w:sz w:val="20"/>
                <w:szCs w:val="20"/>
              </w:rPr>
              <w:t xml:space="preserve"> </w:t>
            </w:r>
            <w:r w:rsidRPr="005A3DBB">
              <w:rPr>
                <w:rFonts w:eastAsia="Calibri" w:cs="Calibri"/>
                <w:sz w:val="20"/>
                <w:szCs w:val="20"/>
              </w:rPr>
              <w:t>Number of mortalities</w:t>
            </w:r>
            <w:r w:rsidRPr="005A3DBB">
              <w:rPr>
                <w:rStyle w:val="FootnoteReference"/>
                <w:rFonts w:eastAsia="Calibri" w:cs="Calibri"/>
                <w:sz w:val="20"/>
                <w:szCs w:val="20"/>
              </w:rPr>
              <w:footnoteReference w:id="5"/>
            </w:r>
            <w:r w:rsidRPr="005A3DBB">
              <w:rPr>
                <w:rFonts w:eastAsia="Calibri" w:cs="Calibri"/>
                <w:sz w:val="20"/>
                <w:szCs w:val="20"/>
              </w:rPr>
              <w:t xml:space="preserve"> of endangered or red-listed</w:t>
            </w:r>
            <w:r w:rsidRPr="005A3DBB">
              <w:rPr>
                <w:rStyle w:val="FootnoteReference"/>
                <w:rFonts w:eastAsia="Calibri" w:cs="Calibri"/>
                <w:sz w:val="20"/>
                <w:szCs w:val="20"/>
              </w:rPr>
              <w:footnoteReference w:id="6"/>
            </w:r>
            <w:r w:rsidRPr="005A3DBB">
              <w:rPr>
                <w:rFonts w:eastAsia="Calibri" w:cs="Calibri"/>
                <w:sz w:val="20"/>
                <w:szCs w:val="20"/>
              </w:rPr>
              <w:t xml:space="preserve"> animals in the farm lease area and adjacent areas due to farm operations or personnel or associates.</w:t>
            </w:r>
          </w:p>
          <w:p w14:paraId="4DCD8E77" w14:textId="77777777" w:rsidR="001E097B" w:rsidRPr="005A3DBB" w:rsidRDefault="001E097B" w:rsidP="001E097B">
            <w:pPr>
              <w:pStyle w:val="TableParagraph"/>
              <w:ind w:left="27"/>
              <w:rPr>
                <w:b/>
                <w:sz w:val="20"/>
                <w:szCs w:val="20"/>
              </w:rPr>
            </w:pPr>
          </w:p>
          <w:p w14:paraId="61DF3E19" w14:textId="77777777" w:rsidR="001E097B" w:rsidRPr="005A3DBB" w:rsidRDefault="001E097B" w:rsidP="001E097B">
            <w:pPr>
              <w:pStyle w:val="TableParagraph"/>
              <w:ind w:left="27"/>
              <w:rPr>
                <w:rFonts w:eastAsia="Calibri" w:cs="Calibri"/>
                <w:sz w:val="20"/>
                <w:szCs w:val="20"/>
              </w:rPr>
            </w:pPr>
            <w:r w:rsidRPr="005A3DBB">
              <w:rPr>
                <w:b/>
                <w:sz w:val="20"/>
                <w:szCs w:val="20"/>
              </w:rPr>
              <w:t xml:space="preserve">Requirement: </w:t>
            </w:r>
            <w:r w:rsidRPr="005A3DBB">
              <w:rPr>
                <w:b/>
                <w:spacing w:val="8"/>
                <w:sz w:val="20"/>
                <w:szCs w:val="20"/>
              </w:rPr>
              <w:t xml:space="preserve"> </w:t>
            </w:r>
            <w:r w:rsidRPr="005A3DBB">
              <w:rPr>
                <w:spacing w:val="-1"/>
                <w:sz w:val="20"/>
                <w:szCs w:val="20"/>
              </w:rPr>
              <w:t>0.</w:t>
            </w:r>
          </w:p>
          <w:p w14:paraId="4C5E413D" w14:textId="77777777" w:rsidR="001E097B" w:rsidRPr="005A3DBB" w:rsidRDefault="001E097B" w:rsidP="001E097B">
            <w:pPr>
              <w:pStyle w:val="TableParagraph"/>
              <w:spacing w:before="9"/>
              <w:rPr>
                <w:rFonts w:eastAsia="Times New Roman" w:cs="Times New Roman"/>
                <w:sz w:val="20"/>
                <w:szCs w:val="20"/>
              </w:rPr>
            </w:pPr>
          </w:p>
          <w:p w14:paraId="56F99A2D" w14:textId="77777777" w:rsidR="001E097B" w:rsidRPr="005A3DBB" w:rsidRDefault="001E097B" w:rsidP="001E097B">
            <w:pPr>
              <w:pStyle w:val="TableParagraph"/>
              <w:ind w:left="27"/>
              <w:rPr>
                <w:rFonts w:eastAsia="Calibri" w:cs="Calibri"/>
                <w:sz w:val="20"/>
                <w:szCs w:val="20"/>
              </w:rPr>
            </w:pPr>
            <w:r w:rsidRPr="005A3DBB">
              <w:rPr>
                <w:b/>
                <w:spacing w:val="-1"/>
                <w:sz w:val="20"/>
                <w:szCs w:val="20"/>
              </w:rPr>
              <w:t>Applicability:</w:t>
            </w:r>
            <w:r w:rsidRPr="005A3DBB">
              <w:rPr>
                <w:b/>
                <w:sz w:val="20"/>
                <w:szCs w:val="20"/>
              </w:rPr>
              <w:t xml:space="preserve"> </w:t>
            </w:r>
            <w:r w:rsidRPr="005A3DBB">
              <w:rPr>
                <w:b/>
                <w:spacing w:val="8"/>
                <w:sz w:val="20"/>
                <w:szCs w:val="20"/>
              </w:rPr>
              <w:t xml:space="preserve"> </w:t>
            </w:r>
            <w:r w:rsidRPr="005A3DBB">
              <w:rPr>
                <w:spacing w:val="-1"/>
                <w:sz w:val="20"/>
                <w:szCs w:val="20"/>
              </w:rPr>
              <w:t>All.</w:t>
            </w:r>
          </w:p>
        </w:tc>
        <w:tc>
          <w:tcPr>
            <w:tcW w:w="7568" w:type="dxa"/>
            <w:tcBorders>
              <w:top w:val="single" w:sz="2" w:space="0" w:color="000000"/>
              <w:left w:val="single" w:sz="2" w:space="0" w:color="000000"/>
              <w:bottom w:val="single" w:sz="2" w:space="0" w:color="000000"/>
              <w:right w:val="single" w:sz="2" w:space="0" w:color="000000"/>
            </w:tcBorders>
            <w:shd w:val="clear" w:color="auto" w:fill="auto"/>
          </w:tcPr>
          <w:p w14:paraId="409C8218" w14:textId="77777777" w:rsidR="001E097B" w:rsidRPr="005A3DBB" w:rsidRDefault="001E097B" w:rsidP="001E097B">
            <w:pPr>
              <w:pStyle w:val="TableParagraph"/>
              <w:spacing w:before="144" w:line="254" w:lineRule="auto"/>
              <w:ind w:left="27" w:right="278"/>
              <w:rPr>
                <w:rFonts w:eastAsia="Calibri" w:cs="Calibri"/>
                <w:sz w:val="20"/>
                <w:szCs w:val="20"/>
              </w:rPr>
            </w:pPr>
            <w:r w:rsidRPr="005A3DBB">
              <w:rPr>
                <w:spacing w:val="-1"/>
                <w:sz w:val="20"/>
              </w:rPr>
              <w:t xml:space="preserve"> </w:t>
            </w:r>
            <w:r w:rsidRPr="005A3DBB">
              <w:rPr>
                <w:sz w:val="20"/>
              </w:rPr>
              <w:t>a. Provide a list of endangered and red-listed animals occurring in the farm lease area and surrounding areas</w:t>
            </w:r>
            <w:r>
              <w:rPr>
                <w:sz w:val="20"/>
              </w:rPr>
              <w:t>.</w:t>
            </w:r>
          </w:p>
        </w:tc>
        <w:tc>
          <w:tcPr>
            <w:tcW w:w="7568" w:type="dxa"/>
            <w:tcBorders>
              <w:top w:val="single" w:sz="2" w:space="0" w:color="000000"/>
              <w:left w:val="single" w:sz="2" w:space="0" w:color="000000"/>
              <w:bottom w:val="single" w:sz="2" w:space="0" w:color="000000"/>
              <w:right w:val="single" w:sz="2" w:space="0" w:color="000000"/>
            </w:tcBorders>
            <w:shd w:val="clear" w:color="auto" w:fill="auto"/>
          </w:tcPr>
          <w:p w14:paraId="4F37B313" w14:textId="77777777" w:rsidR="001E097B" w:rsidRPr="005A3DBB" w:rsidRDefault="001E097B" w:rsidP="001E097B">
            <w:pPr>
              <w:pStyle w:val="TableParagraph"/>
              <w:spacing w:line="254" w:lineRule="auto"/>
              <w:ind w:left="27" w:right="527"/>
              <w:rPr>
                <w:rFonts w:eastAsia="Calibri" w:cs="Calibri"/>
                <w:sz w:val="20"/>
                <w:szCs w:val="20"/>
              </w:rPr>
            </w:pPr>
            <w:r w:rsidRPr="005A3DBB">
              <w:rPr>
                <w:spacing w:val="-1"/>
                <w:sz w:val="20"/>
              </w:rPr>
              <w:t>A.</w:t>
            </w:r>
            <w:r w:rsidRPr="005A3DBB">
              <w:rPr>
                <w:spacing w:val="4"/>
                <w:sz w:val="20"/>
              </w:rPr>
              <w:t xml:space="preserve"> </w:t>
            </w:r>
            <w:r w:rsidRPr="005A3DBB">
              <w:rPr>
                <w:sz w:val="20"/>
              </w:rPr>
              <w:t>Review species list and seek independent verification of completeness.</w:t>
            </w:r>
          </w:p>
        </w:tc>
      </w:tr>
      <w:tr w:rsidR="001E097B" w:rsidRPr="005A3DBB" w14:paraId="5688AB2C" w14:textId="77777777" w:rsidTr="001E097B">
        <w:trPr>
          <w:trHeight w:hRule="exact" w:val="1261"/>
        </w:trPr>
        <w:tc>
          <w:tcPr>
            <w:tcW w:w="4093" w:type="dxa"/>
            <w:vMerge/>
            <w:tcBorders>
              <w:left w:val="single" w:sz="7" w:space="0" w:color="000000"/>
              <w:right w:val="single" w:sz="7" w:space="0" w:color="000000"/>
            </w:tcBorders>
          </w:tcPr>
          <w:p w14:paraId="268F98A4" w14:textId="77777777" w:rsidR="001E097B" w:rsidRPr="005A3DBB" w:rsidRDefault="001E097B" w:rsidP="001E097B"/>
        </w:tc>
        <w:tc>
          <w:tcPr>
            <w:tcW w:w="5400" w:type="dxa"/>
            <w:vMerge/>
            <w:tcBorders>
              <w:left w:val="single" w:sz="7" w:space="0" w:color="000000"/>
              <w:right w:val="single" w:sz="2" w:space="0" w:color="000000"/>
            </w:tcBorders>
          </w:tcPr>
          <w:p w14:paraId="6DDF9408" w14:textId="77777777" w:rsidR="001E097B" w:rsidRPr="005A3DBB" w:rsidRDefault="001E097B" w:rsidP="001E097B"/>
        </w:tc>
        <w:tc>
          <w:tcPr>
            <w:tcW w:w="7568" w:type="dxa"/>
            <w:tcBorders>
              <w:top w:val="single" w:sz="2" w:space="0" w:color="000000"/>
              <w:left w:val="single" w:sz="2" w:space="0" w:color="000000"/>
              <w:bottom w:val="single" w:sz="7" w:space="0" w:color="000000"/>
              <w:right w:val="single" w:sz="7" w:space="0" w:color="000000"/>
            </w:tcBorders>
          </w:tcPr>
          <w:p w14:paraId="353EE98C" w14:textId="77777777" w:rsidR="001E097B" w:rsidRPr="005A3DBB" w:rsidRDefault="001E097B" w:rsidP="001E097B">
            <w:pPr>
              <w:pStyle w:val="TableParagraph"/>
              <w:spacing w:before="8"/>
              <w:rPr>
                <w:rFonts w:eastAsia="Times New Roman" w:cs="Times New Roman"/>
                <w:sz w:val="16"/>
                <w:szCs w:val="16"/>
              </w:rPr>
            </w:pPr>
          </w:p>
          <w:p w14:paraId="49927667" w14:textId="77777777" w:rsidR="001E097B" w:rsidRPr="005A3DBB" w:rsidRDefault="001E097B" w:rsidP="001E097B">
            <w:pPr>
              <w:pStyle w:val="TableParagraph"/>
              <w:spacing w:line="254" w:lineRule="auto"/>
              <w:ind w:left="27" w:right="345"/>
              <w:jc w:val="both"/>
              <w:rPr>
                <w:rFonts w:eastAsia="Calibri" w:cs="Calibri"/>
                <w:sz w:val="20"/>
                <w:szCs w:val="20"/>
              </w:rPr>
            </w:pPr>
            <w:r w:rsidRPr="005A3DBB">
              <w:rPr>
                <w:spacing w:val="-1"/>
                <w:sz w:val="20"/>
              </w:rPr>
              <w:t>b</w:t>
            </w:r>
            <w:r w:rsidRPr="005A3DBB">
              <w:rPr>
                <w:sz w:val="20"/>
              </w:rPr>
              <w:t>.</w:t>
            </w:r>
            <w:r w:rsidRPr="005A3DBB">
              <w:rPr>
                <w:spacing w:val="3"/>
                <w:sz w:val="20"/>
              </w:rPr>
              <w:t xml:space="preserve"> </w:t>
            </w:r>
            <w:r w:rsidRPr="005A3DBB">
              <w:rPr>
                <w:sz w:val="20"/>
              </w:rPr>
              <w:t>Produce</w:t>
            </w:r>
            <w:r w:rsidRPr="005A3DBB">
              <w:rPr>
                <w:spacing w:val="3"/>
                <w:sz w:val="20"/>
              </w:rPr>
              <w:t xml:space="preserve"> </w:t>
            </w:r>
            <w:r w:rsidRPr="005A3DBB">
              <w:rPr>
                <w:sz w:val="20"/>
              </w:rPr>
              <w:t>a</w:t>
            </w:r>
            <w:r w:rsidRPr="005A3DBB">
              <w:rPr>
                <w:spacing w:val="1"/>
                <w:sz w:val="20"/>
              </w:rPr>
              <w:t xml:space="preserve"> </w:t>
            </w:r>
            <w:r w:rsidRPr="005A3DBB">
              <w:rPr>
                <w:spacing w:val="-1"/>
                <w:sz w:val="20"/>
              </w:rPr>
              <w:t>documented</w:t>
            </w:r>
            <w:r w:rsidRPr="005A3DBB">
              <w:rPr>
                <w:spacing w:val="1"/>
                <w:sz w:val="20"/>
              </w:rPr>
              <w:t xml:space="preserve"> </w:t>
            </w:r>
            <w:r w:rsidRPr="005A3DBB">
              <w:rPr>
                <w:spacing w:val="-1"/>
                <w:sz w:val="20"/>
              </w:rPr>
              <w:t>record</w:t>
            </w:r>
            <w:r w:rsidRPr="005A3DBB">
              <w:rPr>
                <w:spacing w:val="2"/>
                <w:sz w:val="20"/>
              </w:rPr>
              <w:t xml:space="preserve"> </w:t>
            </w:r>
            <w:r w:rsidRPr="005A3DBB">
              <w:rPr>
                <w:spacing w:val="-1"/>
                <w:sz w:val="20"/>
              </w:rPr>
              <w:t>of</w:t>
            </w:r>
            <w:r w:rsidRPr="005A3DBB">
              <w:rPr>
                <w:spacing w:val="3"/>
                <w:sz w:val="20"/>
              </w:rPr>
              <w:t xml:space="preserve"> </w:t>
            </w:r>
            <w:r w:rsidRPr="005A3DBB">
              <w:rPr>
                <w:sz w:val="20"/>
              </w:rPr>
              <w:t>the</w:t>
            </w:r>
            <w:r w:rsidRPr="005A3DBB">
              <w:rPr>
                <w:spacing w:val="2"/>
                <w:sz w:val="20"/>
              </w:rPr>
              <w:t xml:space="preserve"> </w:t>
            </w:r>
            <w:r w:rsidRPr="005A3DBB">
              <w:rPr>
                <w:sz w:val="20"/>
              </w:rPr>
              <w:t>farm's</w:t>
            </w:r>
            <w:r w:rsidRPr="005A3DBB">
              <w:rPr>
                <w:spacing w:val="45"/>
                <w:sz w:val="20"/>
              </w:rPr>
              <w:t xml:space="preserve"> </w:t>
            </w:r>
            <w:r w:rsidRPr="005A3DBB">
              <w:rPr>
                <w:sz w:val="20"/>
              </w:rPr>
              <w:t>impact</w:t>
            </w:r>
            <w:r w:rsidRPr="005A3DBB">
              <w:rPr>
                <w:spacing w:val="2"/>
                <w:sz w:val="20"/>
              </w:rPr>
              <w:t xml:space="preserve"> </w:t>
            </w:r>
            <w:r w:rsidRPr="005A3DBB">
              <w:rPr>
                <w:spacing w:val="-1"/>
                <w:sz w:val="20"/>
              </w:rPr>
              <w:t>on</w:t>
            </w:r>
            <w:r w:rsidRPr="005A3DBB">
              <w:rPr>
                <w:spacing w:val="2"/>
                <w:sz w:val="20"/>
              </w:rPr>
              <w:t xml:space="preserve"> </w:t>
            </w:r>
            <w:r w:rsidRPr="005A3DBB">
              <w:rPr>
                <w:spacing w:val="-1"/>
                <w:sz w:val="20"/>
              </w:rPr>
              <w:t>biodiversity</w:t>
            </w:r>
            <w:r w:rsidRPr="005A3DBB">
              <w:rPr>
                <w:spacing w:val="2"/>
                <w:sz w:val="20"/>
              </w:rPr>
              <w:t xml:space="preserve"> </w:t>
            </w:r>
            <w:r w:rsidRPr="005A3DBB">
              <w:rPr>
                <w:spacing w:val="-1"/>
                <w:sz w:val="20"/>
              </w:rPr>
              <w:t>and</w:t>
            </w:r>
            <w:r w:rsidRPr="005A3DBB">
              <w:rPr>
                <w:spacing w:val="2"/>
                <w:sz w:val="20"/>
              </w:rPr>
              <w:t xml:space="preserve"> </w:t>
            </w:r>
            <w:r w:rsidRPr="005A3DBB">
              <w:rPr>
                <w:spacing w:val="-1"/>
                <w:sz w:val="20"/>
              </w:rPr>
              <w:t>nearby</w:t>
            </w:r>
            <w:r w:rsidRPr="005A3DBB">
              <w:rPr>
                <w:spacing w:val="2"/>
                <w:sz w:val="20"/>
              </w:rPr>
              <w:t xml:space="preserve"> </w:t>
            </w:r>
            <w:r w:rsidRPr="005A3DBB">
              <w:rPr>
                <w:spacing w:val="-1"/>
                <w:sz w:val="20"/>
              </w:rPr>
              <w:t>ecosystems.</w:t>
            </w:r>
            <w:r w:rsidRPr="005A3DBB">
              <w:rPr>
                <w:spacing w:val="4"/>
                <w:sz w:val="20"/>
              </w:rPr>
              <w:t xml:space="preserve"> Detail species/habitats, spatial/temporal aspects, type of interaction and outcome.</w:t>
            </w:r>
          </w:p>
        </w:tc>
        <w:tc>
          <w:tcPr>
            <w:tcW w:w="7568" w:type="dxa"/>
            <w:tcBorders>
              <w:top w:val="single" w:sz="2" w:space="0" w:color="000000"/>
              <w:left w:val="single" w:sz="7" w:space="0" w:color="000000"/>
              <w:bottom w:val="single" w:sz="7" w:space="0" w:color="000000"/>
              <w:right w:val="single" w:sz="7" w:space="0" w:color="000000"/>
            </w:tcBorders>
          </w:tcPr>
          <w:p w14:paraId="12D51F65" w14:textId="77777777" w:rsidR="001E097B" w:rsidRPr="005A3DBB" w:rsidRDefault="001E097B" w:rsidP="001E097B">
            <w:pPr>
              <w:pStyle w:val="TableParagraph"/>
              <w:rPr>
                <w:rFonts w:eastAsia="Times New Roman" w:cs="Times New Roman"/>
                <w:sz w:val="20"/>
                <w:szCs w:val="20"/>
              </w:rPr>
            </w:pPr>
          </w:p>
          <w:p w14:paraId="15220E3B" w14:textId="77777777" w:rsidR="001E097B" w:rsidRPr="005A3DBB" w:rsidRDefault="001E097B" w:rsidP="001E097B">
            <w:pPr>
              <w:pStyle w:val="TableParagraph"/>
              <w:ind w:left="27"/>
              <w:rPr>
                <w:rFonts w:eastAsia="Calibri" w:cs="Calibri"/>
                <w:sz w:val="20"/>
                <w:szCs w:val="20"/>
              </w:rPr>
            </w:pPr>
            <w:r w:rsidRPr="005A3DBB">
              <w:rPr>
                <w:sz w:val="20"/>
              </w:rPr>
              <w:t>B.</w:t>
            </w:r>
            <w:r w:rsidRPr="005A3DBB">
              <w:rPr>
                <w:spacing w:val="4"/>
                <w:sz w:val="20"/>
              </w:rPr>
              <w:t xml:space="preserve"> </w:t>
            </w:r>
            <w:r w:rsidRPr="005A3DBB">
              <w:rPr>
                <w:sz w:val="20"/>
              </w:rPr>
              <w:t>Verify</w:t>
            </w:r>
            <w:r w:rsidRPr="005A3DBB">
              <w:rPr>
                <w:spacing w:val="2"/>
                <w:sz w:val="20"/>
              </w:rPr>
              <w:t xml:space="preserve"> </w:t>
            </w:r>
            <w:r w:rsidRPr="005A3DBB">
              <w:rPr>
                <w:sz w:val="20"/>
              </w:rPr>
              <w:t>the actual level of impact on biodiversity through discussion with farm staff.</w:t>
            </w:r>
          </w:p>
        </w:tc>
      </w:tr>
      <w:tr w:rsidR="001E097B" w:rsidRPr="005A3DBB" w14:paraId="450FE429" w14:textId="77777777" w:rsidTr="001E097B">
        <w:trPr>
          <w:trHeight w:hRule="exact" w:val="1325"/>
        </w:trPr>
        <w:tc>
          <w:tcPr>
            <w:tcW w:w="4093" w:type="dxa"/>
            <w:vMerge/>
            <w:tcBorders>
              <w:left w:val="single" w:sz="7" w:space="0" w:color="000000"/>
              <w:right w:val="single" w:sz="7" w:space="0" w:color="000000"/>
            </w:tcBorders>
          </w:tcPr>
          <w:p w14:paraId="541BAA99" w14:textId="77777777" w:rsidR="001E097B" w:rsidRPr="005A3DBB" w:rsidRDefault="001E097B" w:rsidP="001E097B"/>
        </w:tc>
        <w:tc>
          <w:tcPr>
            <w:tcW w:w="5400" w:type="dxa"/>
            <w:vMerge/>
            <w:tcBorders>
              <w:left w:val="single" w:sz="7" w:space="0" w:color="000000"/>
              <w:right w:val="single" w:sz="2" w:space="0" w:color="000000"/>
            </w:tcBorders>
          </w:tcPr>
          <w:p w14:paraId="446C93D6" w14:textId="77777777" w:rsidR="001E097B" w:rsidRPr="005A3DBB" w:rsidRDefault="001E097B" w:rsidP="001E097B"/>
        </w:tc>
        <w:tc>
          <w:tcPr>
            <w:tcW w:w="7568" w:type="dxa"/>
            <w:tcBorders>
              <w:top w:val="single" w:sz="7" w:space="0" w:color="000000"/>
              <w:left w:val="single" w:sz="2" w:space="0" w:color="000000"/>
              <w:bottom w:val="single" w:sz="4" w:space="0" w:color="auto"/>
              <w:right w:val="single" w:sz="7" w:space="0" w:color="000000"/>
            </w:tcBorders>
          </w:tcPr>
          <w:p w14:paraId="147053EF" w14:textId="77777777" w:rsidR="001E097B" w:rsidRPr="005A3DBB" w:rsidRDefault="001E097B" w:rsidP="001E097B">
            <w:pPr>
              <w:pStyle w:val="TableParagraph"/>
              <w:spacing w:before="154" w:line="255" w:lineRule="auto"/>
              <w:ind w:left="27" w:right="744"/>
              <w:rPr>
                <w:rFonts w:eastAsia="Calibri" w:cs="Calibri"/>
                <w:sz w:val="20"/>
                <w:szCs w:val="20"/>
              </w:rPr>
            </w:pPr>
            <w:r w:rsidRPr="005A3DBB">
              <w:rPr>
                <w:sz w:val="20"/>
              </w:rPr>
              <w:t>c.</w:t>
            </w:r>
            <w:r w:rsidRPr="005A3DBB">
              <w:rPr>
                <w:spacing w:val="4"/>
                <w:sz w:val="20"/>
              </w:rPr>
              <w:t xml:space="preserve"> </w:t>
            </w:r>
            <w:r w:rsidRPr="005A3DBB">
              <w:rPr>
                <w:sz w:val="20"/>
              </w:rPr>
              <w:t>Establish list of predators and pests requiring control. Identify clearly the permitted mitigation/control procedures and records that must be kept.</w:t>
            </w:r>
          </w:p>
        </w:tc>
        <w:tc>
          <w:tcPr>
            <w:tcW w:w="7568" w:type="dxa"/>
            <w:tcBorders>
              <w:top w:val="single" w:sz="7" w:space="0" w:color="000000"/>
              <w:left w:val="single" w:sz="7" w:space="0" w:color="000000"/>
              <w:bottom w:val="single" w:sz="4" w:space="0" w:color="auto"/>
              <w:right w:val="single" w:sz="7" w:space="0" w:color="000000"/>
            </w:tcBorders>
          </w:tcPr>
          <w:p w14:paraId="3450AD79" w14:textId="77777777" w:rsidR="001E097B" w:rsidRPr="005A3DBB" w:rsidRDefault="001E097B" w:rsidP="001E097B">
            <w:pPr>
              <w:pStyle w:val="TableParagraph"/>
              <w:spacing w:before="8"/>
              <w:rPr>
                <w:rFonts w:eastAsia="Times New Roman" w:cs="Times New Roman"/>
                <w:sz w:val="24"/>
                <w:szCs w:val="24"/>
              </w:rPr>
            </w:pPr>
          </w:p>
          <w:p w14:paraId="161BD6E6" w14:textId="77777777" w:rsidR="001E097B" w:rsidRPr="005A3DBB" w:rsidRDefault="001E097B" w:rsidP="001E097B">
            <w:pPr>
              <w:pStyle w:val="TableParagraph"/>
              <w:ind w:left="27"/>
              <w:rPr>
                <w:rFonts w:eastAsia="Calibri" w:cs="Calibri"/>
                <w:sz w:val="20"/>
                <w:szCs w:val="20"/>
              </w:rPr>
            </w:pPr>
            <w:r w:rsidRPr="005A3DBB">
              <w:rPr>
                <w:spacing w:val="-1"/>
                <w:sz w:val="20"/>
              </w:rPr>
              <w:t>C.</w:t>
            </w:r>
            <w:r w:rsidRPr="005A3DBB">
              <w:rPr>
                <w:spacing w:val="4"/>
                <w:sz w:val="20"/>
              </w:rPr>
              <w:t xml:space="preserve"> </w:t>
            </w:r>
            <w:r w:rsidRPr="005A3DBB">
              <w:rPr>
                <w:sz w:val="20"/>
              </w:rPr>
              <w:t>Verify</w:t>
            </w:r>
            <w:r w:rsidRPr="005A3DBB">
              <w:rPr>
                <w:spacing w:val="2"/>
                <w:sz w:val="20"/>
              </w:rPr>
              <w:t xml:space="preserve"> </w:t>
            </w:r>
            <w:r w:rsidRPr="005A3DBB">
              <w:rPr>
                <w:spacing w:val="-1"/>
                <w:sz w:val="20"/>
              </w:rPr>
              <w:t>that</w:t>
            </w:r>
            <w:r w:rsidRPr="005A3DBB">
              <w:rPr>
                <w:spacing w:val="2"/>
                <w:sz w:val="20"/>
              </w:rPr>
              <w:t xml:space="preserve"> </w:t>
            </w:r>
            <w:r w:rsidRPr="005A3DBB">
              <w:rPr>
                <w:sz w:val="20"/>
              </w:rPr>
              <w:t>the</w:t>
            </w:r>
            <w:r w:rsidRPr="005A3DBB">
              <w:rPr>
                <w:spacing w:val="2"/>
                <w:sz w:val="20"/>
              </w:rPr>
              <w:t xml:space="preserve"> </w:t>
            </w:r>
            <w:r w:rsidRPr="005A3DBB">
              <w:rPr>
                <w:sz w:val="20"/>
              </w:rPr>
              <w:t>farm</w:t>
            </w:r>
            <w:r w:rsidRPr="005A3DBB">
              <w:rPr>
                <w:spacing w:val="4"/>
                <w:sz w:val="20"/>
              </w:rPr>
              <w:t xml:space="preserve"> does not permit lethal management of endangered or red-listed species in documentary records. If appropriate, corroborate evidence through discussion with farm staff and/or independent parties. </w:t>
            </w:r>
          </w:p>
        </w:tc>
      </w:tr>
      <w:tr w:rsidR="001E097B" w:rsidRPr="005A3DBB" w14:paraId="05B1947F" w14:textId="77777777" w:rsidTr="001E097B">
        <w:trPr>
          <w:trHeight w:hRule="exact" w:val="774"/>
        </w:trPr>
        <w:tc>
          <w:tcPr>
            <w:tcW w:w="4093" w:type="dxa"/>
            <w:vMerge/>
            <w:tcBorders>
              <w:left w:val="single" w:sz="7" w:space="0" w:color="000000"/>
              <w:bottom w:val="single" w:sz="4" w:space="0" w:color="000000"/>
              <w:right w:val="single" w:sz="7" w:space="0" w:color="000000"/>
            </w:tcBorders>
          </w:tcPr>
          <w:p w14:paraId="0DB0D1FD" w14:textId="77777777" w:rsidR="001E097B" w:rsidRPr="005A3DBB" w:rsidRDefault="001E097B" w:rsidP="001E097B"/>
        </w:tc>
        <w:tc>
          <w:tcPr>
            <w:tcW w:w="5400" w:type="dxa"/>
            <w:vMerge/>
            <w:tcBorders>
              <w:left w:val="single" w:sz="7" w:space="0" w:color="000000"/>
              <w:bottom w:val="single" w:sz="4" w:space="0" w:color="000000"/>
              <w:right w:val="single" w:sz="2" w:space="0" w:color="000000"/>
            </w:tcBorders>
          </w:tcPr>
          <w:p w14:paraId="53748943" w14:textId="77777777" w:rsidR="001E097B" w:rsidRPr="005A3DBB" w:rsidRDefault="001E097B" w:rsidP="001E097B"/>
        </w:tc>
        <w:tc>
          <w:tcPr>
            <w:tcW w:w="7568" w:type="dxa"/>
            <w:tcBorders>
              <w:top w:val="single" w:sz="4" w:space="0" w:color="auto"/>
              <w:left w:val="single" w:sz="2" w:space="0" w:color="000000"/>
              <w:bottom w:val="single" w:sz="4" w:space="0" w:color="000000"/>
              <w:right w:val="single" w:sz="7" w:space="0" w:color="000000"/>
            </w:tcBorders>
          </w:tcPr>
          <w:p w14:paraId="38C2AB94" w14:textId="77777777" w:rsidR="001E097B" w:rsidRPr="005A3DBB" w:rsidRDefault="001E097B" w:rsidP="001E097B">
            <w:pPr>
              <w:pStyle w:val="TableParagraph"/>
              <w:spacing w:before="154" w:line="255" w:lineRule="auto"/>
              <w:ind w:left="27" w:right="744"/>
              <w:rPr>
                <w:sz w:val="20"/>
              </w:rPr>
            </w:pPr>
            <w:r w:rsidRPr="005A3DBB">
              <w:rPr>
                <w:sz w:val="20"/>
              </w:rPr>
              <w:t>d. Record all mortalities, species and time of the event.</w:t>
            </w:r>
          </w:p>
        </w:tc>
        <w:tc>
          <w:tcPr>
            <w:tcW w:w="7568" w:type="dxa"/>
            <w:tcBorders>
              <w:top w:val="single" w:sz="4" w:space="0" w:color="auto"/>
              <w:left w:val="single" w:sz="7" w:space="0" w:color="000000"/>
              <w:bottom w:val="single" w:sz="4" w:space="0" w:color="000000"/>
              <w:right w:val="single" w:sz="7" w:space="0" w:color="000000"/>
            </w:tcBorders>
          </w:tcPr>
          <w:p w14:paraId="1F3D173F" w14:textId="77777777" w:rsidR="001E097B" w:rsidRPr="005A3DBB" w:rsidRDefault="001E097B" w:rsidP="001E097B">
            <w:pPr>
              <w:pStyle w:val="TableParagraph"/>
              <w:spacing w:before="8"/>
              <w:rPr>
                <w:rFonts w:eastAsia="Times New Roman" w:cs="Times New Roman"/>
                <w:sz w:val="24"/>
                <w:szCs w:val="24"/>
              </w:rPr>
            </w:pPr>
            <w:r>
              <w:rPr>
                <w:spacing w:val="4"/>
                <w:sz w:val="20"/>
              </w:rPr>
              <w:t xml:space="preserve"> </w:t>
            </w:r>
            <w:r w:rsidRPr="005A3DBB">
              <w:rPr>
                <w:spacing w:val="4"/>
                <w:sz w:val="20"/>
              </w:rPr>
              <w:t>D. Verify mortalities over the current production cycle, mortalities exclude a farm for 2 years from the time of the event.</w:t>
            </w:r>
          </w:p>
        </w:tc>
      </w:tr>
      <w:tr w:rsidR="001E097B" w:rsidRPr="005A3DBB" w14:paraId="15B0A637" w14:textId="77777777" w:rsidTr="001E097B">
        <w:trPr>
          <w:trHeight w:hRule="exact" w:val="1082"/>
        </w:trPr>
        <w:tc>
          <w:tcPr>
            <w:tcW w:w="40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9A7FFE" w14:textId="77777777" w:rsidR="001E097B" w:rsidRPr="005A3DBB" w:rsidRDefault="001E097B" w:rsidP="001E097B">
            <w:pPr>
              <w:pStyle w:val="TableParagraph"/>
              <w:tabs>
                <w:tab w:val="center" w:pos="2041"/>
                <w:tab w:val="left" w:pos="2893"/>
              </w:tabs>
              <w:spacing w:before="156"/>
              <w:ind w:right="2"/>
              <w:jc w:val="center"/>
              <w:rPr>
                <w:rFonts w:eastAsia="Times New Roman" w:cs="Times New Roman"/>
                <w:sz w:val="20"/>
                <w:szCs w:val="20"/>
              </w:rPr>
            </w:pPr>
            <w:r w:rsidRPr="005A3DBB">
              <w:rPr>
                <w:rFonts w:eastAsia="Times New Roman" w:cs="Times New Roman"/>
                <w:sz w:val="20"/>
                <w:szCs w:val="20"/>
              </w:rPr>
              <w:t xml:space="preserve"> </w:t>
            </w:r>
          </w:p>
          <w:p w14:paraId="2A2CDB10" w14:textId="77777777" w:rsidR="001E097B" w:rsidRPr="005A3DBB" w:rsidRDefault="001E097B" w:rsidP="001E097B">
            <w:pPr>
              <w:pStyle w:val="TableParagraph"/>
              <w:tabs>
                <w:tab w:val="center" w:pos="2041"/>
                <w:tab w:val="left" w:pos="2893"/>
              </w:tabs>
              <w:spacing w:before="156"/>
              <w:ind w:right="2"/>
              <w:jc w:val="center"/>
              <w:rPr>
                <w:rFonts w:eastAsia="Times New Roman" w:cs="Times New Roman"/>
                <w:sz w:val="20"/>
                <w:szCs w:val="20"/>
              </w:rPr>
            </w:pPr>
          </w:p>
          <w:p w14:paraId="15DCB999" w14:textId="77777777" w:rsidR="001E097B" w:rsidRPr="005A3DBB" w:rsidRDefault="001E097B" w:rsidP="001E097B">
            <w:pPr>
              <w:pStyle w:val="TableParagraph"/>
              <w:tabs>
                <w:tab w:val="center" w:pos="2041"/>
                <w:tab w:val="left" w:pos="2893"/>
              </w:tabs>
              <w:spacing w:before="156"/>
              <w:ind w:right="2"/>
              <w:jc w:val="center"/>
              <w:rPr>
                <w:rFonts w:eastAsia="Times New Roman" w:cs="Times New Roman"/>
                <w:sz w:val="20"/>
                <w:szCs w:val="20"/>
              </w:rPr>
            </w:pPr>
          </w:p>
          <w:p w14:paraId="4FC8F2AE" w14:textId="77777777" w:rsidR="001E097B" w:rsidRPr="005A3DBB" w:rsidRDefault="001E097B" w:rsidP="001E097B">
            <w:pPr>
              <w:pStyle w:val="TableParagraph"/>
              <w:tabs>
                <w:tab w:val="center" w:pos="2041"/>
                <w:tab w:val="left" w:pos="2893"/>
              </w:tabs>
              <w:spacing w:before="156"/>
              <w:ind w:right="2"/>
              <w:jc w:val="center"/>
              <w:rPr>
                <w:rFonts w:eastAsia="Times New Roman" w:cs="Times New Roman"/>
                <w:sz w:val="20"/>
                <w:szCs w:val="20"/>
              </w:rPr>
            </w:pPr>
          </w:p>
          <w:p w14:paraId="6B12DDB7" w14:textId="77777777" w:rsidR="001E097B" w:rsidRPr="005A3DBB" w:rsidRDefault="001E097B" w:rsidP="001E097B">
            <w:pPr>
              <w:pStyle w:val="TableParagraph"/>
              <w:tabs>
                <w:tab w:val="center" w:pos="2041"/>
                <w:tab w:val="left" w:pos="2893"/>
              </w:tabs>
              <w:spacing w:before="156"/>
              <w:ind w:right="2"/>
              <w:jc w:val="center"/>
              <w:rPr>
                <w:rFonts w:eastAsia="Times New Roman" w:cs="Times New Roman"/>
                <w:sz w:val="20"/>
                <w:szCs w:val="20"/>
              </w:rPr>
            </w:pPr>
          </w:p>
          <w:p w14:paraId="4DD0B3E2" w14:textId="77777777" w:rsidR="001E097B" w:rsidRPr="005A3DBB" w:rsidRDefault="001E097B" w:rsidP="001E097B">
            <w:pPr>
              <w:pStyle w:val="TableParagraph"/>
              <w:tabs>
                <w:tab w:val="center" w:pos="2041"/>
                <w:tab w:val="left" w:pos="2893"/>
              </w:tabs>
              <w:spacing w:before="156"/>
              <w:ind w:right="2"/>
              <w:jc w:val="center"/>
              <w:rPr>
                <w:rFonts w:eastAsia="Times New Roman" w:cs="Times New Roman"/>
                <w:sz w:val="20"/>
                <w:szCs w:val="20"/>
              </w:rPr>
            </w:pPr>
          </w:p>
          <w:p w14:paraId="5A91CF6C" w14:textId="77777777" w:rsidR="001E097B" w:rsidRPr="005A3DBB" w:rsidRDefault="001E097B" w:rsidP="001E097B">
            <w:pPr>
              <w:pStyle w:val="TableParagraph"/>
              <w:tabs>
                <w:tab w:val="center" w:pos="2041"/>
                <w:tab w:val="left" w:pos="2893"/>
              </w:tabs>
              <w:spacing w:before="156"/>
              <w:ind w:right="2"/>
              <w:jc w:val="center"/>
              <w:rPr>
                <w:rFonts w:eastAsia="Calibri" w:cs="Calibri"/>
                <w:sz w:val="20"/>
                <w:szCs w:val="20"/>
              </w:rPr>
            </w:pPr>
            <w:r w:rsidRPr="005A3DBB">
              <w:rPr>
                <w:rFonts w:eastAsia="Times New Roman" w:cs="Times New Roman"/>
                <w:sz w:val="20"/>
                <w:szCs w:val="20"/>
              </w:rPr>
              <w:t>2.4.3</w:t>
            </w:r>
          </w:p>
        </w:tc>
        <w:tc>
          <w:tcPr>
            <w:tcW w:w="540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6CF58C6" w14:textId="77777777" w:rsidR="001E097B" w:rsidRPr="005A3DBB" w:rsidRDefault="001E097B" w:rsidP="001E097B">
            <w:pPr>
              <w:pStyle w:val="TableParagraph"/>
              <w:spacing w:before="3"/>
              <w:rPr>
                <w:rFonts w:eastAsia="Times New Roman" w:cs="Times New Roman"/>
                <w:sz w:val="20"/>
                <w:szCs w:val="20"/>
              </w:rPr>
            </w:pPr>
          </w:p>
          <w:p w14:paraId="7B8D650A" w14:textId="77777777" w:rsidR="001E097B" w:rsidRPr="005A3DBB" w:rsidRDefault="001E097B" w:rsidP="001E097B">
            <w:pPr>
              <w:pStyle w:val="TableParagraph"/>
              <w:spacing w:line="254" w:lineRule="auto"/>
              <w:ind w:left="27" w:right="434"/>
              <w:rPr>
                <w:spacing w:val="-1"/>
                <w:sz w:val="20"/>
                <w:szCs w:val="20"/>
              </w:rPr>
            </w:pPr>
            <w:r w:rsidRPr="005A3DBB">
              <w:rPr>
                <w:b/>
                <w:sz w:val="20"/>
                <w:szCs w:val="20"/>
              </w:rPr>
              <w:t>Indicator</w:t>
            </w:r>
            <w:r w:rsidRPr="005A3DBB">
              <w:rPr>
                <w:sz w:val="20"/>
                <w:szCs w:val="20"/>
              </w:rPr>
              <w:t xml:space="preserve">: </w:t>
            </w:r>
            <w:r w:rsidRPr="005A3DBB">
              <w:rPr>
                <w:spacing w:val="3"/>
                <w:sz w:val="20"/>
                <w:szCs w:val="20"/>
              </w:rPr>
              <w:t xml:space="preserve"> </w:t>
            </w:r>
            <w:r w:rsidRPr="005A3DBB">
              <w:rPr>
                <w:spacing w:val="-1"/>
                <w:sz w:val="20"/>
                <w:szCs w:val="20"/>
              </w:rPr>
              <w:t>Evidence that the following steps were taken prior to lethal action</w:t>
            </w:r>
            <w:r w:rsidRPr="005A3DBB">
              <w:rPr>
                <w:rStyle w:val="FootnoteReference"/>
                <w:spacing w:val="-1"/>
                <w:sz w:val="20"/>
                <w:szCs w:val="20"/>
              </w:rPr>
              <w:footnoteReference w:id="7"/>
            </w:r>
            <w:r w:rsidRPr="005A3DBB">
              <w:rPr>
                <w:spacing w:val="-1"/>
                <w:sz w:val="20"/>
                <w:szCs w:val="20"/>
              </w:rPr>
              <w:t xml:space="preserve"> against a (non- endangered or non red-</w:t>
            </w:r>
          </w:p>
          <w:p w14:paraId="7A6A2AEA" w14:textId="77777777" w:rsidR="001E097B" w:rsidRPr="005A3DBB" w:rsidRDefault="001E097B" w:rsidP="001E097B">
            <w:pPr>
              <w:pStyle w:val="TableParagraph"/>
              <w:spacing w:line="254" w:lineRule="auto"/>
              <w:ind w:left="27" w:right="434"/>
              <w:rPr>
                <w:spacing w:val="-1"/>
                <w:sz w:val="20"/>
                <w:szCs w:val="20"/>
              </w:rPr>
            </w:pPr>
            <w:r w:rsidRPr="005A3DBB">
              <w:rPr>
                <w:spacing w:val="-1"/>
                <w:sz w:val="20"/>
                <w:szCs w:val="20"/>
              </w:rPr>
              <w:t>listed) predator:</w:t>
            </w:r>
          </w:p>
          <w:p w14:paraId="55FD3DA1" w14:textId="77777777" w:rsidR="001E097B" w:rsidRPr="005A3DBB" w:rsidRDefault="001E097B" w:rsidP="001E097B">
            <w:pPr>
              <w:pStyle w:val="TableParagraph"/>
              <w:spacing w:line="254" w:lineRule="auto"/>
              <w:ind w:left="27" w:right="434"/>
              <w:rPr>
                <w:spacing w:val="-1"/>
                <w:sz w:val="20"/>
                <w:szCs w:val="20"/>
              </w:rPr>
            </w:pPr>
            <w:r w:rsidRPr="005A3DBB">
              <w:rPr>
                <w:spacing w:val="-1"/>
                <w:sz w:val="20"/>
                <w:szCs w:val="20"/>
              </w:rPr>
              <w:t>1. All other avenues were pursued prior to using</w:t>
            </w:r>
          </w:p>
          <w:p w14:paraId="6F32359B" w14:textId="77777777" w:rsidR="001E097B" w:rsidRPr="005A3DBB" w:rsidRDefault="001E097B" w:rsidP="001E097B">
            <w:pPr>
              <w:pStyle w:val="TableParagraph"/>
              <w:spacing w:line="254" w:lineRule="auto"/>
              <w:ind w:left="27" w:right="434"/>
              <w:rPr>
                <w:spacing w:val="-1"/>
                <w:sz w:val="20"/>
                <w:szCs w:val="20"/>
              </w:rPr>
            </w:pPr>
            <w:r w:rsidRPr="005A3DBB">
              <w:rPr>
                <w:spacing w:val="-1"/>
                <w:sz w:val="20"/>
                <w:szCs w:val="20"/>
              </w:rPr>
              <w:t>lethal action.</w:t>
            </w:r>
          </w:p>
          <w:p w14:paraId="743F7FA1" w14:textId="77777777" w:rsidR="001E097B" w:rsidRPr="005A3DBB" w:rsidRDefault="001E097B" w:rsidP="001E097B">
            <w:pPr>
              <w:pStyle w:val="TableParagraph"/>
              <w:spacing w:line="254" w:lineRule="auto"/>
              <w:ind w:left="27" w:right="434"/>
              <w:rPr>
                <w:spacing w:val="-1"/>
                <w:sz w:val="20"/>
                <w:szCs w:val="20"/>
              </w:rPr>
            </w:pPr>
            <w:r w:rsidRPr="005A3DBB">
              <w:rPr>
                <w:spacing w:val="-1"/>
                <w:sz w:val="20"/>
                <w:szCs w:val="20"/>
              </w:rPr>
              <w:t>2. Approval was given from a senior manager</w:t>
            </w:r>
          </w:p>
          <w:p w14:paraId="43103B4C" w14:textId="77777777" w:rsidR="001E097B" w:rsidRPr="005A3DBB" w:rsidRDefault="001E097B" w:rsidP="001E097B">
            <w:pPr>
              <w:pStyle w:val="TableParagraph"/>
              <w:spacing w:before="6"/>
              <w:rPr>
                <w:rFonts w:eastAsia="Times New Roman" w:cs="Times New Roman"/>
                <w:sz w:val="20"/>
                <w:szCs w:val="20"/>
              </w:rPr>
            </w:pPr>
            <w:r w:rsidRPr="005A3DBB">
              <w:rPr>
                <w:spacing w:val="-1"/>
                <w:sz w:val="20"/>
                <w:szCs w:val="20"/>
              </w:rPr>
              <w:t>above the farm manager.</w:t>
            </w:r>
          </w:p>
          <w:p w14:paraId="60BFBD88" w14:textId="77777777" w:rsidR="001E097B" w:rsidRDefault="001E097B" w:rsidP="001E097B">
            <w:pPr>
              <w:pStyle w:val="TableParagraph"/>
              <w:ind w:left="27"/>
              <w:rPr>
                <w:b/>
                <w:sz w:val="20"/>
                <w:szCs w:val="20"/>
              </w:rPr>
            </w:pPr>
          </w:p>
          <w:p w14:paraId="36D6EBF7" w14:textId="77777777" w:rsidR="001E097B" w:rsidRPr="005A3DBB" w:rsidRDefault="001E097B" w:rsidP="001E097B">
            <w:pPr>
              <w:pStyle w:val="TableParagraph"/>
              <w:ind w:left="27"/>
              <w:rPr>
                <w:rFonts w:eastAsia="Calibri" w:cs="Calibri"/>
                <w:sz w:val="20"/>
                <w:szCs w:val="20"/>
              </w:rPr>
            </w:pPr>
            <w:r w:rsidRPr="005A3DBB">
              <w:rPr>
                <w:b/>
                <w:sz w:val="20"/>
                <w:szCs w:val="20"/>
              </w:rPr>
              <w:t xml:space="preserve">Requirement: </w:t>
            </w:r>
            <w:r w:rsidRPr="005A3DBB">
              <w:rPr>
                <w:b/>
                <w:spacing w:val="8"/>
                <w:sz w:val="20"/>
                <w:szCs w:val="20"/>
              </w:rPr>
              <w:t xml:space="preserve"> </w:t>
            </w:r>
            <w:r w:rsidRPr="005A3DBB">
              <w:rPr>
                <w:spacing w:val="-1"/>
                <w:sz w:val="20"/>
                <w:szCs w:val="20"/>
              </w:rPr>
              <w:t>Yes, unless human safety is immediately threatened.</w:t>
            </w:r>
          </w:p>
          <w:p w14:paraId="6E27293C" w14:textId="77777777" w:rsidR="001E097B" w:rsidRPr="005A3DBB" w:rsidRDefault="001E097B" w:rsidP="001E097B">
            <w:pPr>
              <w:pStyle w:val="TableParagraph"/>
              <w:spacing w:before="9"/>
              <w:rPr>
                <w:rFonts w:eastAsia="Times New Roman" w:cs="Times New Roman"/>
                <w:sz w:val="20"/>
                <w:szCs w:val="20"/>
              </w:rPr>
            </w:pPr>
          </w:p>
          <w:p w14:paraId="6F65E013" w14:textId="77777777" w:rsidR="001E097B" w:rsidRPr="005A3DBB" w:rsidRDefault="001E097B" w:rsidP="001E097B">
            <w:pPr>
              <w:pStyle w:val="TableParagraph"/>
              <w:ind w:left="27"/>
              <w:rPr>
                <w:rFonts w:eastAsia="Calibri" w:cs="Calibri"/>
                <w:sz w:val="20"/>
                <w:szCs w:val="20"/>
              </w:rPr>
            </w:pPr>
            <w:r w:rsidRPr="005A3DBB">
              <w:rPr>
                <w:b/>
                <w:spacing w:val="-1"/>
                <w:sz w:val="20"/>
                <w:szCs w:val="20"/>
              </w:rPr>
              <w:t>Applicability:</w:t>
            </w:r>
            <w:r w:rsidRPr="005A3DBB">
              <w:rPr>
                <w:b/>
                <w:sz w:val="20"/>
                <w:szCs w:val="20"/>
              </w:rPr>
              <w:t xml:space="preserve"> </w:t>
            </w:r>
            <w:r w:rsidRPr="005A3DBB">
              <w:rPr>
                <w:b/>
                <w:spacing w:val="8"/>
                <w:sz w:val="20"/>
                <w:szCs w:val="20"/>
              </w:rPr>
              <w:t xml:space="preserve"> </w:t>
            </w:r>
            <w:r w:rsidRPr="005A3DBB">
              <w:rPr>
                <w:spacing w:val="-1"/>
                <w:sz w:val="20"/>
                <w:szCs w:val="20"/>
              </w:rPr>
              <w:t>All.</w:t>
            </w:r>
          </w:p>
        </w:tc>
        <w:tc>
          <w:tcPr>
            <w:tcW w:w="15136" w:type="dxa"/>
            <w:gridSpan w:val="2"/>
            <w:tcBorders>
              <w:top w:val="single" w:sz="4" w:space="0" w:color="000000"/>
              <w:left w:val="single" w:sz="4" w:space="0" w:color="000000"/>
              <w:bottom w:val="single" w:sz="4" w:space="0" w:color="000000"/>
              <w:right w:val="single" w:sz="4" w:space="0" w:color="000000"/>
            </w:tcBorders>
            <w:shd w:val="clear" w:color="auto" w:fill="F3F3F3"/>
          </w:tcPr>
          <w:p w14:paraId="32522DB7" w14:textId="77777777" w:rsidR="001E097B" w:rsidRPr="005A3DBB" w:rsidRDefault="001E097B" w:rsidP="001E097B">
            <w:pPr>
              <w:rPr>
                <w:sz w:val="20"/>
                <w:szCs w:val="20"/>
              </w:rPr>
            </w:pPr>
            <w:r w:rsidRPr="005A3DBB">
              <w:rPr>
                <w:b/>
                <w:sz w:val="20"/>
                <w:szCs w:val="20"/>
              </w:rPr>
              <w:t xml:space="preserve">Notes: </w:t>
            </w:r>
            <w:r w:rsidRPr="005A3DBB">
              <w:rPr>
                <w:sz w:val="20"/>
                <w:szCs w:val="20"/>
              </w:rPr>
              <w:t>While every effort should be made to avoid lethal action and to take appropriate measures prior to any lethal action, the safety of workers should not be compromised. In an instance where worker safety is at immediate risk, lethal actions are allowed under this standard. However, 2.4.6 mandates that adaptive management fully investigate the reasons for lethal incident, and therefore the farm should fully analyze the reasons why human safety was compromised, and put in place measures to prevent such risks recurring.</w:t>
            </w:r>
          </w:p>
        </w:tc>
      </w:tr>
      <w:tr w:rsidR="001E097B" w:rsidRPr="005A3DBB" w14:paraId="6739B20E" w14:textId="77777777" w:rsidTr="001E097B">
        <w:trPr>
          <w:trHeight w:hRule="exact" w:val="992"/>
        </w:trPr>
        <w:tc>
          <w:tcPr>
            <w:tcW w:w="4093" w:type="dxa"/>
            <w:vMerge/>
            <w:tcBorders>
              <w:top w:val="single" w:sz="4" w:space="0" w:color="000000"/>
              <w:left w:val="single" w:sz="7" w:space="0" w:color="000000"/>
              <w:right w:val="single" w:sz="7" w:space="0" w:color="000000"/>
            </w:tcBorders>
          </w:tcPr>
          <w:p w14:paraId="34E55290" w14:textId="77777777" w:rsidR="001E097B" w:rsidRPr="005A3DBB" w:rsidRDefault="001E097B" w:rsidP="001E097B"/>
        </w:tc>
        <w:tc>
          <w:tcPr>
            <w:tcW w:w="5400" w:type="dxa"/>
            <w:vMerge/>
            <w:tcBorders>
              <w:top w:val="single" w:sz="4" w:space="0" w:color="000000"/>
              <w:left w:val="single" w:sz="7" w:space="0" w:color="000000"/>
              <w:right w:val="single" w:sz="7" w:space="0" w:color="000000"/>
            </w:tcBorders>
          </w:tcPr>
          <w:p w14:paraId="5C9D3C32" w14:textId="77777777" w:rsidR="001E097B" w:rsidRPr="005A3DBB" w:rsidRDefault="001E097B" w:rsidP="001E097B"/>
        </w:tc>
        <w:tc>
          <w:tcPr>
            <w:tcW w:w="7568" w:type="dxa"/>
            <w:tcBorders>
              <w:top w:val="single" w:sz="4" w:space="0" w:color="000000"/>
              <w:left w:val="single" w:sz="7" w:space="0" w:color="000000"/>
              <w:bottom w:val="single" w:sz="7" w:space="0" w:color="000000"/>
              <w:right w:val="single" w:sz="7" w:space="0" w:color="000000"/>
            </w:tcBorders>
          </w:tcPr>
          <w:p w14:paraId="171B3ADC" w14:textId="77777777" w:rsidR="001E097B" w:rsidRPr="005A3DBB" w:rsidRDefault="001E097B" w:rsidP="001E097B">
            <w:pPr>
              <w:pStyle w:val="TableParagraph"/>
              <w:spacing w:before="11"/>
              <w:rPr>
                <w:rFonts w:eastAsia="Times New Roman" w:cs="Times New Roman"/>
                <w:sz w:val="27"/>
                <w:szCs w:val="27"/>
              </w:rPr>
            </w:pPr>
          </w:p>
          <w:p w14:paraId="0AADC498" w14:textId="77777777" w:rsidR="001E097B" w:rsidRPr="005A3DBB" w:rsidRDefault="001E097B" w:rsidP="001E097B">
            <w:pPr>
              <w:pStyle w:val="TableParagraph"/>
              <w:spacing w:line="254" w:lineRule="auto"/>
              <w:ind w:left="27" w:right="342"/>
              <w:rPr>
                <w:rFonts w:eastAsia="Calibri" w:cs="Calibri"/>
                <w:sz w:val="20"/>
                <w:szCs w:val="20"/>
              </w:rPr>
            </w:pPr>
            <w:r w:rsidRPr="005A3DBB">
              <w:rPr>
                <w:sz w:val="20"/>
              </w:rPr>
              <w:t>a.</w:t>
            </w:r>
            <w:r w:rsidRPr="005A3DBB">
              <w:rPr>
                <w:spacing w:val="3"/>
                <w:sz w:val="20"/>
              </w:rPr>
              <w:t xml:space="preserve"> </w:t>
            </w:r>
            <w:r w:rsidRPr="005A3DBB">
              <w:rPr>
                <w:sz w:val="20"/>
              </w:rPr>
              <w:t>Provide a company document that sets out the procedure that must be followed prior to lethal resolution of a predator.</w:t>
            </w:r>
          </w:p>
        </w:tc>
        <w:tc>
          <w:tcPr>
            <w:tcW w:w="7568" w:type="dxa"/>
            <w:tcBorders>
              <w:top w:val="single" w:sz="4" w:space="0" w:color="000000"/>
              <w:left w:val="single" w:sz="7" w:space="0" w:color="000000"/>
              <w:bottom w:val="single" w:sz="7" w:space="0" w:color="000000"/>
              <w:right w:val="single" w:sz="7" w:space="0" w:color="000000"/>
            </w:tcBorders>
          </w:tcPr>
          <w:p w14:paraId="475BB750" w14:textId="77777777" w:rsidR="001E097B" w:rsidRPr="005A3DBB" w:rsidRDefault="001E097B" w:rsidP="001E097B">
            <w:pPr>
              <w:pStyle w:val="TableParagraph"/>
              <w:spacing w:before="11"/>
              <w:rPr>
                <w:rFonts w:eastAsia="Times New Roman" w:cs="Times New Roman"/>
                <w:sz w:val="27"/>
                <w:szCs w:val="27"/>
              </w:rPr>
            </w:pPr>
          </w:p>
          <w:p w14:paraId="24944577" w14:textId="77777777" w:rsidR="001E097B" w:rsidRPr="005A3DBB" w:rsidRDefault="001E097B" w:rsidP="001E097B">
            <w:pPr>
              <w:pStyle w:val="TableParagraph"/>
              <w:spacing w:line="254" w:lineRule="auto"/>
              <w:ind w:left="27" w:right="281"/>
              <w:rPr>
                <w:rFonts w:eastAsia="Calibri" w:cs="Calibri"/>
                <w:sz w:val="20"/>
                <w:szCs w:val="20"/>
              </w:rPr>
            </w:pPr>
            <w:r w:rsidRPr="005A3DBB">
              <w:rPr>
                <w:spacing w:val="-1"/>
                <w:sz w:val="20"/>
              </w:rPr>
              <w:t>A.</w:t>
            </w:r>
            <w:r w:rsidRPr="005A3DBB">
              <w:rPr>
                <w:spacing w:val="4"/>
                <w:sz w:val="20"/>
              </w:rPr>
              <w:t xml:space="preserve"> </w:t>
            </w:r>
            <w:r w:rsidRPr="005A3DBB">
              <w:rPr>
                <w:sz w:val="20"/>
              </w:rPr>
              <w:t>Review</w:t>
            </w:r>
            <w:r w:rsidRPr="005A3DBB">
              <w:rPr>
                <w:spacing w:val="2"/>
                <w:sz w:val="20"/>
              </w:rPr>
              <w:t xml:space="preserve"> </w:t>
            </w:r>
            <w:r w:rsidRPr="005A3DBB">
              <w:rPr>
                <w:sz w:val="20"/>
              </w:rPr>
              <w:t>the farm lethal predator management procedure to ensure that protocols meet with ASC cobia and Seriola standard requirements.</w:t>
            </w:r>
          </w:p>
        </w:tc>
      </w:tr>
      <w:tr w:rsidR="001E097B" w:rsidRPr="005A3DBB" w14:paraId="3A7F2C43" w14:textId="77777777" w:rsidTr="001E097B">
        <w:trPr>
          <w:trHeight w:hRule="exact" w:val="999"/>
        </w:trPr>
        <w:tc>
          <w:tcPr>
            <w:tcW w:w="4093" w:type="dxa"/>
            <w:vMerge/>
            <w:tcBorders>
              <w:left w:val="single" w:sz="7" w:space="0" w:color="000000"/>
              <w:right w:val="single" w:sz="7" w:space="0" w:color="000000"/>
            </w:tcBorders>
          </w:tcPr>
          <w:p w14:paraId="2B70BC65" w14:textId="77777777" w:rsidR="001E097B" w:rsidRPr="005A3DBB" w:rsidRDefault="001E097B" w:rsidP="001E097B"/>
        </w:tc>
        <w:tc>
          <w:tcPr>
            <w:tcW w:w="5400" w:type="dxa"/>
            <w:vMerge/>
            <w:tcBorders>
              <w:left w:val="single" w:sz="7" w:space="0" w:color="000000"/>
              <w:right w:val="single" w:sz="7" w:space="0" w:color="000000"/>
            </w:tcBorders>
          </w:tcPr>
          <w:p w14:paraId="1EF84B74" w14:textId="77777777" w:rsidR="001E097B" w:rsidRPr="005A3DBB" w:rsidRDefault="001E097B" w:rsidP="001E097B"/>
        </w:tc>
        <w:tc>
          <w:tcPr>
            <w:tcW w:w="7568" w:type="dxa"/>
            <w:tcBorders>
              <w:top w:val="single" w:sz="7" w:space="0" w:color="000000"/>
              <w:left w:val="single" w:sz="7" w:space="0" w:color="000000"/>
              <w:bottom w:val="single" w:sz="7" w:space="0" w:color="000000"/>
              <w:right w:val="single" w:sz="7" w:space="0" w:color="000000"/>
            </w:tcBorders>
          </w:tcPr>
          <w:p w14:paraId="36737609" w14:textId="77777777" w:rsidR="001E097B" w:rsidRPr="005A3DBB" w:rsidRDefault="001E097B" w:rsidP="001E097B">
            <w:pPr>
              <w:pStyle w:val="TableParagraph"/>
              <w:spacing w:before="8"/>
              <w:rPr>
                <w:rFonts w:eastAsia="Times New Roman" w:cs="Times New Roman"/>
                <w:sz w:val="16"/>
                <w:szCs w:val="16"/>
              </w:rPr>
            </w:pPr>
          </w:p>
          <w:p w14:paraId="06840965" w14:textId="77777777" w:rsidR="001E097B" w:rsidRPr="005A3DBB" w:rsidRDefault="001E097B" w:rsidP="001E097B">
            <w:pPr>
              <w:pStyle w:val="TableParagraph"/>
              <w:spacing w:line="254" w:lineRule="auto"/>
              <w:ind w:left="27" w:right="111"/>
              <w:rPr>
                <w:rFonts w:eastAsia="Calibri" w:cs="Calibri"/>
                <w:sz w:val="20"/>
                <w:szCs w:val="20"/>
              </w:rPr>
            </w:pPr>
            <w:r w:rsidRPr="005A3DBB">
              <w:rPr>
                <w:spacing w:val="-1"/>
                <w:sz w:val="20"/>
              </w:rPr>
              <w:t>b.</w:t>
            </w:r>
            <w:r w:rsidRPr="005A3DBB">
              <w:rPr>
                <w:spacing w:val="4"/>
                <w:sz w:val="20"/>
              </w:rPr>
              <w:t xml:space="preserve"> </w:t>
            </w:r>
            <w:r w:rsidRPr="005A3DBB">
              <w:rPr>
                <w:sz w:val="20"/>
              </w:rPr>
              <w:t>Maintain a log of predator control events that allows for verification of adherence to company procedures regarding predator control.</w:t>
            </w:r>
          </w:p>
        </w:tc>
        <w:tc>
          <w:tcPr>
            <w:tcW w:w="7568" w:type="dxa"/>
            <w:tcBorders>
              <w:top w:val="single" w:sz="7" w:space="0" w:color="000000"/>
              <w:left w:val="single" w:sz="7" w:space="0" w:color="000000"/>
              <w:bottom w:val="single" w:sz="7" w:space="0" w:color="000000"/>
              <w:right w:val="single" w:sz="7" w:space="0" w:color="000000"/>
            </w:tcBorders>
          </w:tcPr>
          <w:p w14:paraId="12691E2B" w14:textId="77777777" w:rsidR="001E097B" w:rsidRPr="005A3DBB" w:rsidRDefault="001E097B" w:rsidP="001E097B">
            <w:pPr>
              <w:pStyle w:val="TableParagraph"/>
              <w:rPr>
                <w:rFonts w:eastAsia="Times New Roman" w:cs="Times New Roman"/>
                <w:sz w:val="28"/>
                <w:szCs w:val="28"/>
              </w:rPr>
            </w:pPr>
          </w:p>
          <w:p w14:paraId="65B70D1E" w14:textId="77777777" w:rsidR="001E097B" w:rsidRPr="005A3DBB" w:rsidRDefault="001E097B" w:rsidP="001E097B">
            <w:pPr>
              <w:pStyle w:val="TableParagraph"/>
              <w:spacing w:line="254" w:lineRule="auto"/>
              <w:ind w:left="27" w:right="221"/>
              <w:rPr>
                <w:rFonts w:eastAsia="Calibri" w:cs="Calibri"/>
                <w:sz w:val="20"/>
                <w:szCs w:val="20"/>
              </w:rPr>
            </w:pPr>
            <w:r w:rsidRPr="005A3DBB">
              <w:rPr>
                <w:sz w:val="20"/>
              </w:rPr>
              <w:t>B.</w:t>
            </w:r>
            <w:r w:rsidRPr="005A3DBB">
              <w:rPr>
                <w:spacing w:val="4"/>
                <w:sz w:val="20"/>
              </w:rPr>
              <w:t xml:space="preserve"> </w:t>
            </w:r>
            <w:r w:rsidRPr="005A3DBB">
              <w:rPr>
                <w:spacing w:val="-1"/>
                <w:sz w:val="20"/>
              </w:rPr>
              <w:t>Review the predator control log and verify if company procedures are implemented and adhered to in all cases of lethal predator management.</w:t>
            </w:r>
          </w:p>
        </w:tc>
      </w:tr>
      <w:tr w:rsidR="001E097B" w:rsidRPr="005A3DBB" w14:paraId="0314DE51" w14:textId="77777777" w:rsidTr="001E097B">
        <w:trPr>
          <w:trHeight w:hRule="exact" w:val="995"/>
        </w:trPr>
        <w:tc>
          <w:tcPr>
            <w:tcW w:w="4093" w:type="dxa"/>
            <w:vMerge/>
            <w:tcBorders>
              <w:left w:val="single" w:sz="7" w:space="0" w:color="000000"/>
              <w:right w:val="single" w:sz="7" w:space="0" w:color="000000"/>
            </w:tcBorders>
          </w:tcPr>
          <w:p w14:paraId="3BD1E38D" w14:textId="77777777" w:rsidR="001E097B" w:rsidRPr="005A3DBB" w:rsidRDefault="001E097B" w:rsidP="001E097B"/>
        </w:tc>
        <w:tc>
          <w:tcPr>
            <w:tcW w:w="5400" w:type="dxa"/>
            <w:vMerge/>
            <w:tcBorders>
              <w:left w:val="single" w:sz="7" w:space="0" w:color="000000"/>
              <w:right w:val="single" w:sz="7" w:space="0" w:color="000000"/>
            </w:tcBorders>
          </w:tcPr>
          <w:p w14:paraId="7E13708F" w14:textId="77777777" w:rsidR="001E097B" w:rsidRPr="005A3DBB" w:rsidRDefault="001E097B" w:rsidP="001E097B"/>
        </w:tc>
        <w:tc>
          <w:tcPr>
            <w:tcW w:w="7568" w:type="dxa"/>
            <w:tcBorders>
              <w:top w:val="single" w:sz="7" w:space="0" w:color="000000"/>
              <w:left w:val="single" w:sz="7" w:space="0" w:color="000000"/>
              <w:bottom w:val="single" w:sz="4" w:space="0" w:color="000000"/>
              <w:right w:val="single" w:sz="7" w:space="0" w:color="000000"/>
            </w:tcBorders>
          </w:tcPr>
          <w:p w14:paraId="4AD22412" w14:textId="77777777" w:rsidR="001E097B" w:rsidRPr="005A3DBB" w:rsidRDefault="001E097B" w:rsidP="001E097B">
            <w:pPr>
              <w:pStyle w:val="TableParagraph"/>
              <w:spacing w:before="178" w:line="254" w:lineRule="auto"/>
              <w:ind w:left="27" w:right="192"/>
              <w:rPr>
                <w:rFonts w:eastAsia="Calibri" w:cs="Calibri"/>
                <w:sz w:val="20"/>
                <w:szCs w:val="20"/>
              </w:rPr>
            </w:pPr>
          </w:p>
        </w:tc>
        <w:tc>
          <w:tcPr>
            <w:tcW w:w="7568" w:type="dxa"/>
            <w:tcBorders>
              <w:top w:val="single" w:sz="7" w:space="0" w:color="000000"/>
              <w:left w:val="single" w:sz="7" w:space="0" w:color="000000"/>
              <w:bottom w:val="single" w:sz="4" w:space="0" w:color="000000"/>
              <w:right w:val="single" w:sz="7" w:space="0" w:color="000000"/>
            </w:tcBorders>
          </w:tcPr>
          <w:p w14:paraId="7ABEA5C5" w14:textId="77777777" w:rsidR="001E097B" w:rsidRDefault="001E097B" w:rsidP="001E097B">
            <w:pPr>
              <w:pStyle w:val="TableParagraph"/>
              <w:spacing w:line="254" w:lineRule="auto"/>
              <w:ind w:right="603"/>
              <w:rPr>
                <w:rFonts w:eastAsia="Times New Roman" w:cs="Times New Roman"/>
                <w:sz w:val="26"/>
                <w:szCs w:val="26"/>
              </w:rPr>
            </w:pPr>
          </w:p>
          <w:p w14:paraId="7EEA7198" w14:textId="77777777" w:rsidR="001E097B" w:rsidRPr="005A3DBB" w:rsidRDefault="001E097B" w:rsidP="001E097B">
            <w:pPr>
              <w:pStyle w:val="TableParagraph"/>
              <w:spacing w:line="254" w:lineRule="auto"/>
              <w:ind w:right="603"/>
              <w:rPr>
                <w:rFonts w:eastAsia="Calibri" w:cs="Calibri"/>
                <w:sz w:val="20"/>
                <w:szCs w:val="20"/>
              </w:rPr>
            </w:pPr>
            <w:r>
              <w:rPr>
                <w:spacing w:val="-1"/>
                <w:sz w:val="20"/>
              </w:rPr>
              <w:t xml:space="preserve"> </w:t>
            </w:r>
            <w:r w:rsidRPr="005A3DBB">
              <w:rPr>
                <w:spacing w:val="-1"/>
                <w:sz w:val="20"/>
              </w:rPr>
              <w:t>C.</w:t>
            </w:r>
            <w:r w:rsidRPr="005A3DBB">
              <w:rPr>
                <w:spacing w:val="4"/>
                <w:sz w:val="20"/>
              </w:rPr>
              <w:t xml:space="preserve"> </w:t>
            </w:r>
            <w:r w:rsidRPr="005A3DBB">
              <w:rPr>
                <w:sz w:val="20"/>
              </w:rPr>
              <w:t>Interview staff and/or stakeholders during the on-site audit with respect to procedures for managing predators.</w:t>
            </w:r>
          </w:p>
        </w:tc>
      </w:tr>
      <w:tr w:rsidR="001E097B" w:rsidRPr="005A3DBB" w14:paraId="13A2660F" w14:textId="77777777" w:rsidTr="001E097B">
        <w:trPr>
          <w:trHeight w:hRule="exact" w:val="988"/>
        </w:trPr>
        <w:tc>
          <w:tcPr>
            <w:tcW w:w="4093" w:type="dxa"/>
            <w:vMerge w:val="restart"/>
            <w:tcBorders>
              <w:top w:val="single" w:sz="4" w:space="0" w:color="000000"/>
              <w:left w:val="single" w:sz="4" w:space="0" w:color="000000"/>
              <w:right w:val="single" w:sz="4" w:space="0" w:color="000000"/>
            </w:tcBorders>
            <w:shd w:val="clear" w:color="auto" w:fill="auto"/>
          </w:tcPr>
          <w:p w14:paraId="52A173E9" w14:textId="77777777" w:rsidR="001E097B" w:rsidRPr="005A3DBB" w:rsidRDefault="001E097B" w:rsidP="001E097B">
            <w:pPr>
              <w:pStyle w:val="TableParagraph"/>
              <w:tabs>
                <w:tab w:val="center" w:pos="2041"/>
                <w:tab w:val="left" w:pos="2893"/>
              </w:tabs>
              <w:spacing w:before="156"/>
              <w:ind w:right="2"/>
              <w:jc w:val="center"/>
              <w:rPr>
                <w:rFonts w:eastAsia="Times New Roman" w:cs="Times New Roman"/>
                <w:sz w:val="20"/>
                <w:szCs w:val="20"/>
              </w:rPr>
            </w:pPr>
          </w:p>
          <w:p w14:paraId="16E88B1D" w14:textId="77777777" w:rsidR="001E097B" w:rsidRPr="005A3DBB" w:rsidRDefault="001E097B" w:rsidP="001E097B">
            <w:pPr>
              <w:pStyle w:val="TableParagraph"/>
              <w:tabs>
                <w:tab w:val="center" w:pos="2041"/>
                <w:tab w:val="left" w:pos="2893"/>
              </w:tabs>
              <w:spacing w:before="156"/>
              <w:ind w:right="2"/>
              <w:jc w:val="center"/>
              <w:rPr>
                <w:rFonts w:eastAsia="Times New Roman" w:cs="Times New Roman"/>
                <w:sz w:val="20"/>
                <w:szCs w:val="20"/>
              </w:rPr>
            </w:pPr>
          </w:p>
          <w:p w14:paraId="722D9D5E" w14:textId="77777777" w:rsidR="001E097B" w:rsidRPr="005A3DBB" w:rsidRDefault="001E097B" w:rsidP="001E097B">
            <w:pPr>
              <w:pStyle w:val="TableParagraph"/>
              <w:tabs>
                <w:tab w:val="center" w:pos="2041"/>
                <w:tab w:val="left" w:pos="2893"/>
              </w:tabs>
              <w:spacing w:before="156"/>
              <w:ind w:right="2"/>
              <w:jc w:val="center"/>
              <w:rPr>
                <w:rFonts w:eastAsia="Times New Roman" w:cs="Times New Roman"/>
                <w:sz w:val="20"/>
                <w:szCs w:val="20"/>
              </w:rPr>
            </w:pPr>
            <w:r w:rsidRPr="005A3DBB">
              <w:rPr>
                <w:rFonts w:eastAsia="Times New Roman" w:cs="Times New Roman"/>
                <w:sz w:val="20"/>
                <w:szCs w:val="20"/>
              </w:rPr>
              <w:t>2.4.4</w:t>
            </w:r>
          </w:p>
          <w:p w14:paraId="5AFB0413" w14:textId="77777777" w:rsidR="001E097B" w:rsidRPr="005A3DBB" w:rsidRDefault="001E097B" w:rsidP="001E097B">
            <w:pPr>
              <w:pStyle w:val="TableParagraph"/>
              <w:tabs>
                <w:tab w:val="center" w:pos="2041"/>
                <w:tab w:val="left" w:pos="2893"/>
              </w:tabs>
              <w:spacing w:before="156"/>
              <w:ind w:right="2"/>
              <w:rPr>
                <w:rFonts w:eastAsia="Times New Roman" w:cs="Times New Roman"/>
                <w:sz w:val="20"/>
                <w:szCs w:val="20"/>
              </w:rPr>
            </w:pPr>
          </w:p>
        </w:tc>
        <w:tc>
          <w:tcPr>
            <w:tcW w:w="5400" w:type="dxa"/>
            <w:vMerge w:val="restart"/>
            <w:tcBorders>
              <w:top w:val="single" w:sz="4" w:space="0" w:color="000000"/>
              <w:left w:val="single" w:sz="4" w:space="0" w:color="000000"/>
              <w:right w:val="single" w:sz="4" w:space="0" w:color="000000"/>
            </w:tcBorders>
            <w:shd w:val="clear" w:color="auto" w:fill="auto"/>
          </w:tcPr>
          <w:p w14:paraId="6AD84084" w14:textId="77777777" w:rsidR="001E097B" w:rsidRPr="005A3DBB" w:rsidRDefault="001E097B" w:rsidP="001E097B">
            <w:pPr>
              <w:pStyle w:val="TableParagraph"/>
              <w:rPr>
                <w:rFonts w:eastAsia="Times New Roman" w:cs="Times New Roman"/>
                <w:sz w:val="20"/>
                <w:szCs w:val="20"/>
              </w:rPr>
            </w:pPr>
          </w:p>
          <w:p w14:paraId="052FEC36" w14:textId="77777777" w:rsidR="001E097B" w:rsidRPr="005A3DBB" w:rsidRDefault="001E097B" w:rsidP="001E097B">
            <w:pPr>
              <w:pStyle w:val="TableParagraph"/>
              <w:spacing w:line="254" w:lineRule="auto"/>
              <w:ind w:left="27" w:right="434"/>
              <w:rPr>
                <w:spacing w:val="-1"/>
                <w:sz w:val="20"/>
                <w:szCs w:val="20"/>
              </w:rPr>
            </w:pPr>
            <w:r w:rsidRPr="005A3DBB">
              <w:rPr>
                <w:b/>
                <w:sz w:val="20"/>
                <w:szCs w:val="20"/>
              </w:rPr>
              <w:t>Indicator</w:t>
            </w:r>
            <w:r w:rsidRPr="005A3DBB">
              <w:rPr>
                <w:sz w:val="20"/>
                <w:szCs w:val="20"/>
              </w:rPr>
              <w:t xml:space="preserve">: </w:t>
            </w:r>
            <w:r w:rsidRPr="005A3DBB">
              <w:rPr>
                <w:spacing w:val="3"/>
                <w:sz w:val="20"/>
                <w:szCs w:val="20"/>
              </w:rPr>
              <w:t xml:space="preserve"> </w:t>
            </w:r>
            <w:r w:rsidRPr="005A3DBB">
              <w:rPr>
                <w:spacing w:val="-1"/>
                <w:sz w:val="20"/>
                <w:szCs w:val="20"/>
              </w:rPr>
              <w:t>Evidence that information about any lethal incident</w:t>
            </w:r>
            <w:r>
              <w:rPr>
                <w:rStyle w:val="FootnoteReference"/>
                <w:spacing w:val="-1"/>
                <w:sz w:val="20"/>
                <w:szCs w:val="20"/>
              </w:rPr>
              <w:footnoteReference w:id="8"/>
            </w:r>
            <w:r>
              <w:rPr>
                <w:spacing w:val="-1"/>
                <w:sz w:val="20"/>
                <w:szCs w:val="20"/>
              </w:rPr>
              <w:t xml:space="preserve"> </w:t>
            </w:r>
            <w:r w:rsidRPr="005A3DBB">
              <w:rPr>
                <w:spacing w:val="-1"/>
                <w:sz w:val="20"/>
                <w:szCs w:val="20"/>
              </w:rPr>
              <w:t>on the farm has been:</w:t>
            </w:r>
          </w:p>
          <w:p w14:paraId="1A858898" w14:textId="77777777" w:rsidR="001E097B" w:rsidRPr="005A3DBB" w:rsidRDefault="001E097B" w:rsidP="001E097B">
            <w:pPr>
              <w:pStyle w:val="TableParagraph"/>
              <w:spacing w:line="254" w:lineRule="auto"/>
              <w:ind w:left="27" w:right="434"/>
              <w:rPr>
                <w:spacing w:val="-1"/>
                <w:sz w:val="20"/>
                <w:szCs w:val="20"/>
              </w:rPr>
            </w:pPr>
            <w:r w:rsidRPr="005A3DBB">
              <w:rPr>
                <w:spacing w:val="-1"/>
                <w:sz w:val="20"/>
                <w:szCs w:val="20"/>
              </w:rPr>
              <w:t>1. Reported to the appropriate government</w:t>
            </w:r>
          </w:p>
          <w:p w14:paraId="0FD5F2CF" w14:textId="77777777" w:rsidR="001E097B" w:rsidRPr="005A3DBB" w:rsidRDefault="001E097B" w:rsidP="001E097B">
            <w:pPr>
              <w:pStyle w:val="TableParagraph"/>
              <w:spacing w:line="254" w:lineRule="auto"/>
              <w:ind w:left="27" w:right="434"/>
              <w:rPr>
                <w:spacing w:val="-1"/>
                <w:sz w:val="20"/>
                <w:szCs w:val="20"/>
              </w:rPr>
            </w:pPr>
            <w:r w:rsidRPr="005A3DBB">
              <w:rPr>
                <w:spacing w:val="-1"/>
                <w:sz w:val="20"/>
                <w:szCs w:val="20"/>
              </w:rPr>
              <w:t>oversight agency.</w:t>
            </w:r>
          </w:p>
          <w:p w14:paraId="1DD09C89" w14:textId="77777777" w:rsidR="001E097B" w:rsidRPr="005A3DBB" w:rsidRDefault="001E097B" w:rsidP="001E097B">
            <w:pPr>
              <w:pStyle w:val="TableParagraph"/>
              <w:ind w:left="27"/>
              <w:rPr>
                <w:spacing w:val="-1"/>
                <w:sz w:val="20"/>
                <w:szCs w:val="20"/>
              </w:rPr>
            </w:pPr>
            <w:r w:rsidRPr="005A3DBB">
              <w:rPr>
                <w:spacing w:val="-1"/>
                <w:sz w:val="20"/>
                <w:szCs w:val="20"/>
              </w:rPr>
              <w:t>2. Made easily publicly accessible.</w:t>
            </w:r>
          </w:p>
          <w:p w14:paraId="6711E31F" w14:textId="77777777" w:rsidR="001E097B" w:rsidRDefault="001E097B" w:rsidP="001E097B">
            <w:pPr>
              <w:pStyle w:val="TableParagraph"/>
              <w:ind w:left="27"/>
              <w:rPr>
                <w:b/>
                <w:sz w:val="20"/>
                <w:szCs w:val="20"/>
              </w:rPr>
            </w:pPr>
          </w:p>
          <w:p w14:paraId="344314AC" w14:textId="77777777" w:rsidR="001E097B" w:rsidRPr="005A3DBB" w:rsidRDefault="001E097B" w:rsidP="001E097B">
            <w:pPr>
              <w:pStyle w:val="TableParagraph"/>
              <w:ind w:left="27"/>
              <w:rPr>
                <w:rFonts w:eastAsia="Calibri" w:cs="Calibri"/>
                <w:sz w:val="20"/>
                <w:szCs w:val="20"/>
              </w:rPr>
            </w:pPr>
            <w:r w:rsidRPr="005A3DBB">
              <w:rPr>
                <w:b/>
                <w:sz w:val="20"/>
                <w:szCs w:val="20"/>
              </w:rPr>
              <w:t xml:space="preserve">Requirement: </w:t>
            </w:r>
            <w:r w:rsidRPr="005A3DBB">
              <w:rPr>
                <w:b/>
                <w:spacing w:val="8"/>
                <w:sz w:val="20"/>
                <w:szCs w:val="20"/>
              </w:rPr>
              <w:t xml:space="preserve"> </w:t>
            </w:r>
            <w:r w:rsidRPr="005A3DBB">
              <w:rPr>
                <w:spacing w:val="-1"/>
                <w:sz w:val="20"/>
                <w:szCs w:val="20"/>
              </w:rPr>
              <w:t>Yes</w:t>
            </w:r>
          </w:p>
          <w:p w14:paraId="0C7CE05B" w14:textId="77777777" w:rsidR="001E097B" w:rsidRPr="005A3DBB" w:rsidRDefault="001E097B" w:rsidP="001E097B">
            <w:pPr>
              <w:pStyle w:val="TableParagraph"/>
              <w:spacing w:before="9"/>
              <w:rPr>
                <w:rFonts w:eastAsia="Times New Roman" w:cs="Times New Roman"/>
                <w:sz w:val="20"/>
                <w:szCs w:val="20"/>
              </w:rPr>
            </w:pPr>
          </w:p>
          <w:p w14:paraId="2DB7BCAE" w14:textId="77777777" w:rsidR="001E097B" w:rsidRPr="005A3DBB" w:rsidRDefault="001E097B" w:rsidP="001E097B">
            <w:pPr>
              <w:pStyle w:val="TableParagraph"/>
              <w:rPr>
                <w:rFonts w:eastAsia="Times New Roman" w:cs="Times New Roman"/>
                <w:sz w:val="20"/>
                <w:szCs w:val="20"/>
              </w:rPr>
            </w:pPr>
            <w:r w:rsidRPr="005A3DBB">
              <w:rPr>
                <w:b/>
                <w:spacing w:val="-1"/>
                <w:sz w:val="20"/>
                <w:szCs w:val="20"/>
              </w:rPr>
              <w:t>Applicability:</w:t>
            </w:r>
            <w:r w:rsidRPr="005A3DBB">
              <w:rPr>
                <w:b/>
                <w:sz w:val="20"/>
                <w:szCs w:val="20"/>
              </w:rPr>
              <w:t xml:space="preserve"> </w:t>
            </w:r>
            <w:r w:rsidRPr="005A3DBB">
              <w:rPr>
                <w:b/>
                <w:spacing w:val="8"/>
                <w:sz w:val="20"/>
                <w:szCs w:val="20"/>
              </w:rPr>
              <w:t xml:space="preserve"> </w:t>
            </w:r>
            <w:r w:rsidRPr="005A3DBB">
              <w:rPr>
                <w:spacing w:val="-1"/>
                <w:sz w:val="20"/>
                <w:szCs w:val="20"/>
              </w:rPr>
              <w:t>All</w:t>
            </w:r>
            <w:r w:rsidRPr="005A3DBB">
              <w:rPr>
                <w:sz w:val="20"/>
                <w:szCs w:val="20"/>
              </w:rPr>
              <w:t xml:space="preserve"> </w:t>
            </w:r>
          </w:p>
          <w:p w14:paraId="7CCE2CD5" w14:textId="77777777" w:rsidR="001E097B" w:rsidRPr="005A3DBB" w:rsidRDefault="001E097B" w:rsidP="001E097B">
            <w:pPr>
              <w:pStyle w:val="TableParagraph"/>
              <w:rPr>
                <w:rFonts w:eastAsia="Times New Roman" w:cs="Times New Roman"/>
                <w:sz w:val="20"/>
                <w:szCs w:val="20"/>
              </w:rPr>
            </w:pPr>
          </w:p>
          <w:p w14:paraId="0C9AEE7A" w14:textId="77777777" w:rsidR="001E097B" w:rsidRPr="005A3DBB" w:rsidRDefault="001E097B" w:rsidP="001E097B">
            <w:pPr>
              <w:pStyle w:val="TableParagraph"/>
              <w:rPr>
                <w:rFonts w:eastAsia="Times New Roman" w:cs="Times New Roman"/>
                <w:sz w:val="20"/>
                <w:szCs w:val="20"/>
              </w:rPr>
            </w:pPr>
          </w:p>
        </w:tc>
        <w:tc>
          <w:tcPr>
            <w:tcW w:w="7568" w:type="dxa"/>
            <w:tcBorders>
              <w:top w:val="single" w:sz="4" w:space="0" w:color="000000"/>
              <w:left w:val="single" w:sz="4" w:space="0" w:color="000000"/>
              <w:bottom w:val="single" w:sz="4" w:space="0" w:color="000000"/>
              <w:right w:val="single" w:sz="4" w:space="0" w:color="000000"/>
            </w:tcBorders>
            <w:shd w:val="clear" w:color="auto" w:fill="auto"/>
          </w:tcPr>
          <w:p w14:paraId="2EBB84FB" w14:textId="77777777" w:rsidR="001E097B" w:rsidRPr="005A3DBB" w:rsidRDefault="001E097B" w:rsidP="001E097B">
            <w:pPr>
              <w:rPr>
                <w:sz w:val="20"/>
                <w:szCs w:val="20"/>
              </w:rPr>
            </w:pPr>
            <w:r>
              <w:rPr>
                <w:sz w:val="20"/>
                <w:szCs w:val="20"/>
              </w:rPr>
              <w:t xml:space="preserve"> </w:t>
            </w:r>
            <w:r w:rsidRPr="005A3DBB">
              <w:rPr>
                <w:sz w:val="20"/>
                <w:szCs w:val="20"/>
              </w:rPr>
              <w:t>a. Demonstrate that details on lethal predator management events have been transmitted to appropriate/most relevant government oversight agency.</w:t>
            </w:r>
          </w:p>
        </w:tc>
        <w:tc>
          <w:tcPr>
            <w:tcW w:w="7568" w:type="dxa"/>
            <w:tcBorders>
              <w:top w:val="single" w:sz="4" w:space="0" w:color="000000"/>
              <w:left w:val="single" w:sz="4" w:space="0" w:color="000000"/>
              <w:bottom w:val="single" w:sz="4" w:space="0" w:color="000000"/>
              <w:right w:val="single" w:sz="4" w:space="0" w:color="000000"/>
            </w:tcBorders>
            <w:shd w:val="clear" w:color="auto" w:fill="auto"/>
          </w:tcPr>
          <w:p w14:paraId="6AE94FAC" w14:textId="77777777" w:rsidR="001E097B" w:rsidRPr="005A3DBB" w:rsidRDefault="001E097B" w:rsidP="001E097B">
            <w:pPr>
              <w:rPr>
                <w:sz w:val="20"/>
                <w:szCs w:val="20"/>
              </w:rPr>
            </w:pPr>
            <w:r>
              <w:rPr>
                <w:sz w:val="20"/>
                <w:szCs w:val="20"/>
              </w:rPr>
              <w:t xml:space="preserve"> </w:t>
            </w:r>
            <w:r w:rsidRPr="005A3DBB">
              <w:rPr>
                <w:sz w:val="20"/>
                <w:szCs w:val="20"/>
              </w:rPr>
              <w:t>A. Confirm through documentation review or communications with relevant persons that lethal incidents have been reported to appropriate/most relevant government oversight agency.</w:t>
            </w:r>
          </w:p>
        </w:tc>
      </w:tr>
      <w:tr w:rsidR="001E097B" w:rsidRPr="005A3DBB" w14:paraId="2FBC3AD3" w14:textId="77777777" w:rsidTr="001E097B">
        <w:trPr>
          <w:trHeight w:hRule="exact" w:val="1973"/>
        </w:trPr>
        <w:tc>
          <w:tcPr>
            <w:tcW w:w="4093" w:type="dxa"/>
            <w:vMerge/>
            <w:tcBorders>
              <w:left w:val="single" w:sz="4" w:space="0" w:color="000000"/>
              <w:bottom w:val="single" w:sz="4" w:space="0" w:color="000000"/>
              <w:right w:val="single" w:sz="4" w:space="0" w:color="000000"/>
            </w:tcBorders>
            <w:shd w:val="clear" w:color="auto" w:fill="auto"/>
          </w:tcPr>
          <w:p w14:paraId="58320891" w14:textId="77777777" w:rsidR="001E097B" w:rsidRPr="005A3DBB" w:rsidRDefault="001E097B" w:rsidP="001E097B">
            <w:pPr>
              <w:pStyle w:val="TableParagraph"/>
              <w:tabs>
                <w:tab w:val="center" w:pos="2041"/>
                <w:tab w:val="left" w:pos="2893"/>
              </w:tabs>
              <w:spacing w:before="156"/>
              <w:ind w:right="2"/>
              <w:jc w:val="center"/>
              <w:rPr>
                <w:rFonts w:eastAsia="Calibri" w:cs="Calibri"/>
                <w:sz w:val="20"/>
                <w:szCs w:val="20"/>
              </w:rPr>
            </w:pPr>
          </w:p>
        </w:tc>
        <w:tc>
          <w:tcPr>
            <w:tcW w:w="5400" w:type="dxa"/>
            <w:vMerge/>
            <w:tcBorders>
              <w:left w:val="single" w:sz="4" w:space="0" w:color="000000"/>
              <w:bottom w:val="single" w:sz="4" w:space="0" w:color="000000"/>
              <w:right w:val="single" w:sz="4" w:space="0" w:color="000000"/>
            </w:tcBorders>
            <w:shd w:val="clear" w:color="auto" w:fill="auto"/>
          </w:tcPr>
          <w:p w14:paraId="127F8895" w14:textId="77777777" w:rsidR="001E097B" w:rsidRPr="005A3DBB" w:rsidRDefault="001E097B" w:rsidP="001E097B">
            <w:pPr>
              <w:pStyle w:val="TableParagraph"/>
              <w:ind w:left="27"/>
              <w:rPr>
                <w:rFonts w:eastAsia="Calibri" w:cs="Calibri"/>
                <w:sz w:val="20"/>
                <w:szCs w:val="20"/>
              </w:rPr>
            </w:pPr>
          </w:p>
        </w:tc>
        <w:tc>
          <w:tcPr>
            <w:tcW w:w="7568" w:type="dxa"/>
            <w:tcBorders>
              <w:top w:val="single" w:sz="4" w:space="0" w:color="000000"/>
              <w:left w:val="single" w:sz="4" w:space="0" w:color="000000"/>
              <w:bottom w:val="single" w:sz="4" w:space="0" w:color="000000"/>
              <w:right w:val="single" w:sz="4" w:space="0" w:color="000000"/>
            </w:tcBorders>
            <w:shd w:val="clear" w:color="auto" w:fill="auto"/>
          </w:tcPr>
          <w:p w14:paraId="41A770CE" w14:textId="77777777" w:rsidR="001E097B" w:rsidRPr="005A3DBB" w:rsidRDefault="001E097B" w:rsidP="001E097B">
            <w:pPr>
              <w:rPr>
                <w:sz w:val="20"/>
                <w:szCs w:val="20"/>
              </w:rPr>
            </w:pPr>
            <w:r w:rsidRPr="005A3DBB">
              <w:rPr>
                <w:sz w:val="20"/>
                <w:szCs w:val="20"/>
              </w:rPr>
              <w:t>b. Demonstrate that details on lethal predator management events are made available to the public.</w:t>
            </w:r>
          </w:p>
        </w:tc>
        <w:tc>
          <w:tcPr>
            <w:tcW w:w="7568" w:type="dxa"/>
            <w:tcBorders>
              <w:top w:val="single" w:sz="4" w:space="0" w:color="000000"/>
              <w:left w:val="single" w:sz="4" w:space="0" w:color="000000"/>
              <w:bottom w:val="single" w:sz="4" w:space="0" w:color="000000"/>
              <w:right w:val="single" w:sz="4" w:space="0" w:color="000000"/>
            </w:tcBorders>
            <w:shd w:val="clear" w:color="auto" w:fill="auto"/>
          </w:tcPr>
          <w:p w14:paraId="4F9F5CE9" w14:textId="77777777" w:rsidR="001E097B" w:rsidRPr="005A3DBB" w:rsidRDefault="001E097B" w:rsidP="001E097B">
            <w:pPr>
              <w:rPr>
                <w:sz w:val="20"/>
                <w:szCs w:val="20"/>
              </w:rPr>
            </w:pPr>
            <w:r>
              <w:rPr>
                <w:sz w:val="20"/>
                <w:szCs w:val="20"/>
              </w:rPr>
              <w:t xml:space="preserve"> </w:t>
            </w:r>
            <w:r w:rsidRPr="005A3DBB">
              <w:rPr>
                <w:sz w:val="20"/>
                <w:szCs w:val="20"/>
              </w:rPr>
              <w:t>B. Validate that the evidence provided by the farm is accessible for local stakeholders i.e. notices and via the company website (in the case that the company does not have a website then a proxy would be acceptable as long as it is publicly available on the internet).</w:t>
            </w:r>
          </w:p>
        </w:tc>
      </w:tr>
      <w:tr w:rsidR="001E097B" w:rsidRPr="005A3DBB" w14:paraId="11BB75BB" w14:textId="77777777" w:rsidTr="001E097B">
        <w:trPr>
          <w:trHeight w:hRule="exact" w:val="845"/>
        </w:trPr>
        <w:tc>
          <w:tcPr>
            <w:tcW w:w="4093" w:type="dxa"/>
            <w:vMerge w:val="restart"/>
            <w:tcBorders>
              <w:top w:val="single" w:sz="4" w:space="0" w:color="000000"/>
              <w:left w:val="single" w:sz="4" w:space="0" w:color="000000"/>
              <w:right w:val="single" w:sz="4" w:space="0" w:color="000000"/>
            </w:tcBorders>
            <w:shd w:val="clear" w:color="auto" w:fill="auto"/>
          </w:tcPr>
          <w:p w14:paraId="632984DF" w14:textId="77777777" w:rsidR="001E097B" w:rsidRPr="005A3DBB" w:rsidRDefault="001E097B" w:rsidP="001E097B">
            <w:pPr>
              <w:pStyle w:val="TableParagraph"/>
              <w:tabs>
                <w:tab w:val="center" w:pos="2041"/>
                <w:tab w:val="left" w:pos="2893"/>
              </w:tabs>
              <w:spacing w:before="156"/>
              <w:ind w:right="2"/>
              <w:jc w:val="center"/>
              <w:rPr>
                <w:rFonts w:eastAsia="Times New Roman" w:cs="Times New Roman"/>
                <w:sz w:val="20"/>
                <w:szCs w:val="20"/>
              </w:rPr>
            </w:pPr>
            <w:r w:rsidRPr="005A3DBB">
              <w:rPr>
                <w:rFonts w:eastAsia="Times New Roman" w:cs="Times New Roman"/>
                <w:sz w:val="20"/>
                <w:szCs w:val="20"/>
              </w:rPr>
              <w:t xml:space="preserve"> </w:t>
            </w:r>
          </w:p>
          <w:p w14:paraId="4ADB3F25" w14:textId="77777777" w:rsidR="001E097B" w:rsidRPr="005A3DBB" w:rsidRDefault="001E097B" w:rsidP="001E097B">
            <w:pPr>
              <w:pStyle w:val="TableParagraph"/>
              <w:tabs>
                <w:tab w:val="center" w:pos="2041"/>
                <w:tab w:val="left" w:pos="2893"/>
              </w:tabs>
              <w:spacing w:before="156"/>
              <w:ind w:right="2"/>
              <w:jc w:val="center"/>
              <w:rPr>
                <w:rFonts w:eastAsia="Times New Roman" w:cs="Times New Roman"/>
                <w:sz w:val="20"/>
                <w:szCs w:val="20"/>
              </w:rPr>
            </w:pPr>
          </w:p>
          <w:p w14:paraId="58124A01" w14:textId="77777777" w:rsidR="001E097B" w:rsidRPr="005A3DBB" w:rsidRDefault="001E097B" w:rsidP="001E097B">
            <w:pPr>
              <w:pStyle w:val="TableParagraph"/>
              <w:tabs>
                <w:tab w:val="center" w:pos="2041"/>
                <w:tab w:val="left" w:pos="2893"/>
              </w:tabs>
              <w:spacing w:before="156"/>
              <w:ind w:right="2"/>
              <w:jc w:val="center"/>
              <w:rPr>
                <w:rFonts w:eastAsia="Times New Roman" w:cs="Times New Roman"/>
                <w:sz w:val="20"/>
                <w:szCs w:val="20"/>
              </w:rPr>
            </w:pPr>
            <w:r w:rsidRPr="005A3DBB">
              <w:rPr>
                <w:rFonts w:eastAsia="Times New Roman" w:cs="Times New Roman"/>
                <w:sz w:val="20"/>
                <w:szCs w:val="20"/>
              </w:rPr>
              <w:t>2.4.5</w:t>
            </w:r>
          </w:p>
          <w:p w14:paraId="50ADE0DA" w14:textId="77777777" w:rsidR="001E097B" w:rsidRPr="005A3DBB" w:rsidRDefault="001E097B" w:rsidP="001E097B">
            <w:pPr>
              <w:pStyle w:val="TableParagraph"/>
              <w:tabs>
                <w:tab w:val="center" w:pos="2041"/>
                <w:tab w:val="left" w:pos="2893"/>
              </w:tabs>
              <w:spacing w:before="156"/>
              <w:ind w:right="2"/>
              <w:rPr>
                <w:rFonts w:eastAsia="Times New Roman" w:cs="Times New Roman"/>
                <w:sz w:val="20"/>
                <w:szCs w:val="20"/>
              </w:rPr>
            </w:pPr>
          </w:p>
        </w:tc>
        <w:tc>
          <w:tcPr>
            <w:tcW w:w="5400" w:type="dxa"/>
            <w:vMerge w:val="restart"/>
            <w:tcBorders>
              <w:top w:val="single" w:sz="4" w:space="0" w:color="000000"/>
              <w:left w:val="single" w:sz="4" w:space="0" w:color="000000"/>
              <w:right w:val="single" w:sz="4" w:space="0" w:color="000000"/>
            </w:tcBorders>
            <w:shd w:val="clear" w:color="auto" w:fill="auto"/>
          </w:tcPr>
          <w:p w14:paraId="3997F8E4" w14:textId="77777777" w:rsidR="001E097B" w:rsidRPr="005A3DBB" w:rsidRDefault="001E097B" w:rsidP="001E097B">
            <w:pPr>
              <w:pStyle w:val="TableParagraph"/>
              <w:rPr>
                <w:rFonts w:eastAsia="Times New Roman" w:cs="Times New Roman"/>
                <w:sz w:val="20"/>
                <w:szCs w:val="20"/>
              </w:rPr>
            </w:pPr>
          </w:p>
          <w:p w14:paraId="163419AC" w14:textId="77777777" w:rsidR="001E097B" w:rsidRPr="005A3DBB" w:rsidRDefault="001E097B" w:rsidP="001E097B">
            <w:pPr>
              <w:pStyle w:val="TableParagraph"/>
              <w:spacing w:line="254" w:lineRule="auto"/>
              <w:ind w:left="27" w:right="434"/>
              <w:rPr>
                <w:spacing w:val="-1"/>
                <w:sz w:val="20"/>
                <w:szCs w:val="20"/>
              </w:rPr>
            </w:pPr>
            <w:r w:rsidRPr="005A3DBB">
              <w:rPr>
                <w:b/>
                <w:sz w:val="20"/>
                <w:szCs w:val="20"/>
              </w:rPr>
              <w:t>Indicator</w:t>
            </w:r>
            <w:r>
              <w:rPr>
                <w:sz w:val="20"/>
                <w:szCs w:val="20"/>
              </w:rPr>
              <w:t xml:space="preserve">: </w:t>
            </w:r>
            <w:r w:rsidRPr="005A3DBB">
              <w:rPr>
                <w:spacing w:val="-1"/>
                <w:sz w:val="20"/>
                <w:szCs w:val="20"/>
              </w:rPr>
              <w:t>Maximum number of lethal incidents</w:t>
            </w:r>
            <w:r>
              <w:rPr>
                <w:spacing w:val="-1"/>
                <w:sz w:val="20"/>
                <w:szCs w:val="20"/>
              </w:rPr>
              <w:t xml:space="preserve"> </w:t>
            </w:r>
            <w:r w:rsidRPr="005A3DBB">
              <w:rPr>
                <w:spacing w:val="-1"/>
                <w:sz w:val="20"/>
                <w:szCs w:val="20"/>
              </w:rPr>
              <w:t>on farm over the prior two years.</w:t>
            </w:r>
          </w:p>
          <w:p w14:paraId="67C9A2F7" w14:textId="77777777" w:rsidR="001E097B" w:rsidRPr="00BF1F4D" w:rsidRDefault="001E097B" w:rsidP="001E097B">
            <w:pPr>
              <w:rPr>
                <w:sz w:val="20"/>
              </w:rPr>
            </w:pPr>
            <w:r w:rsidRPr="00BF1F4D">
              <w:rPr>
                <w:b/>
                <w:sz w:val="20"/>
              </w:rPr>
              <w:t xml:space="preserve">Requirement:  </w:t>
            </w:r>
            <w:r w:rsidRPr="00BF1F4D">
              <w:rPr>
                <w:sz w:val="20"/>
              </w:rPr>
              <w:t>For birds: 4 lethal incidents.</w:t>
            </w:r>
          </w:p>
          <w:p w14:paraId="3D7DC282" w14:textId="77777777" w:rsidR="001E097B" w:rsidRPr="00BF1F4D" w:rsidRDefault="001E097B" w:rsidP="001E097B">
            <w:pPr>
              <w:rPr>
                <w:sz w:val="20"/>
              </w:rPr>
            </w:pPr>
            <w:r w:rsidRPr="00BF1F4D">
              <w:rPr>
                <w:sz w:val="20"/>
              </w:rPr>
              <w:t>For sharks: 2 lethal incidents.</w:t>
            </w:r>
          </w:p>
          <w:p w14:paraId="1C9BDAD5" w14:textId="77777777" w:rsidR="001E097B" w:rsidRPr="00BF1F4D" w:rsidRDefault="001E097B" w:rsidP="001E097B">
            <w:pPr>
              <w:rPr>
                <w:rFonts w:eastAsia="Calibri" w:cs="Calibri"/>
                <w:sz w:val="20"/>
              </w:rPr>
            </w:pPr>
            <w:r w:rsidRPr="00BF1F4D">
              <w:rPr>
                <w:sz w:val="20"/>
              </w:rPr>
              <w:t>For marine mammals: 1 lethal incident.</w:t>
            </w:r>
          </w:p>
          <w:p w14:paraId="2226DC8C" w14:textId="77777777" w:rsidR="001E097B" w:rsidRPr="005A3DBB" w:rsidRDefault="001E097B" w:rsidP="001E097B">
            <w:pPr>
              <w:pStyle w:val="TableParagraph"/>
              <w:spacing w:before="9"/>
              <w:rPr>
                <w:rFonts w:eastAsia="Times New Roman" w:cs="Times New Roman"/>
                <w:sz w:val="20"/>
                <w:szCs w:val="20"/>
              </w:rPr>
            </w:pPr>
          </w:p>
          <w:p w14:paraId="47E79F0E" w14:textId="77777777" w:rsidR="001E097B" w:rsidRPr="005A3DBB" w:rsidRDefault="001E097B" w:rsidP="001E097B">
            <w:pPr>
              <w:pStyle w:val="TableParagraph"/>
              <w:rPr>
                <w:rFonts w:eastAsia="Times New Roman" w:cs="Times New Roman"/>
                <w:sz w:val="20"/>
                <w:szCs w:val="20"/>
              </w:rPr>
            </w:pPr>
            <w:r w:rsidRPr="005A3DBB">
              <w:rPr>
                <w:b/>
                <w:spacing w:val="-1"/>
                <w:sz w:val="20"/>
                <w:szCs w:val="20"/>
              </w:rPr>
              <w:t>Applicability:</w:t>
            </w:r>
            <w:r w:rsidRPr="005A3DBB">
              <w:rPr>
                <w:b/>
                <w:sz w:val="20"/>
                <w:szCs w:val="20"/>
              </w:rPr>
              <w:t xml:space="preserve"> </w:t>
            </w:r>
            <w:r w:rsidRPr="005A3DBB">
              <w:rPr>
                <w:b/>
                <w:spacing w:val="8"/>
                <w:sz w:val="20"/>
                <w:szCs w:val="20"/>
              </w:rPr>
              <w:t xml:space="preserve"> </w:t>
            </w:r>
            <w:r>
              <w:rPr>
                <w:spacing w:val="-1"/>
                <w:sz w:val="20"/>
                <w:szCs w:val="20"/>
              </w:rPr>
              <w:t>All.</w:t>
            </w:r>
          </w:p>
          <w:p w14:paraId="1BCDBEC5" w14:textId="77777777" w:rsidR="001E097B" w:rsidRPr="005A3DBB" w:rsidRDefault="001E097B" w:rsidP="001E097B">
            <w:pPr>
              <w:pStyle w:val="TableParagraph"/>
              <w:spacing w:before="3"/>
              <w:rPr>
                <w:rFonts w:eastAsia="Times New Roman" w:cs="Times New Roman"/>
                <w:sz w:val="20"/>
                <w:szCs w:val="20"/>
              </w:rPr>
            </w:pPr>
          </w:p>
          <w:p w14:paraId="3F1C4782" w14:textId="77777777" w:rsidR="001E097B" w:rsidRPr="005A3DBB" w:rsidRDefault="001E097B" w:rsidP="001E097B">
            <w:pPr>
              <w:pStyle w:val="TableParagraph"/>
              <w:ind w:left="27"/>
              <w:rPr>
                <w:rFonts w:eastAsia="Times New Roman" w:cs="Times New Roman"/>
                <w:sz w:val="20"/>
                <w:szCs w:val="20"/>
              </w:rPr>
            </w:pPr>
          </w:p>
        </w:tc>
        <w:tc>
          <w:tcPr>
            <w:tcW w:w="7568" w:type="dxa"/>
            <w:tcBorders>
              <w:top w:val="single" w:sz="4" w:space="0" w:color="000000"/>
              <w:left w:val="single" w:sz="4" w:space="0" w:color="000000"/>
              <w:bottom w:val="single" w:sz="4" w:space="0" w:color="000000"/>
              <w:right w:val="single" w:sz="4" w:space="0" w:color="000000"/>
            </w:tcBorders>
            <w:shd w:val="clear" w:color="auto" w:fill="auto"/>
          </w:tcPr>
          <w:p w14:paraId="3AF02C0E" w14:textId="77777777" w:rsidR="001E097B" w:rsidRPr="005A3DBB" w:rsidRDefault="001E097B" w:rsidP="001E097B">
            <w:pPr>
              <w:rPr>
                <w:sz w:val="20"/>
                <w:szCs w:val="20"/>
              </w:rPr>
            </w:pPr>
            <w:r>
              <w:rPr>
                <w:sz w:val="20"/>
                <w:szCs w:val="20"/>
              </w:rPr>
              <w:t xml:space="preserve"> </w:t>
            </w:r>
            <w:r w:rsidRPr="005A3DBB">
              <w:rPr>
                <w:sz w:val="20"/>
                <w:szCs w:val="20"/>
              </w:rPr>
              <w:t>a. M</w:t>
            </w:r>
            <w:r>
              <w:rPr>
                <w:sz w:val="20"/>
                <w:szCs w:val="20"/>
              </w:rPr>
              <w:t xml:space="preserve">aintain log of lethal incidents </w:t>
            </w:r>
            <w:r w:rsidRPr="005A3DBB">
              <w:rPr>
                <w:sz w:val="20"/>
                <w:szCs w:val="20"/>
              </w:rPr>
              <w:t>for a minimum of two years. For first audit, &gt; 6 months of data are required.</w:t>
            </w:r>
          </w:p>
        </w:tc>
        <w:tc>
          <w:tcPr>
            <w:tcW w:w="7568" w:type="dxa"/>
            <w:tcBorders>
              <w:top w:val="single" w:sz="4" w:space="0" w:color="000000"/>
              <w:left w:val="single" w:sz="4" w:space="0" w:color="000000"/>
              <w:bottom w:val="single" w:sz="4" w:space="0" w:color="000000"/>
              <w:right w:val="single" w:sz="4" w:space="0" w:color="000000"/>
            </w:tcBorders>
            <w:shd w:val="clear" w:color="auto" w:fill="auto"/>
          </w:tcPr>
          <w:p w14:paraId="2AD6E928" w14:textId="77777777" w:rsidR="001E097B" w:rsidRPr="005A3DBB" w:rsidRDefault="001E097B" w:rsidP="001E097B">
            <w:pPr>
              <w:rPr>
                <w:sz w:val="20"/>
                <w:szCs w:val="20"/>
              </w:rPr>
            </w:pPr>
            <w:r>
              <w:rPr>
                <w:sz w:val="20"/>
                <w:szCs w:val="20"/>
              </w:rPr>
              <w:t xml:space="preserve"> </w:t>
            </w:r>
            <w:r w:rsidRPr="005A3DBB">
              <w:rPr>
                <w:sz w:val="20"/>
                <w:szCs w:val="20"/>
              </w:rPr>
              <w:t>A. Review log.</w:t>
            </w:r>
          </w:p>
        </w:tc>
      </w:tr>
      <w:tr w:rsidR="001E097B" w:rsidRPr="005A3DBB" w14:paraId="74D4217E" w14:textId="77777777" w:rsidTr="001E097B">
        <w:trPr>
          <w:trHeight w:hRule="exact" w:val="951"/>
        </w:trPr>
        <w:tc>
          <w:tcPr>
            <w:tcW w:w="4093" w:type="dxa"/>
            <w:vMerge/>
            <w:tcBorders>
              <w:left w:val="single" w:sz="4" w:space="0" w:color="000000"/>
              <w:right w:val="single" w:sz="4" w:space="0" w:color="000000"/>
            </w:tcBorders>
            <w:shd w:val="clear" w:color="auto" w:fill="auto"/>
          </w:tcPr>
          <w:p w14:paraId="5FA04460" w14:textId="77777777" w:rsidR="001E097B" w:rsidRPr="005A3DBB" w:rsidRDefault="001E097B" w:rsidP="001E097B">
            <w:pPr>
              <w:pStyle w:val="TableParagraph"/>
              <w:tabs>
                <w:tab w:val="center" w:pos="2041"/>
                <w:tab w:val="left" w:pos="2893"/>
              </w:tabs>
              <w:spacing w:before="156"/>
              <w:ind w:right="2"/>
              <w:jc w:val="center"/>
              <w:rPr>
                <w:rFonts w:eastAsia="Calibri" w:cs="Calibri"/>
                <w:sz w:val="20"/>
                <w:szCs w:val="20"/>
              </w:rPr>
            </w:pPr>
          </w:p>
        </w:tc>
        <w:tc>
          <w:tcPr>
            <w:tcW w:w="5400" w:type="dxa"/>
            <w:vMerge/>
            <w:tcBorders>
              <w:left w:val="single" w:sz="4" w:space="0" w:color="000000"/>
              <w:right w:val="single" w:sz="4" w:space="0" w:color="000000"/>
            </w:tcBorders>
            <w:shd w:val="clear" w:color="auto" w:fill="auto"/>
          </w:tcPr>
          <w:p w14:paraId="226BEE9E" w14:textId="77777777" w:rsidR="001E097B" w:rsidRPr="005A3DBB" w:rsidRDefault="001E097B" w:rsidP="001E097B">
            <w:pPr>
              <w:pStyle w:val="TableParagraph"/>
              <w:ind w:left="27"/>
              <w:rPr>
                <w:rFonts w:eastAsia="Calibri" w:cs="Calibri"/>
                <w:sz w:val="20"/>
                <w:szCs w:val="20"/>
              </w:rPr>
            </w:pPr>
          </w:p>
        </w:tc>
        <w:tc>
          <w:tcPr>
            <w:tcW w:w="7568" w:type="dxa"/>
            <w:tcBorders>
              <w:top w:val="single" w:sz="4" w:space="0" w:color="000000"/>
              <w:left w:val="single" w:sz="4" w:space="0" w:color="000000"/>
              <w:bottom w:val="single" w:sz="4" w:space="0" w:color="auto"/>
              <w:right w:val="single" w:sz="4" w:space="0" w:color="000000"/>
            </w:tcBorders>
            <w:shd w:val="clear" w:color="auto" w:fill="auto"/>
          </w:tcPr>
          <w:p w14:paraId="21ADF1C7" w14:textId="77777777" w:rsidR="001E097B" w:rsidRPr="005A3DBB" w:rsidRDefault="001E097B" w:rsidP="001E097B">
            <w:pPr>
              <w:rPr>
                <w:sz w:val="20"/>
                <w:szCs w:val="20"/>
              </w:rPr>
            </w:pPr>
            <w:r>
              <w:rPr>
                <w:sz w:val="20"/>
                <w:szCs w:val="20"/>
              </w:rPr>
              <w:t xml:space="preserve"> </w:t>
            </w:r>
            <w:r w:rsidRPr="005A3DBB">
              <w:rPr>
                <w:sz w:val="20"/>
                <w:szCs w:val="20"/>
              </w:rPr>
              <w:t xml:space="preserve">b. Calculate the total number of lethal incidents involving different species or groups of species (e.g. sharks, birds, marine mammals) during the previous two-year period. </w:t>
            </w:r>
          </w:p>
        </w:tc>
        <w:tc>
          <w:tcPr>
            <w:tcW w:w="7568" w:type="dxa"/>
            <w:tcBorders>
              <w:top w:val="single" w:sz="4" w:space="0" w:color="000000"/>
              <w:left w:val="single" w:sz="4" w:space="0" w:color="000000"/>
              <w:bottom w:val="single" w:sz="4" w:space="0" w:color="auto"/>
              <w:right w:val="single" w:sz="4" w:space="0" w:color="000000"/>
            </w:tcBorders>
            <w:shd w:val="clear" w:color="auto" w:fill="auto"/>
          </w:tcPr>
          <w:p w14:paraId="2921129F" w14:textId="77777777" w:rsidR="001E097B" w:rsidRPr="005A3DBB" w:rsidRDefault="001E097B" w:rsidP="001E097B">
            <w:pPr>
              <w:rPr>
                <w:sz w:val="20"/>
                <w:szCs w:val="20"/>
              </w:rPr>
            </w:pPr>
            <w:r w:rsidRPr="005A3DBB">
              <w:rPr>
                <w:sz w:val="20"/>
                <w:szCs w:val="20"/>
              </w:rPr>
              <w:t>B. Verify that over the previous two years there were &lt; 4 lethal incidents of birds, &lt;2 lethal incidents for sharks and &lt;1 lethal incident for marine mammals.</w:t>
            </w:r>
          </w:p>
        </w:tc>
      </w:tr>
      <w:tr w:rsidR="001E097B" w:rsidRPr="005A3DBB" w14:paraId="14A5F78D" w14:textId="77777777" w:rsidTr="001E097B">
        <w:trPr>
          <w:trHeight w:hRule="exact" w:val="1026"/>
        </w:trPr>
        <w:tc>
          <w:tcPr>
            <w:tcW w:w="4093" w:type="dxa"/>
            <w:vMerge/>
            <w:tcBorders>
              <w:left w:val="single" w:sz="4" w:space="0" w:color="000000"/>
              <w:bottom w:val="single" w:sz="4" w:space="0" w:color="auto"/>
              <w:right w:val="single" w:sz="4" w:space="0" w:color="000000"/>
            </w:tcBorders>
            <w:shd w:val="clear" w:color="auto" w:fill="auto"/>
          </w:tcPr>
          <w:p w14:paraId="0915E6C6" w14:textId="77777777" w:rsidR="001E097B" w:rsidRPr="005A3DBB" w:rsidRDefault="001E097B" w:rsidP="001E097B">
            <w:pPr>
              <w:pStyle w:val="TableParagraph"/>
              <w:tabs>
                <w:tab w:val="center" w:pos="2041"/>
                <w:tab w:val="left" w:pos="2893"/>
              </w:tabs>
              <w:spacing w:before="156"/>
              <w:ind w:right="2"/>
              <w:jc w:val="center"/>
              <w:rPr>
                <w:rFonts w:eastAsia="Calibri" w:cs="Calibri"/>
                <w:sz w:val="20"/>
                <w:szCs w:val="20"/>
              </w:rPr>
            </w:pPr>
          </w:p>
        </w:tc>
        <w:tc>
          <w:tcPr>
            <w:tcW w:w="5400" w:type="dxa"/>
            <w:vMerge/>
            <w:tcBorders>
              <w:left w:val="single" w:sz="4" w:space="0" w:color="000000"/>
              <w:bottom w:val="single" w:sz="4" w:space="0" w:color="auto"/>
              <w:right w:val="single" w:sz="4" w:space="0" w:color="000000"/>
            </w:tcBorders>
            <w:shd w:val="clear" w:color="auto" w:fill="auto"/>
          </w:tcPr>
          <w:p w14:paraId="2842E11E" w14:textId="77777777" w:rsidR="001E097B" w:rsidRPr="005A3DBB" w:rsidRDefault="001E097B" w:rsidP="001E097B">
            <w:pPr>
              <w:pStyle w:val="TableParagraph"/>
              <w:ind w:left="27"/>
              <w:rPr>
                <w:rFonts w:eastAsia="Calibri" w:cs="Calibri"/>
                <w:sz w:val="20"/>
                <w:szCs w:val="20"/>
              </w:rPr>
            </w:pPr>
          </w:p>
        </w:tc>
        <w:tc>
          <w:tcPr>
            <w:tcW w:w="7568" w:type="dxa"/>
            <w:tcBorders>
              <w:top w:val="single" w:sz="4" w:space="0" w:color="auto"/>
              <w:left w:val="single" w:sz="4" w:space="0" w:color="000000"/>
              <w:bottom w:val="single" w:sz="4" w:space="0" w:color="auto"/>
              <w:right w:val="single" w:sz="4" w:space="0" w:color="000000"/>
            </w:tcBorders>
            <w:shd w:val="clear" w:color="auto" w:fill="auto"/>
          </w:tcPr>
          <w:p w14:paraId="28C315AA" w14:textId="77777777" w:rsidR="001E097B" w:rsidRPr="005A3DBB" w:rsidRDefault="001E097B" w:rsidP="001E097B">
            <w:pPr>
              <w:rPr>
                <w:sz w:val="20"/>
                <w:szCs w:val="20"/>
              </w:rPr>
            </w:pPr>
            <w:r>
              <w:rPr>
                <w:sz w:val="20"/>
                <w:szCs w:val="20"/>
              </w:rPr>
              <w:t xml:space="preserve"> </w:t>
            </w:r>
            <w:r w:rsidRPr="005A3DBB">
              <w:rPr>
                <w:sz w:val="20"/>
                <w:szCs w:val="20"/>
              </w:rPr>
              <w:t>c. If the farm can demonstrate valid publicly available research that whatever is killed is hindering the recovery of any population then it may be exempt from the set requirement number in this indicator.</w:t>
            </w:r>
          </w:p>
          <w:p w14:paraId="5F22E576" w14:textId="77777777" w:rsidR="001E097B" w:rsidRPr="005A3DBB" w:rsidRDefault="001E097B" w:rsidP="001E097B">
            <w:pPr>
              <w:rPr>
                <w:sz w:val="20"/>
                <w:szCs w:val="20"/>
              </w:rPr>
            </w:pPr>
          </w:p>
          <w:p w14:paraId="58C9BD60" w14:textId="77777777" w:rsidR="001E097B" w:rsidRPr="005A3DBB" w:rsidRDefault="001E097B" w:rsidP="001E097B">
            <w:pPr>
              <w:rPr>
                <w:sz w:val="20"/>
                <w:szCs w:val="20"/>
              </w:rPr>
            </w:pPr>
          </w:p>
          <w:p w14:paraId="4E730017" w14:textId="77777777" w:rsidR="001E097B" w:rsidRPr="005A3DBB" w:rsidRDefault="001E097B" w:rsidP="001E097B">
            <w:pPr>
              <w:rPr>
                <w:sz w:val="20"/>
                <w:szCs w:val="20"/>
              </w:rPr>
            </w:pPr>
          </w:p>
          <w:p w14:paraId="2CD741A2" w14:textId="77777777" w:rsidR="001E097B" w:rsidRPr="005A3DBB" w:rsidRDefault="001E097B" w:rsidP="001E097B">
            <w:pPr>
              <w:rPr>
                <w:sz w:val="20"/>
                <w:szCs w:val="20"/>
              </w:rPr>
            </w:pPr>
          </w:p>
        </w:tc>
        <w:tc>
          <w:tcPr>
            <w:tcW w:w="7568" w:type="dxa"/>
            <w:tcBorders>
              <w:top w:val="single" w:sz="4" w:space="0" w:color="auto"/>
              <w:left w:val="single" w:sz="4" w:space="0" w:color="000000"/>
              <w:bottom w:val="single" w:sz="4" w:space="0" w:color="auto"/>
              <w:right w:val="single" w:sz="4" w:space="0" w:color="000000"/>
            </w:tcBorders>
            <w:shd w:val="clear" w:color="auto" w:fill="auto"/>
          </w:tcPr>
          <w:p w14:paraId="58FD9E12" w14:textId="77777777" w:rsidR="001E097B" w:rsidRPr="005A3DBB" w:rsidRDefault="001E097B" w:rsidP="001E097B">
            <w:pPr>
              <w:rPr>
                <w:sz w:val="20"/>
                <w:szCs w:val="20"/>
              </w:rPr>
            </w:pPr>
            <w:r>
              <w:rPr>
                <w:sz w:val="20"/>
                <w:szCs w:val="20"/>
              </w:rPr>
              <w:t xml:space="preserve"> </w:t>
            </w:r>
            <w:r w:rsidRPr="005A3DBB">
              <w:rPr>
                <w:sz w:val="20"/>
                <w:szCs w:val="20"/>
              </w:rPr>
              <w:t>C. Auditor to review the species killed, research undertaken and supporting evidence to determine whether the farm is impacting wild specie ability to recover its population.</w:t>
            </w:r>
          </w:p>
        </w:tc>
      </w:tr>
      <w:tr w:rsidR="001E097B" w:rsidRPr="005A3DBB" w14:paraId="0C9A6FCE" w14:textId="77777777" w:rsidTr="001E097B">
        <w:trPr>
          <w:trHeight w:hRule="exact" w:val="1155"/>
        </w:trPr>
        <w:tc>
          <w:tcPr>
            <w:tcW w:w="4093" w:type="dxa"/>
            <w:vMerge w:val="restart"/>
            <w:tcBorders>
              <w:top w:val="single" w:sz="4" w:space="0" w:color="auto"/>
              <w:left w:val="single" w:sz="4" w:space="0" w:color="auto"/>
              <w:bottom w:val="single" w:sz="4" w:space="0" w:color="auto"/>
              <w:right w:val="single" w:sz="4" w:space="0" w:color="auto"/>
            </w:tcBorders>
            <w:shd w:val="clear" w:color="auto" w:fill="auto"/>
          </w:tcPr>
          <w:p w14:paraId="3E169BFD" w14:textId="77777777" w:rsidR="001E097B" w:rsidRPr="00745F87" w:rsidRDefault="001E097B" w:rsidP="001E097B">
            <w:pPr>
              <w:pStyle w:val="TableParagraph"/>
              <w:tabs>
                <w:tab w:val="center" w:pos="2041"/>
                <w:tab w:val="left" w:pos="2893"/>
              </w:tabs>
              <w:spacing w:before="156"/>
              <w:ind w:right="2"/>
              <w:jc w:val="center"/>
              <w:rPr>
                <w:rFonts w:eastAsia="Times New Roman" w:cs="Times New Roman"/>
                <w:b/>
                <w:sz w:val="20"/>
                <w:szCs w:val="20"/>
              </w:rPr>
            </w:pPr>
            <w:r w:rsidRPr="005A3DBB">
              <w:rPr>
                <w:rFonts w:eastAsia="Times New Roman" w:cs="Times New Roman"/>
                <w:sz w:val="20"/>
                <w:szCs w:val="20"/>
              </w:rPr>
              <w:t xml:space="preserve"> </w:t>
            </w:r>
          </w:p>
          <w:p w14:paraId="046B027E" w14:textId="77777777" w:rsidR="001E097B" w:rsidRPr="005A3DBB" w:rsidRDefault="001E097B" w:rsidP="001E097B">
            <w:pPr>
              <w:pStyle w:val="TableParagraph"/>
              <w:tabs>
                <w:tab w:val="center" w:pos="2041"/>
                <w:tab w:val="left" w:pos="2893"/>
              </w:tabs>
              <w:spacing w:before="156"/>
              <w:ind w:right="2"/>
              <w:jc w:val="center"/>
              <w:rPr>
                <w:rFonts w:eastAsia="Times New Roman" w:cs="Times New Roman"/>
                <w:sz w:val="20"/>
                <w:szCs w:val="20"/>
              </w:rPr>
            </w:pPr>
          </w:p>
          <w:p w14:paraId="184B5D7D" w14:textId="77777777" w:rsidR="001E097B" w:rsidRPr="005A3DBB" w:rsidRDefault="001E097B" w:rsidP="001E097B">
            <w:pPr>
              <w:pStyle w:val="TableParagraph"/>
              <w:tabs>
                <w:tab w:val="center" w:pos="2041"/>
                <w:tab w:val="left" w:pos="2893"/>
              </w:tabs>
              <w:spacing w:before="156"/>
              <w:ind w:right="2"/>
              <w:jc w:val="center"/>
              <w:rPr>
                <w:rFonts w:eastAsia="Times New Roman" w:cs="Times New Roman"/>
                <w:sz w:val="20"/>
                <w:szCs w:val="20"/>
              </w:rPr>
            </w:pPr>
            <w:r w:rsidRPr="005A3DBB">
              <w:rPr>
                <w:rFonts w:eastAsia="Times New Roman" w:cs="Times New Roman"/>
                <w:sz w:val="20"/>
                <w:szCs w:val="20"/>
              </w:rPr>
              <w:t>2.4.6</w:t>
            </w:r>
          </w:p>
          <w:p w14:paraId="1E4E435A" w14:textId="77777777" w:rsidR="001E097B" w:rsidRPr="005A3DBB" w:rsidRDefault="001E097B" w:rsidP="001E097B">
            <w:pPr>
              <w:pStyle w:val="TableParagraph"/>
              <w:tabs>
                <w:tab w:val="center" w:pos="2041"/>
                <w:tab w:val="left" w:pos="2893"/>
              </w:tabs>
              <w:spacing w:before="156"/>
              <w:ind w:right="2"/>
              <w:rPr>
                <w:rFonts w:eastAsia="Times New Roman" w:cs="Times New Roman"/>
                <w:sz w:val="20"/>
                <w:szCs w:val="20"/>
              </w:rPr>
            </w:pPr>
          </w:p>
        </w:tc>
        <w:tc>
          <w:tcPr>
            <w:tcW w:w="5400" w:type="dxa"/>
            <w:vMerge w:val="restart"/>
            <w:tcBorders>
              <w:top w:val="single" w:sz="4" w:space="0" w:color="auto"/>
              <w:left w:val="single" w:sz="4" w:space="0" w:color="auto"/>
              <w:bottom w:val="single" w:sz="4" w:space="0" w:color="auto"/>
              <w:right w:val="single" w:sz="4" w:space="0" w:color="auto"/>
            </w:tcBorders>
            <w:shd w:val="clear" w:color="auto" w:fill="auto"/>
          </w:tcPr>
          <w:p w14:paraId="3B7A9D5A" w14:textId="77777777" w:rsidR="001E097B" w:rsidRPr="005A3DBB" w:rsidRDefault="001E097B" w:rsidP="001E097B">
            <w:pPr>
              <w:autoSpaceDE w:val="0"/>
              <w:autoSpaceDN w:val="0"/>
              <w:adjustRightInd w:val="0"/>
              <w:rPr>
                <w:rFonts w:cs="Times New Roman"/>
                <w:sz w:val="20"/>
                <w:szCs w:val="20"/>
              </w:rPr>
            </w:pPr>
            <w:r w:rsidRPr="005A3DBB">
              <w:rPr>
                <w:b/>
                <w:sz w:val="20"/>
                <w:szCs w:val="20"/>
              </w:rPr>
              <w:t>Indicator</w:t>
            </w:r>
            <w:r w:rsidRPr="005A3DBB">
              <w:rPr>
                <w:sz w:val="20"/>
                <w:szCs w:val="20"/>
              </w:rPr>
              <w:t xml:space="preserve">: </w:t>
            </w:r>
            <w:r w:rsidRPr="005A3DBB">
              <w:rPr>
                <w:spacing w:val="3"/>
                <w:sz w:val="20"/>
                <w:szCs w:val="20"/>
              </w:rPr>
              <w:t xml:space="preserve"> </w:t>
            </w:r>
            <w:r w:rsidRPr="005A3DBB">
              <w:rPr>
                <w:rFonts w:cs="Times New Roman"/>
                <w:sz w:val="20"/>
                <w:szCs w:val="20"/>
              </w:rPr>
              <w:t>In the event of any lethal incident, evidence that an</w:t>
            </w:r>
          </w:p>
          <w:p w14:paraId="69F34E60" w14:textId="77777777" w:rsidR="001E097B" w:rsidRPr="005A3DBB" w:rsidRDefault="001E097B" w:rsidP="001E097B">
            <w:pPr>
              <w:autoSpaceDE w:val="0"/>
              <w:autoSpaceDN w:val="0"/>
              <w:adjustRightInd w:val="0"/>
              <w:rPr>
                <w:rFonts w:cs="Times New Roman"/>
                <w:sz w:val="20"/>
                <w:szCs w:val="20"/>
              </w:rPr>
            </w:pPr>
            <w:r w:rsidRPr="005A3DBB">
              <w:rPr>
                <w:rFonts w:cs="Times New Roman"/>
                <w:sz w:val="20"/>
                <w:szCs w:val="20"/>
              </w:rPr>
              <w:t>assessment of the probability of lethal incident(s)</w:t>
            </w:r>
          </w:p>
          <w:p w14:paraId="36129A0F" w14:textId="77777777" w:rsidR="001E097B" w:rsidRPr="005A3DBB" w:rsidRDefault="001E097B" w:rsidP="001E097B">
            <w:pPr>
              <w:autoSpaceDE w:val="0"/>
              <w:autoSpaceDN w:val="0"/>
              <w:adjustRightInd w:val="0"/>
              <w:rPr>
                <w:rFonts w:cs="Times New Roman"/>
                <w:sz w:val="20"/>
                <w:szCs w:val="20"/>
              </w:rPr>
            </w:pPr>
            <w:r w:rsidRPr="005A3DBB">
              <w:rPr>
                <w:rFonts w:cs="Times New Roman"/>
                <w:sz w:val="20"/>
                <w:szCs w:val="20"/>
              </w:rPr>
              <w:t>has been undertaken and demonstration of</w:t>
            </w:r>
          </w:p>
          <w:p w14:paraId="02ACFB7C" w14:textId="77777777" w:rsidR="001E097B" w:rsidRPr="005A3DBB" w:rsidRDefault="001E097B" w:rsidP="001E097B">
            <w:pPr>
              <w:autoSpaceDE w:val="0"/>
              <w:autoSpaceDN w:val="0"/>
              <w:adjustRightInd w:val="0"/>
              <w:rPr>
                <w:rFonts w:cs="Times New Roman"/>
                <w:sz w:val="20"/>
                <w:szCs w:val="20"/>
              </w:rPr>
            </w:pPr>
            <w:r w:rsidRPr="005A3DBB">
              <w:rPr>
                <w:rFonts w:cs="Times New Roman"/>
                <w:sz w:val="20"/>
                <w:szCs w:val="20"/>
              </w:rPr>
              <w:t>concrete steps taken by the farm to reduce the risk</w:t>
            </w:r>
          </w:p>
          <w:p w14:paraId="413862D8" w14:textId="77777777" w:rsidR="001E097B" w:rsidRPr="005A3DBB" w:rsidRDefault="001E097B" w:rsidP="001E097B">
            <w:pPr>
              <w:pStyle w:val="TableParagraph"/>
              <w:ind w:left="27"/>
              <w:rPr>
                <w:rFonts w:cs="Times New Roman"/>
                <w:sz w:val="20"/>
                <w:szCs w:val="20"/>
              </w:rPr>
            </w:pPr>
            <w:r w:rsidRPr="005A3DBB">
              <w:rPr>
                <w:rFonts w:cs="Times New Roman"/>
                <w:sz w:val="20"/>
                <w:szCs w:val="20"/>
              </w:rPr>
              <w:t>of future incidences.</w:t>
            </w:r>
          </w:p>
          <w:p w14:paraId="2B34C50D" w14:textId="77777777" w:rsidR="001E097B" w:rsidRPr="005A3DBB" w:rsidRDefault="001E097B" w:rsidP="001E097B">
            <w:pPr>
              <w:pStyle w:val="TableParagraph"/>
              <w:ind w:left="27"/>
              <w:rPr>
                <w:rFonts w:eastAsia="Calibri" w:cs="Calibri"/>
                <w:sz w:val="20"/>
                <w:szCs w:val="20"/>
              </w:rPr>
            </w:pPr>
            <w:r w:rsidRPr="005A3DBB">
              <w:rPr>
                <w:b/>
                <w:sz w:val="20"/>
                <w:szCs w:val="20"/>
              </w:rPr>
              <w:t xml:space="preserve">Requirement: </w:t>
            </w:r>
            <w:r w:rsidRPr="005A3DBB">
              <w:rPr>
                <w:b/>
                <w:spacing w:val="8"/>
                <w:sz w:val="20"/>
                <w:szCs w:val="20"/>
              </w:rPr>
              <w:t xml:space="preserve"> </w:t>
            </w:r>
            <w:r w:rsidRPr="005A3DBB">
              <w:rPr>
                <w:spacing w:val="-1"/>
                <w:sz w:val="20"/>
                <w:szCs w:val="20"/>
              </w:rPr>
              <w:t>Yes.</w:t>
            </w:r>
          </w:p>
          <w:p w14:paraId="22784044" w14:textId="77777777" w:rsidR="001E097B" w:rsidRPr="005A3DBB" w:rsidRDefault="001E097B" w:rsidP="001E097B">
            <w:pPr>
              <w:pStyle w:val="TableParagraph"/>
              <w:spacing w:before="9"/>
              <w:rPr>
                <w:rFonts w:eastAsia="Times New Roman" w:cs="Times New Roman"/>
                <w:sz w:val="20"/>
                <w:szCs w:val="20"/>
              </w:rPr>
            </w:pPr>
          </w:p>
          <w:p w14:paraId="7A46418C" w14:textId="77777777" w:rsidR="001E097B" w:rsidRPr="005A3DBB" w:rsidRDefault="001E097B" w:rsidP="001E097B">
            <w:pPr>
              <w:pStyle w:val="TableParagraph"/>
              <w:rPr>
                <w:rFonts w:eastAsia="Times New Roman" w:cs="Times New Roman"/>
                <w:sz w:val="20"/>
                <w:szCs w:val="20"/>
              </w:rPr>
            </w:pPr>
            <w:r w:rsidRPr="005A3DBB">
              <w:rPr>
                <w:b/>
                <w:spacing w:val="-1"/>
                <w:sz w:val="20"/>
                <w:szCs w:val="20"/>
              </w:rPr>
              <w:t>Applicability:</w:t>
            </w:r>
            <w:r w:rsidRPr="005A3DBB">
              <w:rPr>
                <w:b/>
                <w:sz w:val="20"/>
                <w:szCs w:val="20"/>
              </w:rPr>
              <w:t xml:space="preserve"> </w:t>
            </w:r>
            <w:r w:rsidRPr="005A3DBB">
              <w:rPr>
                <w:b/>
                <w:spacing w:val="8"/>
                <w:sz w:val="20"/>
                <w:szCs w:val="20"/>
              </w:rPr>
              <w:t xml:space="preserve"> </w:t>
            </w:r>
            <w:r w:rsidRPr="005A3DBB">
              <w:rPr>
                <w:spacing w:val="-1"/>
                <w:sz w:val="20"/>
                <w:szCs w:val="20"/>
              </w:rPr>
              <w:t>All</w:t>
            </w:r>
            <w:r w:rsidRPr="005A3DBB">
              <w:rPr>
                <w:sz w:val="20"/>
                <w:szCs w:val="20"/>
              </w:rPr>
              <w:t>.</w:t>
            </w:r>
          </w:p>
        </w:tc>
        <w:tc>
          <w:tcPr>
            <w:tcW w:w="7568" w:type="dxa"/>
            <w:tcBorders>
              <w:top w:val="single" w:sz="4" w:space="0" w:color="auto"/>
              <w:left w:val="single" w:sz="4" w:space="0" w:color="auto"/>
              <w:bottom w:val="single" w:sz="4" w:space="0" w:color="auto"/>
              <w:right w:val="single" w:sz="4" w:space="0" w:color="auto"/>
            </w:tcBorders>
            <w:shd w:val="clear" w:color="auto" w:fill="auto"/>
          </w:tcPr>
          <w:p w14:paraId="744D97AF" w14:textId="77777777" w:rsidR="001E097B" w:rsidRPr="005A3DBB" w:rsidRDefault="001E097B" w:rsidP="001E097B">
            <w:pPr>
              <w:rPr>
                <w:sz w:val="20"/>
                <w:szCs w:val="20"/>
              </w:rPr>
            </w:pPr>
            <w:r w:rsidRPr="005A3DBB">
              <w:rPr>
                <w:sz w:val="20"/>
                <w:szCs w:val="20"/>
              </w:rPr>
              <w:t xml:space="preserve"> a. Carry out documented review of lethal incidents and revise risk assessment and procedures (see 2.3.1) if necessary / as appropriate.</w:t>
            </w:r>
          </w:p>
        </w:tc>
        <w:tc>
          <w:tcPr>
            <w:tcW w:w="7568" w:type="dxa"/>
            <w:tcBorders>
              <w:top w:val="single" w:sz="4" w:space="0" w:color="auto"/>
              <w:left w:val="single" w:sz="4" w:space="0" w:color="auto"/>
              <w:bottom w:val="single" w:sz="4" w:space="0" w:color="auto"/>
              <w:right w:val="single" w:sz="4" w:space="0" w:color="auto"/>
            </w:tcBorders>
            <w:shd w:val="clear" w:color="auto" w:fill="auto"/>
          </w:tcPr>
          <w:p w14:paraId="5FC11047" w14:textId="77777777" w:rsidR="001E097B" w:rsidRPr="005A3DBB" w:rsidRDefault="001E097B" w:rsidP="001E097B">
            <w:pPr>
              <w:rPr>
                <w:sz w:val="20"/>
                <w:szCs w:val="20"/>
              </w:rPr>
            </w:pPr>
            <w:r w:rsidRPr="005A3DBB">
              <w:rPr>
                <w:sz w:val="20"/>
                <w:szCs w:val="20"/>
              </w:rPr>
              <w:t xml:space="preserve"> A. Examine audit evidence that shows whether risks to species are reviewed and if predator management procedures are revised in accordance with changes in risk or efficacy of management.</w:t>
            </w:r>
          </w:p>
        </w:tc>
      </w:tr>
      <w:tr w:rsidR="001E097B" w:rsidRPr="005A3DBB" w14:paraId="357BF952" w14:textId="77777777" w:rsidTr="001E097B">
        <w:trPr>
          <w:trHeight w:hRule="exact" w:val="2027"/>
        </w:trPr>
        <w:tc>
          <w:tcPr>
            <w:tcW w:w="4093" w:type="dxa"/>
            <w:vMerge/>
            <w:tcBorders>
              <w:top w:val="single" w:sz="4" w:space="0" w:color="auto"/>
              <w:left w:val="single" w:sz="4" w:space="0" w:color="auto"/>
              <w:bottom w:val="single" w:sz="4" w:space="0" w:color="auto"/>
              <w:right w:val="single" w:sz="4" w:space="0" w:color="auto"/>
            </w:tcBorders>
            <w:shd w:val="clear" w:color="auto" w:fill="auto"/>
          </w:tcPr>
          <w:p w14:paraId="1BBFD68E" w14:textId="77777777" w:rsidR="001E097B" w:rsidRPr="005A3DBB" w:rsidRDefault="001E097B" w:rsidP="001E097B">
            <w:pPr>
              <w:pStyle w:val="TableParagraph"/>
              <w:tabs>
                <w:tab w:val="center" w:pos="2041"/>
                <w:tab w:val="left" w:pos="2893"/>
              </w:tabs>
              <w:spacing w:before="156"/>
              <w:ind w:right="2"/>
              <w:jc w:val="center"/>
              <w:rPr>
                <w:rFonts w:eastAsia="Calibri" w:cs="Calibri"/>
                <w:sz w:val="20"/>
                <w:szCs w:val="20"/>
              </w:rPr>
            </w:pPr>
          </w:p>
        </w:tc>
        <w:tc>
          <w:tcPr>
            <w:tcW w:w="5400" w:type="dxa"/>
            <w:vMerge/>
            <w:tcBorders>
              <w:top w:val="single" w:sz="4" w:space="0" w:color="auto"/>
              <w:left w:val="single" w:sz="4" w:space="0" w:color="auto"/>
              <w:bottom w:val="single" w:sz="4" w:space="0" w:color="auto"/>
              <w:right w:val="single" w:sz="4" w:space="0" w:color="auto"/>
            </w:tcBorders>
            <w:shd w:val="clear" w:color="auto" w:fill="auto"/>
          </w:tcPr>
          <w:p w14:paraId="2996B937" w14:textId="77777777" w:rsidR="001E097B" w:rsidRPr="005A3DBB" w:rsidRDefault="001E097B" w:rsidP="001E097B">
            <w:pPr>
              <w:pStyle w:val="TableParagraph"/>
              <w:ind w:left="27"/>
              <w:rPr>
                <w:rFonts w:eastAsia="Calibri" w:cs="Calibri"/>
                <w:sz w:val="20"/>
                <w:szCs w:val="20"/>
              </w:rPr>
            </w:pPr>
          </w:p>
        </w:tc>
        <w:tc>
          <w:tcPr>
            <w:tcW w:w="7568" w:type="dxa"/>
            <w:tcBorders>
              <w:top w:val="single" w:sz="4" w:space="0" w:color="auto"/>
              <w:left w:val="single" w:sz="4" w:space="0" w:color="auto"/>
              <w:bottom w:val="single" w:sz="4" w:space="0" w:color="auto"/>
              <w:right w:val="single" w:sz="4" w:space="0" w:color="auto"/>
            </w:tcBorders>
            <w:shd w:val="clear" w:color="auto" w:fill="auto"/>
          </w:tcPr>
          <w:p w14:paraId="164C2C3B" w14:textId="77777777" w:rsidR="001E097B" w:rsidRPr="005A3DBB" w:rsidRDefault="001E097B" w:rsidP="001E097B">
            <w:pPr>
              <w:rPr>
                <w:sz w:val="20"/>
                <w:szCs w:val="20"/>
              </w:rPr>
            </w:pPr>
            <w:r w:rsidRPr="005A3DBB">
              <w:rPr>
                <w:b/>
                <w:sz w:val="20"/>
                <w:szCs w:val="20"/>
              </w:rPr>
              <w:t xml:space="preserve"> </w:t>
            </w:r>
            <w:r w:rsidRPr="005A3DBB">
              <w:rPr>
                <w:sz w:val="20"/>
                <w:szCs w:val="20"/>
              </w:rPr>
              <w:t>b. Demonstrate through revision of procedures that management of predators is continually being reviewed with a view to eliminating the need for lethal management.</w:t>
            </w:r>
          </w:p>
        </w:tc>
        <w:tc>
          <w:tcPr>
            <w:tcW w:w="7568" w:type="dxa"/>
            <w:tcBorders>
              <w:top w:val="single" w:sz="4" w:space="0" w:color="auto"/>
              <w:left w:val="single" w:sz="4" w:space="0" w:color="auto"/>
              <w:bottom w:val="single" w:sz="4" w:space="0" w:color="auto"/>
              <w:right w:val="single" w:sz="4" w:space="0" w:color="auto"/>
            </w:tcBorders>
            <w:shd w:val="clear" w:color="auto" w:fill="auto"/>
          </w:tcPr>
          <w:p w14:paraId="03497E39" w14:textId="77777777" w:rsidR="001E097B" w:rsidRPr="005A3DBB" w:rsidRDefault="001E097B" w:rsidP="001E097B">
            <w:pPr>
              <w:rPr>
                <w:sz w:val="20"/>
                <w:szCs w:val="20"/>
              </w:rPr>
            </w:pPr>
            <w:r w:rsidRPr="005A3DBB">
              <w:rPr>
                <w:sz w:val="20"/>
                <w:szCs w:val="20"/>
              </w:rPr>
              <w:t xml:space="preserve"> B. During the on-site audit, discuss predator management with stƒaff in order to verify that any changes in procedure have been implemented.</w:t>
            </w:r>
          </w:p>
        </w:tc>
      </w:tr>
    </w:tbl>
    <w:p w14:paraId="12146655" w14:textId="77777777" w:rsidR="00D06F41" w:rsidRPr="005A3DBB" w:rsidRDefault="00D06F41" w:rsidP="00D06F41">
      <w:pPr>
        <w:rPr>
          <w:rFonts w:eastAsia="Calibri" w:cs="Calibri"/>
          <w:sz w:val="20"/>
          <w:szCs w:val="20"/>
        </w:rPr>
      </w:pPr>
    </w:p>
    <w:p w14:paraId="33A69116" w14:textId="77777777" w:rsidR="00D06F41" w:rsidRPr="005A3DBB" w:rsidRDefault="00D06F41" w:rsidP="00D06F41">
      <w:pPr>
        <w:rPr>
          <w:rFonts w:eastAsia="Calibri" w:cs="Calibri"/>
          <w:sz w:val="20"/>
          <w:szCs w:val="20"/>
        </w:rPr>
      </w:pPr>
    </w:p>
    <w:tbl>
      <w:tblPr>
        <w:tblpPr w:leftFromText="180" w:rightFromText="180" w:vertAnchor="text" w:horzAnchor="margin" w:tblpY="120"/>
        <w:tblOverlap w:val="never"/>
        <w:tblW w:w="0" w:type="auto"/>
        <w:tblLayout w:type="fixed"/>
        <w:tblCellMar>
          <w:left w:w="0" w:type="dxa"/>
          <w:right w:w="0" w:type="dxa"/>
        </w:tblCellMar>
        <w:tblLook w:val="01E0" w:firstRow="1" w:lastRow="1" w:firstColumn="1" w:lastColumn="1" w:noHBand="0" w:noVBand="0"/>
      </w:tblPr>
      <w:tblGrid>
        <w:gridCol w:w="4102"/>
        <w:gridCol w:w="5412"/>
        <w:gridCol w:w="7585"/>
        <w:gridCol w:w="7585"/>
      </w:tblGrid>
      <w:tr w:rsidR="001E097B" w:rsidRPr="005A3DBB" w14:paraId="77E76B25" w14:textId="77777777" w:rsidTr="001E097B">
        <w:trPr>
          <w:trHeight w:hRule="exact" w:val="259"/>
        </w:trPr>
        <w:tc>
          <w:tcPr>
            <w:tcW w:w="9514" w:type="dxa"/>
            <w:gridSpan w:val="2"/>
            <w:tcBorders>
              <w:top w:val="single" w:sz="7" w:space="0" w:color="000000"/>
              <w:left w:val="single" w:sz="7" w:space="0" w:color="000000"/>
              <w:bottom w:val="single" w:sz="7" w:space="0" w:color="000000"/>
              <w:right w:val="single" w:sz="7" w:space="0" w:color="000000"/>
            </w:tcBorders>
            <w:shd w:val="clear" w:color="auto" w:fill="459B84"/>
          </w:tcPr>
          <w:p w14:paraId="0FC4B7F5" w14:textId="77777777" w:rsidR="001E097B" w:rsidRPr="005A3DBB" w:rsidRDefault="001E097B" w:rsidP="001E097B">
            <w:pPr>
              <w:pStyle w:val="TableParagraph"/>
              <w:spacing w:line="242" w:lineRule="exact"/>
              <w:ind w:left="27"/>
              <w:rPr>
                <w:rFonts w:eastAsia="Calibri" w:cs="Calibri"/>
                <w:sz w:val="20"/>
                <w:szCs w:val="20"/>
              </w:rPr>
            </w:pPr>
            <w:r w:rsidRPr="005A3DBB">
              <w:rPr>
                <w:sz w:val="20"/>
              </w:rPr>
              <w:t>PRINCIPLE</w:t>
            </w:r>
            <w:r w:rsidRPr="005A3DBB">
              <w:rPr>
                <w:spacing w:val="4"/>
                <w:sz w:val="20"/>
              </w:rPr>
              <w:t xml:space="preserve"> </w:t>
            </w:r>
            <w:r w:rsidRPr="005A3DBB">
              <w:rPr>
                <w:spacing w:val="-1"/>
                <w:sz w:val="20"/>
              </w:rPr>
              <w:t>3:</w:t>
            </w:r>
            <w:r w:rsidRPr="005A3DBB">
              <w:rPr>
                <w:spacing w:val="1"/>
                <w:sz w:val="20"/>
              </w:rPr>
              <w:t xml:space="preserve"> </w:t>
            </w:r>
            <w:r w:rsidRPr="005A3DBB">
              <w:rPr>
                <w:spacing w:val="-1"/>
                <w:sz w:val="20"/>
              </w:rPr>
              <w:t>PROTECT</w:t>
            </w:r>
            <w:r w:rsidRPr="005A3DBB">
              <w:rPr>
                <w:sz w:val="20"/>
              </w:rPr>
              <w:t xml:space="preserve"> </w:t>
            </w:r>
            <w:r w:rsidRPr="005A3DBB">
              <w:rPr>
                <w:spacing w:val="-2"/>
                <w:sz w:val="20"/>
              </w:rPr>
              <w:t>THE</w:t>
            </w:r>
            <w:r w:rsidRPr="005A3DBB">
              <w:rPr>
                <w:spacing w:val="4"/>
                <w:sz w:val="20"/>
              </w:rPr>
              <w:t xml:space="preserve"> </w:t>
            </w:r>
            <w:r w:rsidRPr="005A3DBB">
              <w:rPr>
                <w:spacing w:val="-1"/>
                <w:sz w:val="20"/>
              </w:rPr>
              <w:t>HEALTH</w:t>
            </w:r>
            <w:r w:rsidRPr="005A3DBB">
              <w:rPr>
                <w:spacing w:val="1"/>
                <w:sz w:val="20"/>
              </w:rPr>
              <w:t xml:space="preserve"> </w:t>
            </w:r>
            <w:r w:rsidRPr="005A3DBB">
              <w:rPr>
                <w:spacing w:val="-1"/>
                <w:sz w:val="20"/>
              </w:rPr>
              <w:t>AND</w:t>
            </w:r>
            <w:r w:rsidRPr="005A3DBB">
              <w:rPr>
                <w:spacing w:val="3"/>
                <w:sz w:val="20"/>
              </w:rPr>
              <w:t xml:space="preserve"> </w:t>
            </w:r>
            <w:r w:rsidRPr="005A3DBB">
              <w:rPr>
                <w:sz w:val="20"/>
              </w:rPr>
              <w:t xml:space="preserve">GENETIC </w:t>
            </w:r>
            <w:r w:rsidRPr="005A3DBB">
              <w:rPr>
                <w:spacing w:val="-1"/>
                <w:sz w:val="20"/>
              </w:rPr>
              <w:t>INTEGRITY</w:t>
            </w:r>
            <w:r w:rsidRPr="005A3DBB">
              <w:rPr>
                <w:sz w:val="20"/>
              </w:rPr>
              <w:t xml:space="preserve"> OF</w:t>
            </w:r>
            <w:r w:rsidRPr="005A3DBB">
              <w:rPr>
                <w:spacing w:val="1"/>
                <w:sz w:val="20"/>
              </w:rPr>
              <w:t xml:space="preserve"> </w:t>
            </w:r>
            <w:r w:rsidRPr="005A3DBB">
              <w:rPr>
                <w:sz w:val="20"/>
              </w:rPr>
              <w:t>WILD</w:t>
            </w:r>
            <w:r w:rsidRPr="005A3DBB">
              <w:rPr>
                <w:spacing w:val="3"/>
                <w:sz w:val="20"/>
              </w:rPr>
              <w:t xml:space="preserve"> </w:t>
            </w:r>
            <w:r w:rsidRPr="005A3DBB">
              <w:rPr>
                <w:spacing w:val="-1"/>
                <w:sz w:val="20"/>
              </w:rPr>
              <w:t>POPULATIONS</w:t>
            </w:r>
          </w:p>
        </w:tc>
        <w:tc>
          <w:tcPr>
            <w:tcW w:w="15170" w:type="dxa"/>
            <w:gridSpan w:val="2"/>
            <w:tcBorders>
              <w:top w:val="single" w:sz="7" w:space="0" w:color="000000"/>
              <w:left w:val="single" w:sz="7" w:space="0" w:color="000000"/>
              <w:bottom w:val="single" w:sz="7" w:space="0" w:color="000000"/>
              <w:right w:val="single" w:sz="7" w:space="0" w:color="000000"/>
            </w:tcBorders>
            <w:shd w:val="clear" w:color="auto" w:fill="459B84"/>
          </w:tcPr>
          <w:p w14:paraId="08D1E914" w14:textId="77777777" w:rsidR="001E097B" w:rsidRPr="005A3DBB" w:rsidRDefault="001E097B" w:rsidP="001E097B"/>
        </w:tc>
      </w:tr>
      <w:tr w:rsidR="001E097B" w:rsidRPr="005A3DBB" w14:paraId="043ED8D0" w14:textId="77777777" w:rsidTr="001E097B">
        <w:trPr>
          <w:trHeight w:hRule="exact" w:val="259"/>
        </w:trPr>
        <w:tc>
          <w:tcPr>
            <w:tcW w:w="24684" w:type="dxa"/>
            <w:gridSpan w:val="4"/>
            <w:tcBorders>
              <w:top w:val="single" w:sz="7" w:space="0" w:color="000000"/>
              <w:left w:val="single" w:sz="7" w:space="0" w:color="000000"/>
              <w:bottom w:val="single" w:sz="7" w:space="0" w:color="000000"/>
              <w:right w:val="single" w:sz="7" w:space="0" w:color="000000"/>
            </w:tcBorders>
            <w:shd w:val="clear" w:color="auto" w:fill="BCD4CE"/>
          </w:tcPr>
          <w:p w14:paraId="04066434" w14:textId="77777777" w:rsidR="001E097B" w:rsidRPr="005A3DBB" w:rsidRDefault="001E097B" w:rsidP="001E097B">
            <w:pPr>
              <w:pStyle w:val="TableParagraph"/>
              <w:spacing w:line="235" w:lineRule="exact"/>
              <w:ind w:left="27"/>
              <w:rPr>
                <w:rFonts w:eastAsia="Calibri" w:cs="Calibri"/>
                <w:sz w:val="20"/>
                <w:szCs w:val="20"/>
              </w:rPr>
            </w:pPr>
            <w:r w:rsidRPr="005A3DBB">
              <w:rPr>
                <w:i/>
                <w:spacing w:val="-1"/>
                <w:sz w:val="20"/>
              </w:rPr>
              <w:t>Criterion</w:t>
            </w:r>
            <w:r w:rsidRPr="005A3DBB">
              <w:rPr>
                <w:i/>
                <w:spacing w:val="4"/>
                <w:sz w:val="20"/>
              </w:rPr>
              <w:t xml:space="preserve"> </w:t>
            </w:r>
            <w:r w:rsidRPr="005A3DBB">
              <w:rPr>
                <w:i/>
                <w:spacing w:val="-1"/>
                <w:sz w:val="20"/>
              </w:rPr>
              <w:t>3.1</w:t>
            </w:r>
            <w:r w:rsidRPr="005A3DBB">
              <w:rPr>
                <w:rFonts w:ascii="Times New Roman" w:hAnsi="Times New Roman" w:cs="Times New Roman"/>
                <w:color w:val="459C85"/>
                <w:sz w:val="28"/>
                <w:szCs w:val="28"/>
              </w:rPr>
              <w:t xml:space="preserve"> </w:t>
            </w:r>
            <w:r w:rsidRPr="005A3DBB">
              <w:rPr>
                <w:i/>
                <w:spacing w:val="-1"/>
                <w:sz w:val="20"/>
              </w:rPr>
              <w:t>Culture of non-native species</w:t>
            </w:r>
          </w:p>
        </w:tc>
      </w:tr>
      <w:tr w:rsidR="001E097B" w:rsidRPr="005A3DBB" w14:paraId="630D190B" w14:textId="77777777" w:rsidTr="001E097B">
        <w:trPr>
          <w:trHeight w:hRule="exact" w:val="259"/>
        </w:trPr>
        <w:tc>
          <w:tcPr>
            <w:tcW w:w="9514" w:type="dxa"/>
            <w:gridSpan w:val="2"/>
            <w:tcBorders>
              <w:top w:val="single" w:sz="7" w:space="0" w:color="000000"/>
              <w:left w:val="single" w:sz="7" w:space="0" w:color="000000"/>
              <w:bottom w:val="single" w:sz="7" w:space="0" w:color="000000"/>
              <w:right w:val="single" w:sz="7" w:space="0" w:color="000000"/>
            </w:tcBorders>
            <w:shd w:val="clear" w:color="auto" w:fill="BCD4CE"/>
          </w:tcPr>
          <w:p w14:paraId="7A1066B2" w14:textId="77777777" w:rsidR="001E097B" w:rsidRPr="005A3DBB" w:rsidRDefault="001E097B" w:rsidP="001E097B"/>
        </w:tc>
        <w:tc>
          <w:tcPr>
            <w:tcW w:w="7585" w:type="dxa"/>
            <w:tcBorders>
              <w:top w:val="single" w:sz="7" w:space="0" w:color="000000"/>
              <w:left w:val="single" w:sz="7" w:space="0" w:color="000000"/>
              <w:bottom w:val="single" w:sz="7" w:space="0" w:color="000000"/>
              <w:right w:val="single" w:sz="7" w:space="0" w:color="000000"/>
            </w:tcBorders>
            <w:shd w:val="clear" w:color="auto" w:fill="BCD4CE"/>
          </w:tcPr>
          <w:p w14:paraId="6240B146" w14:textId="77777777" w:rsidR="001E097B" w:rsidRPr="005A3DBB" w:rsidRDefault="001E097B" w:rsidP="001E097B">
            <w:pPr>
              <w:pStyle w:val="TableParagraph"/>
              <w:spacing w:line="242" w:lineRule="exact"/>
              <w:ind w:left="1860"/>
              <w:rPr>
                <w:rFonts w:eastAsia="Calibri" w:cs="Calibri"/>
                <w:sz w:val="20"/>
                <w:szCs w:val="20"/>
              </w:rPr>
            </w:pPr>
            <w:r w:rsidRPr="005A3DBB">
              <w:rPr>
                <w:b/>
                <w:sz w:val="20"/>
              </w:rPr>
              <w:t>Compliance</w:t>
            </w:r>
            <w:r w:rsidRPr="005A3DBB">
              <w:rPr>
                <w:b/>
                <w:spacing w:val="1"/>
                <w:sz w:val="20"/>
              </w:rPr>
              <w:t xml:space="preserve"> </w:t>
            </w:r>
            <w:r w:rsidRPr="005A3DBB">
              <w:rPr>
                <w:b/>
                <w:spacing w:val="-1"/>
                <w:sz w:val="20"/>
              </w:rPr>
              <w:t>Criteria</w:t>
            </w:r>
            <w:r w:rsidRPr="005A3DBB">
              <w:rPr>
                <w:b/>
                <w:spacing w:val="3"/>
                <w:sz w:val="20"/>
              </w:rPr>
              <w:t xml:space="preserve"> </w:t>
            </w:r>
            <w:r w:rsidRPr="005A3DBB">
              <w:rPr>
                <w:b/>
                <w:sz w:val="20"/>
              </w:rPr>
              <w:t>(Required</w:t>
            </w:r>
            <w:r w:rsidRPr="005A3DBB">
              <w:rPr>
                <w:b/>
                <w:spacing w:val="4"/>
                <w:sz w:val="20"/>
              </w:rPr>
              <w:t xml:space="preserve"> </w:t>
            </w:r>
            <w:r w:rsidRPr="005A3DBB">
              <w:rPr>
                <w:b/>
                <w:spacing w:val="-1"/>
                <w:sz w:val="20"/>
              </w:rPr>
              <w:t>Client</w:t>
            </w:r>
            <w:r w:rsidRPr="005A3DBB">
              <w:rPr>
                <w:b/>
                <w:spacing w:val="4"/>
                <w:sz w:val="20"/>
              </w:rPr>
              <w:t xml:space="preserve"> </w:t>
            </w:r>
            <w:r w:rsidRPr="005A3DBB">
              <w:rPr>
                <w:b/>
                <w:sz w:val="20"/>
              </w:rPr>
              <w:t>Actions):</w:t>
            </w:r>
          </w:p>
        </w:tc>
        <w:tc>
          <w:tcPr>
            <w:tcW w:w="7585" w:type="dxa"/>
            <w:tcBorders>
              <w:top w:val="single" w:sz="7" w:space="0" w:color="000000"/>
              <w:left w:val="single" w:sz="7" w:space="0" w:color="000000"/>
              <w:bottom w:val="single" w:sz="7" w:space="0" w:color="000000"/>
              <w:right w:val="single" w:sz="7" w:space="0" w:color="000000"/>
            </w:tcBorders>
            <w:shd w:val="clear" w:color="auto" w:fill="BCD4CE"/>
          </w:tcPr>
          <w:p w14:paraId="66DDB8F2" w14:textId="77777777" w:rsidR="001E097B" w:rsidRPr="005A3DBB" w:rsidRDefault="001E097B" w:rsidP="001E097B">
            <w:pPr>
              <w:pStyle w:val="TableParagraph"/>
              <w:spacing w:line="242" w:lineRule="exact"/>
              <w:ind w:left="1941"/>
              <w:rPr>
                <w:rFonts w:eastAsia="Calibri" w:cs="Calibri"/>
                <w:sz w:val="20"/>
                <w:szCs w:val="20"/>
              </w:rPr>
            </w:pPr>
            <w:r w:rsidRPr="005A3DBB">
              <w:rPr>
                <w:b/>
                <w:sz w:val="20"/>
              </w:rPr>
              <w:t>Auditor</w:t>
            </w:r>
            <w:r w:rsidRPr="005A3DBB">
              <w:rPr>
                <w:b/>
                <w:spacing w:val="2"/>
                <w:sz w:val="20"/>
              </w:rPr>
              <w:t xml:space="preserve"> </w:t>
            </w:r>
            <w:r w:rsidRPr="005A3DBB">
              <w:rPr>
                <w:b/>
                <w:spacing w:val="-1"/>
                <w:sz w:val="20"/>
              </w:rPr>
              <w:t>Evaluation</w:t>
            </w:r>
            <w:r w:rsidRPr="005A3DBB">
              <w:rPr>
                <w:b/>
                <w:spacing w:val="4"/>
                <w:sz w:val="20"/>
              </w:rPr>
              <w:t xml:space="preserve"> </w:t>
            </w:r>
            <w:r w:rsidRPr="005A3DBB">
              <w:rPr>
                <w:b/>
                <w:sz w:val="20"/>
              </w:rPr>
              <w:t>(Required</w:t>
            </w:r>
            <w:r w:rsidRPr="005A3DBB">
              <w:rPr>
                <w:b/>
                <w:spacing w:val="4"/>
                <w:sz w:val="20"/>
              </w:rPr>
              <w:t xml:space="preserve"> </w:t>
            </w:r>
            <w:r w:rsidRPr="005A3DBB">
              <w:rPr>
                <w:b/>
                <w:spacing w:val="-2"/>
                <w:sz w:val="20"/>
              </w:rPr>
              <w:t>CAB</w:t>
            </w:r>
            <w:r w:rsidRPr="005A3DBB">
              <w:rPr>
                <w:b/>
                <w:spacing w:val="4"/>
                <w:sz w:val="20"/>
              </w:rPr>
              <w:t xml:space="preserve"> </w:t>
            </w:r>
            <w:r w:rsidRPr="005A3DBB">
              <w:rPr>
                <w:b/>
                <w:sz w:val="20"/>
              </w:rPr>
              <w:t>Actions):</w:t>
            </w:r>
          </w:p>
        </w:tc>
      </w:tr>
      <w:tr w:rsidR="001E097B" w:rsidRPr="005A3DBB" w14:paraId="5D2E0C05" w14:textId="77777777" w:rsidTr="001E097B">
        <w:trPr>
          <w:trHeight w:hRule="exact" w:val="2164"/>
        </w:trPr>
        <w:tc>
          <w:tcPr>
            <w:tcW w:w="24684" w:type="dxa"/>
            <w:gridSpan w:val="4"/>
            <w:tcBorders>
              <w:top w:val="single" w:sz="7" w:space="0" w:color="000000"/>
              <w:left w:val="single" w:sz="7" w:space="0" w:color="000000"/>
              <w:bottom w:val="single" w:sz="7" w:space="0" w:color="000000"/>
              <w:right w:val="single" w:sz="7" w:space="0" w:color="000000"/>
            </w:tcBorders>
            <w:shd w:val="clear" w:color="auto" w:fill="F1F1F1"/>
          </w:tcPr>
          <w:p w14:paraId="0886A1E0" w14:textId="77777777" w:rsidR="001E097B" w:rsidRPr="005A3DBB" w:rsidRDefault="001E097B" w:rsidP="001E097B">
            <w:pPr>
              <w:pStyle w:val="TableParagraph"/>
              <w:spacing w:before="168"/>
              <w:ind w:left="27"/>
              <w:rPr>
                <w:rFonts w:eastAsia="Calibri" w:cs="Calibri"/>
                <w:sz w:val="20"/>
                <w:szCs w:val="20"/>
              </w:rPr>
            </w:pPr>
            <w:r w:rsidRPr="005A3DBB">
              <w:rPr>
                <w:b/>
                <w:sz w:val="20"/>
              </w:rPr>
              <w:t>Instruction</w:t>
            </w:r>
            <w:r w:rsidRPr="005A3DBB">
              <w:rPr>
                <w:b/>
                <w:spacing w:val="4"/>
                <w:sz w:val="20"/>
              </w:rPr>
              <w:t xml:space="preserve"> </w:t>
            </w:r>
            <w:r w:rsidRPr="005A3DBB">
              <w:rPr>
                <w:b/>
                <w:sz w:val="20"/>
              </w:rPr>
              <w:t>to</w:t>
            </w:r>
            <w:r w:rsidRPr="005A3DBB">
              <w:rPr>
                <w:b/>
                <w:spacing w:val="4"/>
                <w:sz w:val="20"/>
              </w:rPr>
              <w:t xml:space="preserve"> </w:t>
            </w:r>
            <w:r w:rsidRPr="005A3DBB">
              <w:rPr>
                <w:b/>
                <w:spacing w:val="-1"/>
                <w:sz w:val="20"/>
              </w:rPr>
              <w:t>Clients</w:t>
            </w:r>
            <w:r w:rsidRPr="005A3DBB">
              <w:rPr>
                <w:b/>
                <w:spacing w:val="3"/>
                <w:sz w:val="20"/>
              </w:rPr>
              <w:t xml:space="preserve"> </w:t>
            </w:r>
            <w:r w:rsidRPr="005A3DBB">
              <w:rPr>
                <w:b/>
                <w:spacing w:val="1"/>
                <w:sz w:val="20"/>
              </w:rPr>
              <w:t>and</w:t>
            </w:r>
            <w:r w:rsidRPr="005A3DBB">
              <w:rPr>
                <w:b/>
                <w:spacing w:val="4"/>
                <w:sz w:val="20"/>
              </w:rPr>
              <w:t xml:space="preserve"> </w:t>
            </w:r>
            <w:r w:rsidRPr="005A3DBB">
              <w:rPr>
                <w:b/>
                <w:spacing w:val="-1"/>
                <w:sz w:val="20"/>
              </w:rPr>
              <w:t>CABs</w:t>
            </w:r>
            <w:r w:rsidRPr="005A3DBB">
              <w:rPr>
                <w:b/>
                <w:spacing w:val="3"/>
                <w:sz w:val="20"/>
              </w:rPr>
              <w:t xml:space="preserve"> </w:t>
            </w:r>
            <w:r w:rsidRPr="005A3DBB">
              <w:rPr>
                <w:b/>
                <w:sz w:val="20"/>
              </w:rPr>
              <w:t>on</w:t>
            </w:r>
            <w:r w:rsidRPr="005A3DBB">
              <w:rPr>
                <w:b/>
                <w:spacing w:val="4"/>
                <w:sz w:val="20"/>
              </w:rPr>
              <w:t xml:space="preserve"> </w:t>
            </w:r>
            <w:r w:rsidRPr="005A3DBB">
              <w:rPr>
                <w:b/>
                <w:spacing w:val="-1"/>
                <w:sz w:val="20"/>
              </w:rPr>
              <w:t>Exemptions</w:t>
            </w:r>
            <w:r w:rsidRPr="005A3DBB">
              <w:rPr>
                <w:b/>
                <w:spacing w:val="3"/>
                <w:sz w:val="20"/>
              </w:rPr>
              <w:t xml:space="preserve"> </w:t>
            </w:r>
            <w:r w:rsidRPr="005A3DBB">
              <w:rPr>
                <w:b/>
                <w:sz w:val="20"/>
              </w:rPr>
              <w:t>to</w:t>
            </w:r>
            <w:r w:rsidRPr="005A3DBB">
              <w:rPr>
                <w:b/>
                <w:spacing w:val="4"/>
                <w:sz w:val="20"/>
              </w:rPr>
              <w:t xml:space="preserve"> </w:t>
            </w:r>
            <w:r w:rsidRPr="005A3DBB">
              <w:rPr>
                <w:b/>
                <w:spacing w:val="-1"/>
                <w:sz w:val="20"/>
              </w:rPr>
              <w:t>Criterion</w:t>
            </w:r>
            <w:r w:rsidRPr="005A3DBB">
              <w:rPr>
                <w:b/>
                <w:spacing w:val="4"/>
                <w:sz w:val="20"/>
              </w:rPr>
              <w:t xml:space="preserve"> </w:t>
            </w:r>
            <w:r w:rsidRPr="005A3DBB">
              <w:rPr>
                <w:b/>
                <w:spacing w:val="-2"/>
                <w:sz w:val="20"/>
              </w:rPr>
              <w:t>3.1</w:t>
            </w:r>
          </w:p>
          <w:p w14:paraId="2FFCD0EA" w14:textId="77777777" w:rsidR="001E097B" w:rsidRPr="005A3DBB" w:rsidRDefault="001E097B" w:rsidP="001E097B">
            <w:pPr>
              <w:pStyle w:val="TableParagraph"/>
              <w:spacing w:before="15" w:line="254" w:lineRule="auto"/>
              <w:ind w:left="27" w:right="99"/>
              <w:rPr>
                <w:rFonts w:eastAsia="Calibri" w:cs="Calibri"/>
                <w:sz w:val="20"/>
                <w:szCs w:val="20"/>
              </w:rPr>
            </w:pPr>
            <w:r w:rsidRPr="005A3DBB">
              <w:rPr>
                <w:sz w:val="20"/>
              </w:rPr>
              <w:t>Farm</w:t>
            </w:r>
            <w:r w:rsidRPr="005A3DBB">
              <w:rPr>
                <w:spacing w:val="4"/>
                <w:sz w:val="20"/>
              </w:rPr>
              <w:t xml:space="preserve"> </w:t>
            </w:r>
            <w:r w:rsidRPr="005A3DBB">
              <w:rPr>
                <w:spacing w:val="-1"/>
                <w:sz w:val="20"/>
              </w:rPr>
              <w:t>sites</w:t>
            </w:r>
            <w:r w:rsidRPr="005A3DBB">
              <w:rPr>
                <w:sz w:val="20"/>
              </w:rPr>
              <w:t xml:space="preserve"> </w:t>
            </w:r>
            <w:r w:rsidRPr="005A3DBB">
              <w:rPr>
                <w:spacing w:val="-1"/>
                <w:sz w:val="20"/>
              </w:rPr>
              <w:t>for</w:t>
            </w:r>
            <w:r w:rsidRPr="005A3DBB">
              <w:rPr>
                <w:spacing w:val="4"/>
                <w:sz w:val="20"/>
              </w:rPr>
              <w:t xml:space="preserve"> </w:t>
            </w:r>
            <w:r w:rsidRPr="005A3DBB">
              <w:rPr>
                <w:sz w:val="20"/>
              </w:rPr>
              <w:t>which</w:t>
            </w:r>
            <w:r w:rsidRPr="005A3DBB">
              <w:rPr>
                <w:spacing w:val="2"/>
                <w:sz w:val="20"/>
              </w:rPr>
              <w:t xml:space="preserve"> </w:t>
            </w:r>
            <w:r w:rsidRPr="005A3DBB">
              <w:rPr>
                <w:sz w:val="20"/>
              </w:rPr>
              <w:t>there</w:t>
            </w:r>
            <w:r w:rsidRPr="005A3DBB">
              <w:rPr>
                <w:spacing w:val="3"/>
                <w:sz w:val="20"/>
              </w:rPr>
              <w:t xml:space="preserve"> </w:t>
            </w:r>
            <w:r w:rsidRPr="005A3DBB">
              <w:rPr>
                <w:sz w:val="20"/>
              </w:rPr>
              <w:t xml:space="preserve">is </w:t>
            </w:r>
            <w:r w:rsidRPr="005A3DBB">
              <w:rPr>
                <w:spacing w:val="-1"/>
                <w:sz w:val="20"/>
              </w:rPr>
              <w:t>no</w:t>
            </w:r>
            <w:r w:rsidRPr="005A3DBB">
              <w:rPr>
                <w:spacing w:val="1"/>
                <w:sz w:val="20"/>
              </w:rPr>
              <w:t xml:space="preserve"> </w:t>
            </w:r>
            <w:r w:rsidRPr="005A3DBB">
              <w:rPr>
                <w:spacing w:val="-1"/>
                <w:sz w:val="20"/>
              </w:rPr>
              <w:t>release</w:t>
            </w:r>
            <w:r w:rsidRPr="005A3DBB">
              <w:rPr>
                <w:spacing w:val="3"/>
                <w:sz w:val="20"/>
              </w:rPr>
              <w:t xml:space="preserve"> </w:t>
            </w:r>
            <w:r w:rsidRPr="005A3DBB">
              <w:rPr>
                <w:spacing w:val="-1"/>
                <w:sz w:val="20"/>
              </w:rPr>
              <w:t>into</w:t>
            </w:r>
            <w:r w:rsidRPr="005A3DBB">
              <w:rPr>
                <w:spacing w:val="1"/>
                <w:sz w:val="20"/>
              </w:rPr>
              <w:t xml:space="preserve"> </w:t>
            </w:r>
            <w:r w:rsidRPr="005A3DBB">
              <w:rPr>
                <w:sz w:val="20"/>
              </w:rPr>
              <w:t>the</w:t>
            </w:r>
            <w:r w:rsidRPr="005A3DBB">
              <w:rPr>
                <w:spacing w:val="2"/>
                <w:sz w:val="20"/>
              </w:rPr>
              <w:t xml:space="preserve"> </w:t>
            </w:r>
            <w:r w:rsidRPr="005A3DBB">
              <w:rPr>
                <w:spacing w:val="-1"/>
                <w:sz w:val="20"/>
              </w:rPr>
              <w:t>natural</w:t>
            </w:r>
            <w:r w:rsidRPr="005A3DBB">
              <w:rPr>
                <w:spacing w:val="3"/>
                <w:sz w:val="20"/>
              </w:rPr>
              <w:t xml:space="preserve"> </w:t>
            </w:r>
            <w:r w:rsidRPr="005A3DBB">
              <w:rPr>
                <w:spacing w:val="-1"/>
                <w:sz w:val="20"/>
              </w:rPr>
              <w:t>(freshwater</w:t>
            </w:r>
            <w:r w:rsidRPr="005A3DBB">
              <w:rPr>
                <w:spacing w:val="4"/>
                <w:sz w:val="20"/>
              </w:rPr>
              <w:t xml:space="preserve"> </w:t>
            </w:r>
            <w:r w:rsidRPr="005A3DBB">
              <w:rPr>
                <w:spacing w:val="-1"/>
                <w:sz w:val="20"/>
              </w:rPr>
              <w:t>or</w:t>
            </w:r>
            <w:r w:rsidRPr="005A3DBB">
              <w:rPr>
                <w:spacing w:val="4"/>
                <w:sz w:val="20"/>
              </w:rPr>
              <w:t xml:space="preserve"> </w:t>
            </w:r>
            <w:r w:rsidRPr="005A3DBB">
              <w:rPr>
                <w:sz w:val="20"/>
              </w:rPr>
              <w:t>marine)</w:t>
            </w:r>
            <w:r w:rsidRPr="005A3DBB">
              <w:rPr>
                <w:spacing w:val="3"/>
                <w:sz w:val="20"/>
              </w:rPr>
              <w:t xml:space="preserve"> </w:t>
            </w:r>
            <w:r w:rsidRPr="005A3DBB">
              <w:rPr>
                <w:sz w:val="20"/>
              </w:rPr>
              <w:t>environment</w:t>
            </w:r>
            <w:r w:rsidRPr="005A3DBB">
              <w:rPr>
                <w:spacing w:val="2"/>
                <w:sz w:val="20"/>
              </w:rPr>
              <w:t xml:space="preserve"> </w:t>
            </w:r>
            <w:r w:rsidRPr="005A3DBB">
              <w:rPr>
                <w:spacing w:val="-1"/>
                <w:sz w:val="20"/>
              </w:rPr>
              <w:t>of</w:t>
            </w:r>
            <w:r w:rsidRPr="005A3DBB">
              <w:rPr>
                <w:spacing w:val="3"/>
                <w:sz w:val="20"/>
              </w:rPr>
              <w:t xml:space="preserve"> </w:t>
            </w:r>
            <w:r w:rsidRPr="005A3DBB">
              <w:rPr>
                <w:spacing w:val="-1"/>
                <w:sz w:val="20"/>
              </w:rPr>
              <w:t>water</w:t>
            </w:r>
            <w:r w:rsidRPr="005A3DBB">
              <w:rPr>
                <w:spacing w:val="4"/>
                <w:sz w:val="20"/>
              </w:rPr>
              <w:t xml:space="preserve"> </w:t>
            </w:r>
            <w:r w:rsidRPr="005A3DBB">
              <w:rPr>
                <w:spacing w:val="-1"/>
                <w:sz w:val="20"/>
              </w:rPr>
              <w:t>that</w:t>
            </w:r>
            <w:r w:rsidRPr="005A3DBB">
              <w:rPr>
                <w:spacing w:val="2"/>
                <w:sz w:val="20"/>
              </w:rPr>
              <w:t xml:space="preserve"> </w:t>
            </w:r>
            <w:r w:rsidRPr="005A3DBB">
              <w:rPr>
                <w:sz w:val="20"/>
              </w:rPr>
              <w:t>may</w:t>
            </w:r>
            <w:r w:rsidRPr="005A3DBB">
              <w:rPr>
                <w:spacing w:val="2"/>
                <w:sz w:val="20"/>
              </w:rPr>
              <w:t xml:space="preserve"> </w:t>
            </w:r>
            <w:r w:rsidRPr="005A3DBB">
              <w:rPr>
                <w:spacing w:val="-1"/>
                <w:sz w:val="20"/>
              </w:rPr>
              <w:t>contain</w:t>
            </w:r>
            <w:r w:rsidRPr="005A3DBB">
              <w:rPr>
                <w:spacing w:val="2"/>
                <w:sz w:val="20"/>
              </w:rPr>
              <w:t xml:space="preserve"> </w:t>
            </w:r>
            <w:r w:rsidRPr="005A3DBB">
              <w:rPr>
                <w:spacing w:val="-1"/>
                <w:sz w:val="20"/>
              </w:rPr>
              <w:t>pathogens</w:t>
            </w:r>
            <w:r w:rsidRPr="005A3DBB">
              <w:rPr>
                <w:sz w:val="20"/>
              </w:rPr>
              <w:t xml:space="preserve"> are</w:t>
            </w:r>
            <w:r w:rsidRPr="005A3DBB">
              <w:rPr>
                <w:spacing w:val="3"/>
                <w:sz w:val="20"/>
              </w:rPr>
              <w:t xml:space="preserve"> </w:t>
            </w:r>
            <w:r w:rsidRPr="005A3DBB">
              <w:rPr>
                <w:sz w:val="20"/>
              </w:rPr>
              <w:t>exempt</w:t>
            </w:r>
            <w:r w:rsidRPr="005A3DBB">
              <w:rPr>
                <w:spacing w:val="2"/>
                <w:sz w:val="20"/>
              </w:rPr>
              <w:t xml:space="preserve"> </w:t>
            </w:r>
            <w:r w:rsidRPr="005A3DBB">
              <w:rPr>
                <w:sz w:val="20"/>
              </w:rPr>
              <w:t>from</w:t>
            </w:r>
            <w:r w:rsidRPr="005A3DBB">
              <w:rPr>
                <w:spacing w:val="4"/>
                <w:sz w:val="20"/>
              </w:rPr>
              <w:t xml:space="preserve"> </w:t>
            </w:r>
            <w:r w:rsidRPr="005A3DBB">
              <w:rPr>
                <w:sz w:val="20"/>
              </w:rPr>
              <w:t>the</w:t>
            </w:r>
            <w:r w:rsidRPr="005A3DBB">
              <w:rPr>
                <w:spacing w:val="2"/>
                <w:sz w:val="20"/>
              </w:rPr>
              <w:t xml:space="preserve"> </w:t>
            </w:r>
            <w:r w:rsidRPr="005A3DBB">
              <w:rPr>
                <w:sz w:val="20"/>
              </w:rPr>
              <w:t xml:space="preserve">requirements </w:t>
            </w:r>
            <w:r w:rsidRPr="005A3DBB">
              <w:rPr>
                <w:spacing w:val="-1"/>
                <w:sz w:val="20"/>
              </w:rPr>
              <w:t>under</w:t>
            </w:r>
            <w:r w:rsidRPr="005A3DBB">
              <w:rPr>
                <w:spacing w:val="4"/>
                <w:sz w:val="20"/>
              </w:rPr>
              <w:t xml:space="preserve"> </w:t>
            </w:r>
            <w:r w:rsidRPr="005A3DBB">
              <w:rPr>
                <w:sz w:val="20"/>
              </w:rPr>
              <w:t>Criterion</w:t>
            </w:r>
            <w:r w:rsidRPr="005A3DBB">
              <w:rPr>
                <w:spacing w:val="2"/>
                <w:sz w:val="20"/>
              </w:rPr>
              <w:t xml:space="preserve"> </w:t>
            </w:r>
            <w:r w:rsidRPr="005A3DBB">
              <w:rPr>
                <w:spacing w:val="-1"/>
                <w:sz w:val="20"/>
              </w:rPr>
              <w:t>3.1.1a.</w:t>
            </w:r>
            <w:r w:rsidRPr="005A3DBB">
              <w:rPr>
                <w:spacing w:val="4"/>
                <w:sz w:val="20"/>
              </w:rPr>
              <w:t xml:space="preserve"> However,</w:t>
            </w:r>
            <w:r w:rsidRPr="005A3DBB">
              <w:rPr>
                <w:sz w:val="20"/>
              </w:rPr>
              <w:t xml:space="preserve"> farms are</w:t>
            </w:r>
            <w:r w:rsidRPr="005A3DBB">
              <w:rPr>
                <w:spacing w:val="3"/>
                <w:sz w:val="20"/>
              </w:rPr>
              <w:t xml:space="preserve"> </w:t>
            </w:r>
            <w:r w:rsidRPr="005A3DBB">
              <w:rPr>
                <w:spacing w:val="-1"/>
                <w:sz w:val="20"/>
              </w:rPr>
              <w:t>only</w:t>
            </w:r>
            <w:r w:rsidRPr="005A3DBB">
              <w:rPr>
                <w:spacing w:val="2"/>
                <w:sz w:val="20"/>
              </w:rPr>
              <w:t xml:space="preserve"> </w:t>
            </w:r>
            <w:r w:rsidRPr="005A3DBB">
              <w:rPr>
                <w:sz w:val="20"/>
              </w:rPr>
              <w:t>eligible</w:t>
            </w:r>
            <w:r w:rsidRPr="005A3DBB">
              <w:rPr>
                <w:spacing w:val="3"/>
                <w:sz w:val="20"/>
              </w:rPr>
              <w:t xml:space="preserve"> </w:t>
            </w:r>
            <w:r w:rsidRPr="005A3DBB">
              <w:rPr>
                <w:spacing w:val="-1"/>
                <w:sz w:val="20"/>
              </w:rPr>
              <w:t>for</w:t>
            </w:r>
            <w:r w:rsidRPr="005A3DBB">
              <w:rPr>
                <w:spacing w:val="4"/>
                <w:sz w:val="20"/>
              </w:rPr>
              <w:t xml:space="preserve"> </w:t>
            </w:r>
            <w:r w:rsidRPr="005A3DBB">
              <w:rPr>
                <w:spacing w:val="-1"/>
                <w:sz w:val="20"/>
              </w:rPr>
              <w:t>exemption</w:t>
            </w:r>
            <w:r w:rsidRPr="005A3DBB">
              <w:rPr>
                <w:spacing w:val="2"/>
                <w:sz w:val="20"/>
              </w:rPr>
              <w:t xml:space="preserve"> </w:t>
            </w:r>
            <w:r w:rsidRPr="005A3DBB">
              <w:rPr>
                <w:sz w:val="20"/>
              </w:rPr>
              <w:t>from</w:t>
            </w:r>
            <w:r w:rsidRPr="005A3DBB">
              <w:rPr>
                <w:spacing w:val="4"/>
                <w:sz w:val="20"/>
              </w:rPr>
              <w:t xml:space="preserve"> </w:t>
            </w:r>
            <w:r w:rsidRPr="005A3DBB">
              <w:rPr>
                <w:sz w:val="20"/>
              </w:rPr>
              <w:t>Criterion</w:t>
            </w:r>
            <w:r w:rsidRPr="005A3DBB">
              <w:rPr>
                <w:spacing w:val="2"/>
                <w:sz w:val="20"/>
              </w:rPr>
              <w:t xml:space="preserve"> </w:t>
            </w:r>
            <w:r w:rsidRPr="005A3DBB">
              <w:rPr>
                <w:spacing w:val="-1"/>
                <w:sz w:val="20"/>
              </w:rPr>
              <w:t>3.1.1a</w:t>
            </w:r>
            <w:r w:rsidRPr="005A3DBB">
              <w:rPr>
                <w:spacing w:val="1"/>
                <w:sz w:val="20"/>
              </w:rPr>
              <w:t xml:space="preserve"> </w:t>
            </w:r>
            <w:r w:rsidRPr="005A3DBB">
              <w:rPr>
                <w:sz w:val="20"/>
              </w:rPr>
              <w:t>if</w:t>
            </w:r>
            <w:r w:rsidRPr="005A3DBB">
              <w:rPr>
                <w:spacing w:val="3"/>
                <w:sz w:val="20"/>
              </w:rPr>
              <w:t xml:space="preserve"> </w:t>
            </w:r>
            <w:r w:rsidRPr="005A3DBB">
              <w:rPr>
                <w:sz w:val="20"/>
              </w:rPr>
              <w:t>it</w:t>
            </w:r>
            <w:r w:rsidRPr="005A3DBB">
              <w:rPr>
                <w:spacing w:val="2"/>
                <w:sz w:val="20"/>
              </w:rPr>
              <w:t xml:space="preserve"> </w:t>
            </w:r>
            <w:r w:rsidRPr="005A3DBB">
              <w:rPr>
                <w:sz w:val="20"/>
              </w:rPr>
              <w:t>can</w:t>
            </w:r>
            <w:r w:rsidRPr="005A3DBB">
              <w:rPr>
                <w:spacing w:val="1"/>
                <w:sz w:val="20"/>
              </w:rPr>
              <w:t xml:space="preserve"> </w:t>
            </w:r>
            <w:r w:rsidRPr="005A3DBB">
              <w:rPr>
                <w:spacing w:val="-1"/>
                <w:sz w:val="20"/>
              </w:rPr>
              <w:t>be</w:t>
            </w:r>
            <w:r w:rsidRPr="005A3DBB">
              <w:rPr>
                <w:spacing w:val="202"/>
                <w:sz w:val="20"/>
              </w:rPr>
              <w:t xml:space="preserve"> </w:t>
            </w:r>
            <w:r w:rsidRPr="005A3DBB">
              <w:rPr>
                <w:spacing w:val="-1"/>
                <w:sz w:val="20"/>
              </w:rPr>
              <w:t>shown</w:t>
            </w:r>
            <w:r w:rsidRPr="005A3DBB">
              <w:rPr>
                <w:spacing w:val="2"/>
                <w:sz w:val="20"/>
              </w:rPr>
              <w:t xml:space="preserve"> </w:t>
            </w:r>
            <w:r w:rsidRPr="005A3DBB">
              <w:rPr>
                <w:spacing w:val="-1"/>
                <w:sz w:val="20"/>
              </w:rPr>
              <w:t>that</w:t>
            </w:r>
            <w:r w:rsidRPr="005A3DBB">
              <w:rPr>
                <w:spacing w:val="2"/>
                <w:sz w:val="20"/>
              </w:rPr>
              <w:t xml:space="preserve"> </w:t>
            </w:r>
            <w:r w:rsidRPr="005A3DBB">
              <w:rPr>
                <w:sz w:val="20"/>
              </w:rPr>
              <w:t>either</w:t>
            </w:r>
            <w:r w:rsidRPr="005A3DBB">
              <w:rPr>
                <w:spacing w:val="3"/>
                <w:sz w:val="20"/>
              </w:rPr>
              <w:t xml:space="preserve"> </w:t>
            </w:r>
            <w:r w:rsidRPr="005A3DBB">
              <w:rPr>
                <w:spacing w:val="-1"/>
                <w:sz w:val="20"/>
              </w:rPr>
              <w:t>of</w:t>
            </w:r>
            <w:r w:rsidRPr="005A3DBB">
              <w:rPr>
                <w:spacing w:val="3"/>
                <w:sz w:val="20"/>
              </w:rPr>
              <w:t xml:space="preserve"> </w:t>
            </w:r>
            <w:r w:rsidRPr="005A3DBB">
              <w:rPr>
                <w:sz w:val="20"/>
              </w:rPr>
              <w:t>the</w:t>
            </w:r>
            <w:r w:rsidRPr="005A3DBB">
              <w:rPr>
                <w:spacing w:val="2"/>
                <w:sz w:val="20"/>
              </w:rPr>
              <w:t xml:space="preserve"> </w:t>
            </w:r>
            <w:r w:rsidRPr="005A3DBB">
              <w:rPr>
                <w:sz w:val="20"/>
              </w:rPr>
              <w:t>following</w:t>
            </w:r>
            <w:r w:rsidRPr="005A3DBB">
              <w:rPr>
                <w:spacing w:val="3"/>
                <w:sz w:val="20"/>
              </w:rPr>
              <w:t xml:space="preserve"> </w:t>
            </w:r>
            <w:r w:rsidRPr="005A3DBB">
              <w:rPr>
                <w:spacing w:val="-1"/>
                <w:sz w:val="20"/>
              </w:rPr>
              <w:t>holds:</w:t>
            </w:r>
          </w:p>
          <w:p w14:paraId="10E75FE0" w14:textId="77777777" w:rsidR="001E097B" w:rsidRPr="005A3DBB" w:rsidRDefault="001E097B" w:rsidP="001E097B">
            <w:pPr>
              <w:pStyle w:val="ListParagraph"/>
              <w:numPr>
                <w:ilvl w:val="0"/>
                <w:numId w:val="1"/>
              </w:numPr>
              <w:tabs>
                <w:tab w:val="left" w:pos="239"/>
              </w:tabs>
              <w:rPr>
                <w:rFonts w:eastAsia="Calibri" w:cs="Calibri"/>
                <w:sz w:val="20"/>
                <w:szCs w:val="20"/>
              </w:rPr>
            </w:pPr>
            <w:r w:rsidRPr="005A3DBB">
              <w:rPr>
                <w:sz w:val="20"/>
              </w:rPr>
              <w:t>Species are separated physically and the</w:t>
            </w:r>
            <w:r w:rsidRPr="005A3DBB">
              <w:rPr>
                <w:spacing w:val="2"/>
                <w:sz w:val="20"/>
              </w:rPr>
              <w:t xml:space="preserve"> </w:t>
            </w:r>
            <w:r w:rsidRPr="005A3DBB">
              <w:rPr>
                <w:sz w:val="20"/>
              </w:rPr>
              <w:t>farm</w:t>
            </w:r>
            <w:r w:rsidRPr="005A3DBB">
              <w:rPr>
                <w:spacing w:val="4"/>
                <w:sz w:val="20"/>
              </w:rPr>
              <w:t xml:space="preserve"> </w:t>
            </w:r>
            <w:r w:rsidRPr="005A3DBB">
              <w:rPr>
                <w:spacing w:val="-1"/>
                <w:sz w:val="20"/>
              </w:rPr>
              <w:t>does</w:t>
            </w:r>
            <w:r w:rsidRPr="005A3DBB">
              <w:rPr>
                <w:sz w:val="20"/>
              </w:rPr>
              <w:t xml:space="preserve"> </w:t>
            </w:r>
            <w:r w:rsidRPr="005A3DBB">
              <w:rPr>
                <w:spacing w:val="-1"/>
                <w:sz w:val="20"/>
              </w:rPr>
              <w:t>not</w:t>
            </w:r>
            <w:r w:rsidRPr="005A3DBB">
              <w:rPr>
                <w:spacing w:val="2"/>
                <w:sz w:val="20"/>
              </w:rPr>
              <w:t xml:space="preserve"> </w:t>
            </w:r>
            <w:r w:rsidRPr="005A3DBB">
              <w:rPr>
                <w:spacing w:val="-1"/>
                <w:sz w:val="20"/>
              </w:rPr>
              <w:t>release</w:t>
            </w:r>
            <w:r w:rsidRPr="005A3DBB">
              <w:rPr>
                <w:spacing w:val="3"/>
                <w:sz w:val="20"/>
              </w:rPr>
              <w:t xml:space="preserve"> </w:t>
            </w:r>
            <w:r w:rsidRPr="005A3DBB">
              <w:rPr>
                <w:spacing w:val="-1"/>
                <w:sz w:val="20"/>
              </w:rPr>
              <w:t>any</w:t>
            </w:r>
            <w:r w:rsidRPr="005A3DBB">
              <w:rPr>
                <w:spacing w:val="2"/>
                <w:sz w:val="20"/>
              </w:rPr>
              <w:t xml:space="preserve"> </w:t>
            </w:r>
            <w:r w:rsidRPr="005A3DBB">
              <w:rPr>
                <w:spacing w:val="-1"/>
                <w:sz w:val="20"/>
              </w:rPr>
              <w:t>water</w:t>
            </w:r>
            <w:r w:rsidRPr="005A3DBB">
              <w:rPr>
                <w:spacing w:val="4"/>
                <w:sz w:val="20"/>
              </w:rPr>
              <w:t xml:space="preserve"> </w:t>
            </w:r>
            <w:r w:rsidRPr="005A3DBB">
              <w:rPr>
                <w:sz w:val="20"/>
              </w:rPr>
              <w:t>to</w:t>
            </w:r>
            <w:r w:rsidRPr="005A3DBB">
              <w:rPr>
                <w:spacing w:val="1"/>
                <w:sz w:val="20"/>
              </w:rPr>
              <w:t xml:space="preserve"> </w:t>
            </w:r>
            <w:r w:rsidRPr="005A3DBB">
              <w:rPr>
                <w:sz w:val="20"/>
              </w:rPr>
              <w:t>the</w:t>
            </w:r>
            <w:r w:rsidRPr="005A3DBB">
              <w:rPr>
                <w:spacing w:val="2"/>
                <w:sz w:val="20"/>
              </w:rPr>
              <w:t xml:space="preserve"> </w:t>
            </w:r>
            <w:r w:rsidRPr="005A3DBB">
              <w:rPr>
                <w:spacing w:val="-1"/>
                <w:sz w:val="20"/>
              </w:rPr>
              <w:t>natural</w:t>
            </w:r>
            <w:r w:rsidRPr="005A3DBB">
              <w:rPr>
                <w:spacing w:val="3"/>
                <w:sz w:val="20"/>
              </w:rPr>
              <w:t xml:space="preserve"> </w:t>
            </w:r>
            <w:r w:rsidRPr="005A3DBB">
              <w:rPr>
                <w:sz w:val="20"/>
              </w:rPr>
              <w:t xml:space="preserve">environment; </w:t>
            </w:r>
            <w:r w:rsidRPr="005A3DBB">
              <w:rPr>
                <w:spacing w:val="-1"/>
                <w:sz w:val="20"/>
              </w:rPr>
              <w:t>or</w:t>
            </w:r>
          </w:p>
          <w:p w14:paraId="1755D710" w14:textId="77777777" w:rsidR="001E097B" w:rsidRPr="005A3DBB" w:rsidRDefault="001E097B" w:rsidP="001E097B">
            <w:pPr>
              <w:pStyle w:val="ListParagraph"/>
              <w:numPr>
                <w:ilvl w:val="0"/>
                <w:numId w:val="1"/>
              </w:numPr>
              <w:tabs>
                <w:tab w:val="left" w:pos="239"/>
              </w:tabs>
              <w:spacing w:before="15"/>
              <w:rPr>
                <w:rFonts w:eastAsia="Calibri" w:cs="Calibri"/>
                <w:sz w:val="20"/>
                <w:szCs w:val="20"/>
              </w:rPr>
            </w:pPr>
            <w:r w:rsidRPr="005A3DBB">
              <w:rPr>
                <w:spacing w:val="-1"/>
                <w:sz w:val="20"/>
              </w:rPr>
              <w:t>Any</w:t>
            </w:r>
            <w:r w:rsidRPr="005A3DBB">
              <w:rPr>
                <w:spacing w:val="2"/>
                <w:sz w:val="20"/>
              </w:rPr>
              <w:t xml:space="preserve"> effluent potentially containing biological that is </w:t>
            </w:r>
            <w:r w:rsidRPr="005A3DBB">
              <w:rPr>
                <w:spacing w:val="-1"/>
                <w:sz w:val="20"/>
              </w:rPr>
              <w:t>released</w:t>
            </w:r>
            <w:r w:rsidRPr="005A3DBB">
              <w:rPr>
                <w:spacing w:val="2"/>
                <w:sz w:val="20"/>
              </w:rPr>
              <w:t xml:space="preserve"> </w:t>
            </w:r>
            <w:r w:rsidRPr="005A3DBB">
              <w:rPr>
                <w:spacing w:val="-1"/>
                <w:sz w:val="20"/>
              </w:rPr>
              <w:t>by</w:t>
            </w:r>
            <w:r w:rsidRPr="005A3DBB">
              <w:rPr>
                <w:spacing w:val="2"/>
                <w:sz w:val="20"/>
              </w:rPr>
              <w:t xml:space="preserve"> </w:t>
            </w:r>
            <w:r w:rsidRPr="005A3DBB">
              <w:rPr>
                <w:sz w:val="20"/>
              </w:rPr>
              <w:t>the</w:t>
            </w:r>
            <w:r w:rsidRPr="005A3DBB">
              <w:rPr>
                <w:spacing w:val="2"/>
                <w:sz w:val="20"/>
              </w:rPr>
              <w:t xml:space="preserve"> </w:t>
            </w:r>
            <w:r w:rsidRPr="005A3DBB">
              <w:rPr>
                <w:sz w:val="20"/>
              </w:rPr>
              <w:t>farm</w:t>
            </w:r>
            <w:r w:rsidRPr="005A3DBB">
              <w:rPr>
                <w:spacing w:val="4"/>
                <w:sz w:val="20"/>
              </w:rPr>
              <w:t xml:space="preserve"> </w:t>
            </w:r>
            <w:r w:rsidRPr="005A3DBB">
              <w:rPr>
                <w:sz w:val="20"/>
              </w:rPr>
              <w:t>to</w:t>
            </w:r>
            <w:r w:rsidRPr="005A3DBB">
              <w:rPr>
                <w:spacing w:val="1"/>
                <w:sz w:val="20"/>
              </w:rPr>
              <w:t xml:space="preserve"> </w:t>
            </w:r>
            <w:r w:rsidRPr="005A3DBB">
              <w:rPr>
                <w:sz w:val="20"/>
              </w:rPr>
              <w:t>the</w:t>
            </w:r>
            <w:r w:rsidRPr="005A3DBB">
              <w:rPr>
                <w:spacing w:val="2"/>
                <w:sz w:val="20"/>
              </w:rPr>
              <w:t xml:space="preserve"> </w:t>
            </w:r>
            <w:r w:rsidRPr="005A3DBB">
              <w:rPr>
                <w:spacing w:val="-1"/>
                <w:sz w:val="20"/>
              </w:rPr>
              <w:t>natural</w:t>
            </w:r>
            <w:r w:rsidRPr="005A3DBB">
              <w:rPr>
                <w:spacing w:val="3"/>
                <w:sz w:val="20"/>
              </w:rPr>
              <w:t xml:space="preserve"> </w:t>
            </w:r>
            <w:r w:rsidRPr="005A3DBB">
              <w:rPr>
                <w:sz w:val="20"/>
              </w:rPr>
              <w:t>environment</w:t>
            </w:r>
            <w:r w:rsidRPr="005A3DBB">
              <w:rPr>
                <w:spacing w:val="2"/>
                <w:sz w:val="20"/>
              </w:rPr>
              <w:t xml:space="preserve"> is not released directly and without prior effective treatment </w:t>
            </w:r>
            <w:r w:rsidRPr="005A3DBB">
              <w:rPr>
                <w:sz w:val="20"/>
              </w:rPr>
              <w:t>to</w:t>
            </w:r>
            <w:r w:rsidRPr="005A3DBB">
              <w:rPr>
                <w:spacing w:val="1"/>
                <w:sz w:val="20"/>
              </w:rPr>
              <w:t xml:space="preserve"> </w:t>
            </w:r>
            <w:r w:rsidRPr="005A3DBB">
              <w:rPr>
                <w:sz w:val="20"/>
              </w:rPr>
              <w:t>kill</w:t>
            </w:r>
            <w:r w:rsidRPr="005A3DBB">
              <w:rPr>
                <w:spacing w:val="4"/>
                <w:sz w:val="20"/>
              </w:rPr>
              <w:t xml:space="preserve"> </w:t>
            </w:r>
            <w:r w:rsidRPr="005A3DBB">
              <w:rPr>
                <w:spacing w:val="-1"/>
                <w:sz w:val="20"/>
              </w:rPr>
              <w:t>pathogens</w:t>
            </w:r>
            <w:r w:rsidRPr="005A3DBB">
              <w:rPr>
                <w:sz w:val="20"/>
              </w:rPr>
              <w:t xml:space="preserve"> (e.g.</w:t>
            </w:r>
            <w:r w:rsidRPr="005A3DBB">
              <w:rPr>
                <w:spacing w:val="4"/>
                <w:sz w:val="20"/>
              </w:rPr>
              <w:t xml:space="preserve"> </w:t>
            </w:r>
            <w:r w:rsidRPr="005A3DBB">
              <w:rPr>
                <w:sz w:val="20"/>
              </w:rPr>
              <w:t>UV</w:t>
            </w:r>
            <w:r w:rsidRPr="005A3DBB">
              <w:rPr>
                <w:spacing w:val="3"/>
                <w:sz w:val="20"/>
              </w:rPr>
              <w:t xml:space="preserve"> </w:t>
            </w:r>
            <w:r w:rsidRPr="005A3DBB">
              <w:rPr>
                <w:spacing w:val="-1"/>
                <w:sz w:val="20"/>
              </w:rPr>
              <w:t>and/or</w:t>
            </w:r>
            <w:r w:rsidRPr="005A3DBB">
              <w:rPr>
                <w:spacing w:val="4"/>
                <w:sz w:val="20"/>
              </w:rPr>
              <w:t xml:space="preserve"> </w:t>
            </w:r>
            <w:r w:rsidRPr="005A3DBB">
              <w:rPr>
                <w:sz w:val="20"/>
              </w:rPr>
              <w:t>chemical</w:t>
            </w:r>
            <w:r w:rsidRPr="005A3DBB">
              <w:rPr>
                <w:spacing w:val="3"/>
                <w:sz w:val="20"/>
              </w:rPr>
              <w:t xml:space="preserve"> </w:t>
            </w:r>
            <w:r w:rsidRPr="005A3DBB">
              <w:rPr>
                <w:sz w:val="20"/>
              </w:rPr>
              <w:t>treatment</w:t>
            </w:r>
            <w:r w:rsidRPr="005A3DBB">
              <w:rPr>
                <w:spacing w:val="2"/>
                <w:sz w:val="20"/>
              </w:rPr>
              <w:t xml:space="preserve"> </w:t>
            </w:r>
            <w:r w:rsidRPr="005A3DBB">
              <w:rPr>
                <w:spacing w:val="-1"/>
                <w:sz w:val="20"/>
              </w:rPr>
              <w:t>of</w:t>
            </w:r>
            <w:r w:rsidRPr="005A3DBB">
              <w:rPr>
                <w:spacing w:val="3"/>
                <w:sz w:val="20"/>
              </w:rPr>
              <w:t xml:space="preserve"> </w:t>
            </w:r>
            <w:r w:rsidRPr="005A3DBB">
              <w:rPr>
                <w:spacing w:val="-1"/>
                <w:sz w:val="20"/>
              </w:rPr>
              <w:t>water</w:t>
            </w:r>
            <w:r w:rsidRPr="005A3DBB">
              <w:rPr>
                <w:spacing w:val="4"/>
                <w:sz w:val="20"/>
              </w:rPr>
              <w:t xml:space="preserve"> </w:t>
            </w:r>
            <w:r w:rsidRPr="005A3DBB">
              <w:rPr>
                <w:sz w:val="20"/>
              </w:rPr>
              <w:t>with</w:t>
            </w:r>
            <w:r w:rsidRPr="005A3DBB">
              <w:rPr>
                <w:spacing w:val="1"/>
                <w:sz w:val="20"/>
              </w:rPr>
              <w:t xml:space="preserve"> </w:t>
            </w:r>
            <w:r w:rsidRPr="005A3DBB">
              <w:rPr>
                <w:spacing w:val="-1"/>
                <w:sz w:val="20"/>
              </w:rPr>
              <w:t>testing</w:t>
            </w:r>
            <w:r w:rsidRPr="005A3DBB">
              <w:rPr>
                <w:spacing w:val="3"/>
                <w:sz w:val="20"/>
              </w:rPr>
              <w:t xml:space="preserve"> </w:t>
            </w:r>
            <w:r w:rsidRPr="005A3DBB">
              <w:rPr>
                <w:spacing w:val="-1"/>
                <w:sz w:val="20"/>
              </w:rPr>
              <w:t>demonstrating</w:t>
            </w:r>
            <w:r w:rsidRPr="005A3DBB">
              <w:rPr>
                <w:spacing w:val="3"/>
                <w:sz w:val="20"/>
              </w:rPr>
              <w:t xml:space="preserve"> </w:t>
            </w:r>
            <w:r w:rsidRPr="005A3DBB">
              <w:rPr>
                <w:sz w:val="20"/>
              </w:rPr>
              <w:t>efficacy).</w:t>
            </w:r>
          </w:p>
          <w:p w14:paraId="53284D9D" w14:textId="77777777" w:rsidR="001E097B" w:rsidRPr="005A3DBB" w:rsidRDefault="001E097B" w:rsidP="001E097B">
            <w:pPr>
              <w:pStyle w:val="TableParagraph"/>
              <w:spacing w:before="9"/>
              <w:rPr>
                <w:rFonts w:eastAsia="Times New Roman" w:cs="Times New Roman"/>
                <w:sz w:val="23"/>
                <w:szCs w:val="23"/>
              </w:rPr>
            </w:pPr>
          </w:p>
          <w:p w14:paraId="4C3660D8" w14:textId="77777777" w:rsidR="001E097B" w:rsidRPr="005A3DBB" w:rsidRDefault="001E097B" w:rsidP="001E097B">
            <w:pPr>
              <w:pStyle w:val="TableParagraph"/>
              <w:ind w:left="27"/>
              <w:rPr>
                <w:rFonts w:eastAsia="Calibri" w:cs="Calibri"/>
                <w:sz w:val="20"/>
                <w:szCs w:val="20"/>
              </w:rPr>
            </w:pPr>
            <w:r w:rsidRPr="005A3DBB">
              <w:rPr>
                <w:spacing w:val="-1"/>
                <w:sz w:val="20"/>
              </w:rPr>
              <w:t>Auditors</w:t>
            </w:r>
            <w:r w:rsidRPr="005A3DBB">
              <w:rPr>
                <w:sz w:val="20"/>
              </w:rPr>
              <w:t xml:space="preserve"> </w:t>
            </w:r>
            <w:r w:rsidRPr="005A3DBB">
              <w:rPr>
                <w:spacing w:val="-1"/>
                <w:sz w:val="20"/>
              </w:rPr>
              <w:t>shall</w:t>
            </w:r>
            <w:r w:rsidRPr="005A3DBB">
              <w:rPr>
                <w:spacing w:val="4"/>
                <w:sz w:val="20"/>
              </w:rPr>
              <w:t xml:space="preserve"> </w:t>
            </w:r>
            <w:r w:rsidRPr="005A3DBB">
              <w:rPr>
                <w:sz w:val="20"/>
              </w:rPr>
              <w:t>fully</w:t>
            </w:r>
            <w:r w:rsidRPr="005A3DBB">
              <w:rPr>
                <w:spacing w:val="2"/>
                <w:sz w:val="20"/>
              </w:rPr>
              <w:t xml:space="preserve"> </w:t>
            </w:r>
            <w:r w:rsidRPr="005A3DBB">
              <w:rPr>
                <w:spacing w:val="-1"/>
                <w:sz w:val="20"/>
              </w:rPr>
              <w:t>document</w:t>
            </w:r>
            <w:r w:rsidRPr="005A3DBB">
              <w:rPr>
                <w:spacing w:val="2"/>
                <w:sz w:val="20"/>
              </w:rPr>
              <w:t xml:space="preserve"> </w:t>
            </w:r>
            <w:r w:rsidRPr="005A3DBB">
              <w:rPr>
                <w:sz w:val="20"/>
              </w:rPr>
              <w:t>the</w:t>
            </w:r>
            <w:r w:rsidRPr="005A3DBB">
              <w:rPr>
                <w:spacing w:val="2"/>
                <w:sz w:val="20"/>
              </w:rPr>
              <w:t xml:space="preserve"> </w:t>
            </w:r>
            <w:r w:rsidRPr="005A3DBB">
              <w:rPr>
                <w:spacing w:val="-1"/>
                <w:sz w:val="20"/>
              </w:rPr>
              <w:t>rationale</w:t>
            </w:r>
            <w:r w:rsidRPr="005A3DBB">
              <w:rPr>
                <w:spacing w:val="3"/>
                <w:sz w:val="20"/>
              </w:rPr>
              <w:t xml:space="preserve"> </w:t>
            </w:r>
            <w:r w:rsidRPr="005A3DBB">
              <w:rPr>
                <w:spacing w:val="-1"/>
                <w:sz w:val="20"/>
              </w:rPr>
              <w:t>for</w:t>
            </w:r>
            <w:r w:rsidRPr="005A3DBB">
              <w:rPr>
                <w:spacing w:val="4"/>
                <w:sz w:val="20"/>
              </w:rPr>
              <w:t xml:space="preserve"> </w:t>
            </w:r>
            <w:r w:rsidRPr="005A3DBB">
              <w:rPr>
                <w:spacing w:val="-1"/>
                <w:sz w:val="20"/>
              </w:rPr>
              <w:t>any</w:t>
            </w:r>
            <w:r w:rsidRPr="005A3DBB">
              <w:rPr>
                <w:spacing w:val="2"/>
                <w:sz w:val="20"/>
              </w:rPr>
              <w:t xml:space="preserve"> </w:t>
            </w:r>
            <w:r w:rsidRPr="005A3DBB">
              <w:rPr>
                <w:spacing w:val="-1"/>
                <w:sz w:val="20"/>
              </w:rPr>
              <w:t>exemptions</w:t>
            </w:r>
            <w:r w:rsidRPr="005A3DBB">
              <w:rPr>
                <w:sz w:val="20"/>
              </w:rPr>
              <w:t xml:space="preserve"> to 3.1.1a. in</w:t>
            </w:r>
            <w:r w:rsidRPr="005A3DBB">
              <w:rPr>
                <w:spacing w:val="2"/>
                <w:sz w:val="20"/>
              </w:rPr>
              <w:t xml:space="preserve"> </w:t>
            </w:r>
            <w:r w:rsidRPr="005A3DBB">
              <w:rPr>
                <w:sz w:val="20"/>
              </w:rPr>
              <w:t>the</w:t>
            </w:r>
            <w:r w:rsidRPr="005A3DBB">
              <w:rPr>
                <w:spacing w:val="2"/>
                <w:sz w:val="20"/>
              </w:rPr>
              <w:t xml:space="preserve"> </w:t>
            </w:r>
            <w:r w:rsidRPr="005A3DBB">
              <w:rPr>
                <w:spacing w:val="-1"/>
                <w:sz w:val="20"/>
              </w:rPr>
              <w:t>audit</w:t>
            </w:r>
            <w:r w:rsidRPr="005A3DBB">
              <w:rPr>
                <w:spacing w:val="2"/>
                <w:sz w:val="20"/>
              </w:rPr>
              <w:t xml:space="preserve"> </w:t>
            </w:r>
            <w:r w:rsidRPr="005A3DBB">
              <w:rPr>
                <w:sz w:val="20"/>
              </w:rPr>
              <w:t>report.</w:t>
            </w:r>
          </w:p>
        </w:tc>
      </w:tr>
      <w:tr w:rsidR="001E097B" w:rsidRPr="005A3DBB" w14:paraId="1EE98E35" w14:textId="77777777" w:rsidTr="001E097B">
        <w:trPr>
          <w:trHeight w:hRule="exact" w:val="1253"/>
        </w:trPr>
        <w:tc>
          <w:tcPr>
            <w:tcW w:w="4102" w:type="dxa"/>
            <w:vMerge w:val="restart"/>
            <w:tcBorders>
              <w:top w:val="single" w:sz="7" w:space="0" w:color="000000"/>
              <w:left w:val="single" w:sz="7" w:space="0" w:color="000000"/>
              <w:right w:val="single" w:sz="7" w:space="0" w:color="000000"/>
            </w:tcBorders>
          </w:tcPr>
          <w:p w14:paraId="4A8FF595" w14:textId="77777777" w:rsidR="001E097B" w:rsidRPr="005A3DBB" w:rsidRDefault="001E097B" w:rsidP="001E097B">
            <w:pPr>
              <w:pStyle w:val="TableParagraph"/>
              <w:rPr>
                <w:rFonts w:eastAsia="Times New Roman" w:cs="Times New Roman"/>
                <w:sz w:val="20"/>
                <w:szCs w:val="20"/>
              </w:rPr>
            </w:pPr>
          </w:p>
          <w:p w14:paraId="0FCD1FD6" w14:textId="77777777" w:rsidR="001E097B" w:rsidRPr="005A3DBB" w:rsidRDefault="001E097B" w:rsidP="001E097B">
            <w:pPr>
              <w:pStyle w:val="TableParagraph"/>
              <w:rPr>
                <w:rFonts w:eastAsia="Times New Roman" w:cs="Times New Roman"/>
                <w:sz w:val="20"/>
                <w:szCs w:val="20"/>
              </w:rPr>
            </w:pPr>
          </w:p>
          <w:p w14:paraId="4B4B0BE4" w14:textId="77777777" w:rsidR="001E097B" w:rsidRPr="005A3DBB" w:rsidRDefault="001E097B" w:rsidP="001E097B">
            <w:pPr>
              <w:pStyle w:val="TableParagraph"/>
              <w:rPr>
                <w:rFonts w:eastAsia="Times New Roman" w:cs="Times New Roman"/>
                <w:sz w:val="20"/>
                <w:szCs w:val="20"/>
              </w:rPr>
            </w:pPr>
          </w:p>
          <w:p w14:paraId="1913F7AE" w14:textId="77777777" w:rsidR="001E097B" w:rsidRPr="005A3DBB" w:rsidRDefault="001E097B" w:rsidP="001E097B">
            <w:pPr>
              <w:pStyle w:val="TableParagraph"/>
              <w:rPr>
                <w:rFonts w:eastAsia="Times New Roman" w:cs="Times New Roman"/>
                <w:sz w:val="20"/>
                <w:szCs w:val="20"/>
              </w:rPr>
            </w:pPr>
          </w:p>
          <w:p w14:paraId="2E119D7D" w14:textId="77777777" w:rsidR="001E097B" w:rsidRPr="005A3DBB" w:rsidRDefault="001E097B" w:rsidP="001E097B">
            <w:pPr>
              <w:pStyle w:val="TableParagraph"/>
              <w:rPr>
                <w:rFonts w:eastAsia="Times New Roman" w:cs="Times New Roman"/>
                <w:sz w:val="20"/>
                <w:szCs w:val="20"/>
              </w:rPr>
            </w:pPr>
          </w:p>
          <w:p w14:paraId="74D37EA0" w14:textId="77777777" w:rsidR="001E097B" w:rsidRPr="005A3DBB" w:rsidRDefault="001E097B" w:rsidP="001E097B">
            <w:pPr>
              <w:pStyle w:val="TableParagraph"/>
              <w:rPr>
                <w:rFonts w:eastAsia="Times New Roman" w:cs="Times New Roman"/>
                <w:sz w:val="20"/>
                <w:szCs w:val="20"/>
              </w:rPr>
            </w:pPr>
          </w:p>
          <w:p w14:paraId="70ADC57F" w14:textId="77777777" w:rsidR="001E097B" w:rsidRPr="005A3DBB" w:rsidRDefault="001E097B" w:rsidP="001E097B">
            <w:pPr>
              <w:pStyle w:val="TableParagraph"/>
              <w:rPr>
                <w:rFonts w:eastAsia="Times New Roman" w:cs="Times New Roman"/>
                <w:sz w:val="20"/>
                <w:szCs w:val="20"/>
              </w:rPr>
            </w:pPr>
          </w:p>
          <w:p w14:paraId="557E7F43" w14:textId="77777777" w:rsidR="001E097B" w:rsidRPr="005A3DBB" w:rsidRDefault="001E097B" w:rsidP="001E097B">
            <w:pPr>
              <w:pStyle w:val="TableParagraph"/>
              <w:rPr>
                <w:rFonts w:eastAsia="Times New Roman" w:cs="Times New Roman"/>
                <w:sz w:val="20"/>
                <w:szCs w:val="20"/>
              </w:rPr>
            </w:pPr>
          </w:p>
          <w:p w14:paraId="70E51D5B" w14:textId="77777777" w:rsidR="001E097B" w:rsidRPr="005A3DBB" w:rsidRDefault="001E097B" w:rsidP="001E097B">
            <w:pPr>
              <w:pStyle w:val="TableParagraph"/>
              <w:rPr>
                <w:rFonts w:eastAsia="Times New Roman" w:cs="Times New Roman"/>
                <w:sz w:val="20"/>
                <w:szCs w:val="20"/>
              </w:rPr>
            </w:pPr>
          </w:p>
          <w:p w14:paraId="20A41B1B" w14:textId="77777777" w:rsidR="001E097B" w:rsidRPr="005A3DBB" w:rsidRDefault="001E097B" w:rsidP="001E097B">
            <w:pPr>
              <w:pStyle w:val="TableParagraph"/>
              <w:spacing w:before="4"/>
              <w:rPr>
                <w:rFonts w:eastAsia="Times New Roman" w:cs="Times New Roman"/>
                <w:sz w:val="20"/>
                <w:szCs w:val="20"/>
              </w:rPr>
            </w:pPr>
          </w:p>
          <w:p w14:paraId="52B095C7" w14:textId="77777777" w:rsidR="001E097B" w:rsidRPr="005A3DBB" w:rsidRDefault="001E097B" w:rsidP="001E097B">
            <w:pPr>
              <w:pStyle w:val="TableParagraph"/>
              <w:ind w:right="2"/>
              <w:jc w:val="center"/>
              <w:rPr>
                <w:rFonts w:eastAsia="Times New Roman" w:cs="Times New Roman"/>
                <w:sz w:val="20"/>
                <w:szCs w:val="20"/>
              </w:rPr>
            </w:pPr>
            <w:r w:rsidRPr="005A3DBB">
              <w:rPr>
                <w:spacing w:val="-1"/>
                <w:sz w:val="20"/>
              </w:rPr>
              <w:t>3.1.1</w:t>
            </w:r>
          </w:p>
        </w:tc>
        <w:tc>
          <w:tcPr>
            <w:tcW w:w="5412" w:type="dxa"/>
            <w:vMerge w:val="restart"/>
            <w:tcBorders>
              <w:top w:val="single" w:sz="7" w:space="0" w:color="000000"/>
              <w:left w:val="single" w:sz="7" w:space="0" w:color="000000"/>
              <w:right w:val="single" w:sz="2" w:space="0" w:color="000000"/>
            </w:tcBorders>
          </w:tcPr>
          <w:p w14:paraId="5B6ECB42" w14:textId="77777777" w:rsidR="001E097B" w:rsidRPr="005A3DBB" w:rsidRDefault="001E097B" w:rsidP="001E097B">
            <w:pPr>
              <w:pStyle w:val="TableParagraph"/>
              <w:rPr>
                <w:rFonts w:eastAsia="Times New Roman" w:cs="Times New Roman"/>
                <w:sz w:val="20"/>
                <w:szCs w:val="20"/>
              </w:rPr>
            </w:pPr>
          </w:p>
          <w:p w14:paraId="44788642" w14:textId="77777777" w:rsidR="001E097B" w:rsidRPr="005A3DBB" w:rsidRDefault="001E097B" w:rsidP="001E097B">
            <w:pPr>
              <w:pStyle w:val="TableParagraph"/>
              <w:rPr>
                <w:rFonts w:eastAsia="Times New Roman" w:cs="Times New Roman"/>
                <w:sz w:val="20"/>
                <w:szCs w:val="20"/>
              </w:rPr>
            </w:pPr>
          </w:p>
          <w:p w14:paraId="5EC35F4D" w14:textId="77777777" w:rsidR="001E097B" w:rsidRPr="005A3DBB" w:rsidRDefault="001E097B" w:rsidP="001E097B">
            <w:pPr>
              <w:pStyle w:val="TableParagraph"/>
              <w:rPr>
                <w:rFonts w:eastAsia="Times New Roman" w:cs="Times New Roman"/>
                <w:sz w:val="20"/>
                <w:szCs w:val="20"/>
              </w:rPr>
            </w:pPr>
          </w:p>
          <w:p w14:paraId="082BF833" w14:textId="77777777" w:rsidR="001E097B" w:rsidRPr="005A3DBB" w:rsidRDefault="001E097B" w:rsidP="001E097B">
            <w:pPr>
              <w:pStyle w:val="TableParagraph"/>
              <w:rPr>
                <w:rFonts w:eastAsia="Times New Roman" w:cs="Times New Roman"/>
                <w:sz w:val="20"/>
                <w:szCs w:val="20"/>
              </w:rPr>
            </w:pPr>
          </w:p>
          <w:p w14:paraId="19DD6D3C" w14:textId="77777777" w:rsidR="001E097B" w:rsidRPr="005A3DBB" w:rsidRDefault="001E097B" w:rsidP="001E097B">
            <w:pPr>
              <w:pStyle w:val="TableParagraph"/>
              <w:spacing w:before="11"/>
              <w:rPr>
                <w:rFonts w:eastAsia="Times New Roman" w:cs="Times New Roman"/>
                <w:sz w:val="18"/>
                <w:szCs w:val="18"/>
              </w:rPr>
            </w:pPr>
          </w:p>
          <w:p w14:paraId="5EB44CD2" w14:textId="77777777" w:rsidR="001E097B" w:rsidRPr="005A3DBB" w:rsidRDefault="001E097B" w:rsidP="001E097B">
            <w:pPr>
              <w:pStyle w:val="TableParagraph"/>
              <w:spacing w:before="7"/>
              <w:rPr>
                <w:rFonts w:eastAsia="Times New Roman" w:cs="Times New Roman"/>
              </w:rPr>
            </w:pPr>
            <w:r w:rsidRPr="005A3DBB">
              <w:rPr>
                <w:b/>
                <w:sz w:val="20"/>
              </w:rPr>
              <w:t>Indicator</w:t>
            </w:r>
            <w:r w:rsidRPr="005A3DBB">
              <w:rPr>
                <w:sz w:val="20"/>
              </w:rPr>
              <w:t xml:space="preserve">: </w:t>
            </w:r>
            <w:r w:rsidRPr="005A3DBB">
              <w:rPr>
                <w:spacing w:val="3"/>
                <w:sz w:val="20"/>
              </w:rPr>
              <w:t xml:space="preserve"> </w:t>
            </w:r>
            <w:r w:rsidRPr="005A3DBB">
              <w:rPr>
                <w:sz w:val="20"/>
              </w:rPr>
              <w:t>Culture of a non-native species.</w:t>
            </w:r>
          </w:p>
          <w:p w14:paraId="45F3ECB4" w14:textId="77777777" w:rsidR="001E097B" w:rsidRPr="005A3DBB" w:rsidRDefault="001E097B" w:rsidP="001E097B">
            <w:pPr>
              <w:pStyle w:val="TableParagraph"/>
              <w:rPr>
                <w:b/>
                <w:sz w:val="20"/>
              </w:rPr>
            </w:pPr>
          </w:p>
          <w:p w14:paraId="39CC9C1E" w14:textId="77777777" w:rsidR="001E097B" w:rsidRPr="005A3DBB" w:rsidRDefault="001E097B" w:rsidP="001E097B">
            <w:pPr>
              <w:pStyle w:val="TableParagraph"/>
              <w:rPr>
                <w:rFonts w:eastAsia="Calibri" w:cs="Calibri"/>
                <w:sz w:val="20"/>
                <w:szCs w:val="20"/>
              </w:rPr>
            </w:pPr>
            <w:r w:rsidRPr="005A3DBB">
              <w:rPr>
                <w:b/>
                <w:sz w:val="20"/>
              </w:rPr>
              <w:t xml:space="preserve">Requirement: </w:t>
            </w:r>
            <w:r w:rsidRPr="005A3DBB">
              <w:rPr>
                <w:b/>
                <w:spacing w:val="8"/>
                <w:sz w:val="20"/>
              </w:rPr>
              <w:t xml:space="preserve"> </w:t>
            </w:r>
            <w:r w:rsidRPr="005A3DBB">
              <w:rPr>
                <w:spacing w:val="-1"/>
                <w:sz w:val="20"/>
              </w:rPr>
              <w:t>None, unless commercial</w:t>
            </w:r>
            <w:r>
              <w:rPr>
                <w:rStyle w:val="FootnoteReference"/>
                <w:spacing w:val="-1"/>
                <w:sz w:val="20"/>
              </w:rPr>
              <w:footnoteReference w:id="9"/>
            </w:r>
            <w:r>
              <w:rPr>
                <w:spacing w:val="-1"/>
                <w:sz w:val="20"/>
              </w:rPr>
              <w:t xml:space="preserve"> </w:t>
            </w:r>
            <w:r w:rsidRPr="005A3DBB">
              <w:rPr>
                <w:spacing w:val="-1"/>
                <w:sz w:val="20"/>
              </w:rPr>
              <w:t>farming of the species already occurs in the region at time of the first publication of the SCAD standards, or a closed land-based production system with minimal risk of escapes and/or  pest and pathogen transfer to wild populations is used.</w:t>
            </w:r>
          </w:p>
          <w:p w14:paraId="798E05DC" w14:textId="77777777" w:rsidR="001E097B" w:rsidRPr="005A3DBB" w:rsidRDefault="001E097B" w:rsidP="001E097B">
            <w:pPr>
              <w:pStyle w:val="TableParagraph"/>
              <w:spacing w:before="9"/>
              <w:rPr>
                <w:rFonts w:eastAsia="Times New Roman" w:cs="Times New Roman"/>
                <w:sz w:val="23"/>
                <w:szCs w:val="23"/>
              </w:rPr>
            </w:pPr>
          </w:p>
          <w:p w14:paraId="5883B664" w14:textId="77777777" w:rsidR="001E097B" w:rsidRPr="005A3DBB" w:rsidRDefault="001E097B" w:rsidP="001E097B">
            <w:pPr>
              <w:pStyle w:val="TableParagraph"/>
              <w:spacing w:line="254" w:lineRule="auto"/>
              <w:ind w:left="27" w:right="78"/>
              <w:rPr>
                <w:rFonts w:eastAsia="Times New Roman" w:cs="Times New Roman"/>
                <w:sz w:val="20"/>
                <w:szCs w:val="20"/>
              </w:rPr>
            </w:pPr>
            <w:r w:rsidRPr="005A3DBB">
              <w:rPr>
                <w:b/>
                <w:spacing w:val="-1"/>
                <w:sz w:val="20"/>
              </w:rPr>
              <w:t>Applicability:</w:t>
            </w:r>
            <w:r w:rsidRPr="005A3DBB">
              <w:rPr>
                <w:b/>
                <w:sz w:val="20"/>
              </w:rPr>
              <w:t xml:space="preserve"> </w:t>
            </w:r>
            <w:r w:rsidRPr="005A3DBB">
              <w:rPr>
                <w:b/>
                <w:spacing w:val="8"/>
                <w:sz w:val="20"/>
              </w:rPr>
              <w:t xml:space="preserve"> </w:t>
            </w:r>
            <w:r w:rsidRPr="005A3DBB">
              <w:rPr>
                <w:spacing w:val="-1"/>
                <w:sz w:val="20"/>
              </w:rPr>
              <w:t>All.</w:t>
            </w:r>
          </w:p>
        </w:tc>
        <w:tc>
          <w:tcPr>
            <w:tcW w:w="15170" w:type="dxa"/>
            <w:gridSpan w:val="2"/>
            <w:tcBorders>
              <w:top w:val="single" w:sz="2" w:space="0" w:color="000000"/>
              <w:left w:val="single" w:sz="2" w:space="0" w:color="000000"/>
              <w:bottom w:val="single" w:sz="2" w:space="0" w:color="000000"/>
              <w:right w:val="single" w:sz="2" w:space="0" w:color="000000"/>
            </w:tcBorders>
            <w:shd w:val="clear" w:color="auto" w:fill="F3F3F3"/>
          </w:tcPr>
          <w:p w14:paraId="4FF902B4" w14:textId="77777777" w:rsidR="001E097B" w:rsidRPr="005A3DBB" w:rsidRDefault="001E097B" w:rsidP="001E097B">
            <w:pPr>
              <w:pStyle w:val="TableParagraph"/>
              <w:spacing w:before="154" w:line="255" w:lineRule="auto"/>
              <w:ind w:left="27" w:right="60"/>
              <w:rPr>
                <w:spacing w:val="-1"/>
                <w:sz w:val="20"/>
              </w:rPr>
            </w:pPr>
            <w:r w:rsidRPr="005A3DBB">
              <w:rPr>
                <w:b/>
                <w:spacing w:val="-1"/>
                <w:sz w:val="20"/>
              </w:rPr>
              <w:t>Note:</w:t>
            </w:r>
            <w:r w:rsidRPr="005A3DBB">
              <w:rPr>
                <w:spacing w:val="-1"/>
                <w:sz w:val="20"/>
              </w:rPr>
              <w:t xml:space="preserve"> Culture of non-native species is not within the scope of the cobia and seriola standard, unless commercial farming of the species already occurs in the region at time of the first publication of the SCAD standards, or a closed land-based production</w:t>
            </w:r>
            <w:r w:rsidRPr="005A3DBB">
              <w:rPr>
                <w:rStyle w:val="FootnoteReference"/>
                <w:spacing w:val="-1"/>
                <w:sz w:val="20"/>
              </w:rPr>
              <w:footnoteReference w:id="10"/>
            </w:r>
            <w:r w:rsidRPr="005A3DBB">
              <w:rPr>
                <w:spacing w:val="-1"/>
                <w:sz w:val="20"/>
              </w:rPr>
              <w:t xml:space="preserve"> system with </w:t>
            </w:r>
            <w:r>
              <w:rPr>
                <w:i/>
                <w:spacing w:val="-1"/>
                <w:sz w:val="20"/>
              </w:rPr>
              <w:t>the</w:t>
            </w:r>
            <w:r w:rsidRPr="005A3DBB">
              <w:rPr>
                <w:spacing w:val="-1"/>
                <w:sz w:val="20"/>
              </w:rPr>
              <w:t xml:space="preserve"> </w:t>
            </w:r>
            <w:r w:rsidRPr="00B116C3">
              <w:rPr>
                <w:i/>
                <w:spacing w:val="-1"/>
                <w:sz w:val="20"/>
              </w:rPr>
              <w:t>minimis</w:t>
            </w:r>
            <w:r w:rsidRPr="005A3DBB">
              <w:rPr>
                <w:rStyle w:val="FootnoteReference"/>
                <w:i/>
                <w:spacing w:val="-1"/>
                <w:sz w:val="20"/>
              </w:rPr>
              <w:footnoteReference w:id="11"/>
            </w:r>
            <w:r w:rsidRPr="005A3DBB">
              <w:rPr>
                <w:spacing w:val="-1"/>
                <w:sz w:val="20"/>
              </w:rPr>
              <w:t xml:space="preserve"> risk of escapes/ pest and pathogen transfer to wild populations is used. Furthermore, the use of alternatives to chemical treatments for farm management, such as the use of cleaner fish for ectoparasite</w:t>
            </w:r>
            <w:r w:rsidRPr="005A3DBB" w:rsidDel="00460D4E">
              <w:rPr>
                <w:spacing w:val="-1"/>
                <w:sz w:val="20"/>
              </w:rPr>
              <w:t xml:space="preserve"> </w:t>
            </w:r>
            <w:r w:rsidRPr="005A3DBB">
              <w:rPr>
                <w:spacing w:val="-1"/>
                <w:sz w:val="20"/>
              </w:rPr>
              <w:t>control in seriola / cobia, is permitted and encouraged under the SCAD standards. However, any wrasse, cleaner fish or other species used for management during production must be native species in order to prevent introduction of new species area.</w:t>
            </w:r>
          </w:p>
        </w:tc>
      </w:tr>
      <w:tr w:rsidR="001E097B" w:rsidRPr="005A3DBB" w14:paraId="274FAA86" w14:textId="77777777" w:rsidTr="001E097B">
        <w:trPr>
          <w:trHeight w:hRule="exact" w:val="1344"/>
        </w:trPr>
        <w:tc>
          <w:tcPr>
            <w:tcW w:w="4102" w:type="dxa"/>
            <w:vMerge/>
            <w:tcBorders>
              <w:left w:val="single" w:sz="7" w:space="0" w:color="000000"/>
              <w:right w:val="single" w:sz="7" w:space="0" w:color="000000"/>
            </w:tcBorders>
          </w:tcPr>
          <w:p w14:paraId="0101406E" w14:textId="77777777" w:rsidR="001E097B" w:rsidRPr="005A3DBB" w:rsidRDefault="001E097B" w:rsidP="001E097B">
            <w:pPr>
              <w:pStyle w:val="TableParagraph"/>
              <w:ind w:right="2"/>
              <w:jc w:val="center"/>
              <w:rPr>
                <w:rFonts w:eastAsia="Calibri" w:cs="Calibri"/>
                <w:sz w:val="20"/>
                <w:szCs w:val="20"/>
              </w:rPr>
            </w:pPr>
          </w:p>
        </w:tc>
        <w:tc>
          <w:tcPr>
            <w:tcW w:w="5412" w:type="dxa"/>
            <w:vMerge/>
            <w:tcBorders>
              <w:left w:val="single" w:sz="7" w:space="0" w:color="000000"/>
              <w:right w:val="single" w:sz="7" w:space="0" w:color="000000"/>
            </w:tcBorders>
          </w:tcPr>
          <w:p w14:paraId="28115FC7" w14:textId="77777777" w:rsidR="001E097B" w:rsidRPr="005A3DBB" w:rsidRDefault="001E097B" w:rsidP="001E097B">
            <w:pPr>
              <w:pStyle w:val="TableParagraph"/>
              <w:spacing w:line="254" w:lineRule="auto"/>
              <w:ind w:left="27" w:right="78"/>
              <w:rPr>
                <w:rFonts w:eastAsia="Calibri" w:cs="Calibri"/>
                <w:sz w:val="20"/>
                <w:szCs w:val="20"/>
              </w:rPr>
            </w:pPr>
          </w:p>
        </w:tc>
        <w:tc>
          <w:tcPr>
            <w:tcW w:w="7585" w:type="dxa"/>
            <w:tcBorders>
              <w:top w:val="single" w:sz="7" w:space="0" w:color="000000"/>
              <w:left w:val="single" w:sz="7" w:space="0" w:color="000000"/>
              <w:bottom w:val="single" w:sz="7" w:space="0" w:color="000000"/>
              <w:right w:val="single" w:sz="7" w:space="0" w:color="000000"/>
            </w:tcBorders>
          </w:tcPr>
          <w:p w14:paraId="3D942864" w14:textId="77777777" w:rsidR="001E097B" w:rsidRPr="005A3DBB" w:rsidRDefault="001E097B" w:rsidP="001E097B">
            <w:pPr>
              <w:pStyle w:val="TableParagraph"/>
              <w:ind w:left="27"/>
              <w:rPr>
                <w:rFonts w:eastAsia="Calibri" w:cs="Calibri"/>
                <w:sz w:val="20"/>
                <w:szCs w:val="20"/>
              </w:rPr>
            </w:pPr>
            <w:r w:rsidRPr="005A3DBB">
              <w:rPr>
                <w:sz w:val="20"/>
                <w:szCs w:val="20"/>
              </w:rPr>
              <w:t>a. Confirm to the CAB that the farm produces only native species OR.</w:t>
            </w:r>
          </w:p>
        </w:tc>
        <w:tc>
          <w:tcPr>
            <w:tcW w:w="7585" w:type="dxa"/>
            <w:tcBorders>
              <w:top w:val="single" w:sz="7" w:space="0" w:color="000000"/>
              <w:left w:val="single" w:sz="7" w:space="0" w:color="000000"/>
              <w:bottom w:val="single" w:sz="7" w:space="0" w:color="000000"/>
              <w:right w:val="single" w:sz="7" w:space="0" w:color="000000"/>
            </w:tcBorders>
          </w:tcPr>
          <w:p w14:paraId="77DE5429" w14:textId="77777777" w:rsidR="001E097B" w:rsidRPr="005A3DBB" w:rsidRDefault="001E097B" w:rsidP="001E097B">
            <w:pPr>
              <w:pStyle w:val="TableParagraph"/>
              <w:spacing w:before="154" w:line="255" w:lineRule="auto"/>
              <w:ind w:left="27" w:right="60"/>
              <w:rPr>
                <w:rFonts w:eastAsia="Calibri" w:cs="Calibri"/>
                <w:sz w:val="20"/>
                <w:szCs w:val="20"/>
              </w:rPr>
            </w:pPr>
            <w:r w:rsidRPr="005A3DBB">
              <w:rPr>
                <w:sz w:val="20"/>
                <w:szCs w:val="20"/>
              </w:rPr>
              <w:t>A. Confirm the farm does not produce a non-native species by comparing indigenous species to the species under cultivation. Cross-check species under cultivation against a sample of records from suppliers of juveniles to the farm. Auditors may refer to online resources including fishbase.org to obtain descriptions of different species.</w:t>
            </w:r>
          </w:p>
        </w:tc>
      </w:tr>
      <w:tr w:rsidR="001E097B" w:rsidRPr="005A3DBB" w14:paraId="3552A46F" w14:textId="77777777" w:rsidTr="001E097B">
        <w:trPr>
          <w:trHeight w:hRule="exact" w:val="1136"/>
        </w:trPr>
        <w:tc>
          <w:tcPr>
            <w:tcW w:w="4102" w:type="dxa"/>
            <w:vMerge/>
            <w:tcBorders>
              <w:left w:val="single" w:sz="7" w:space="0" w:color="000000"/>
              <w:right w:val="single" w:sz="7" w:space="0" w:color="000000"/>
            </w:tcBorders>
          </w:tcPr>
          <w:p w14:paraId="364D9373" w14:textId="77777777" w:rsidR="001E097B" w:rsidRPr="005A3DBB" w:rsidRDefault="001E097B" w:rsidP="001E097B"/>
        </w:tc>
        <w:tc>
          <w:tcPr>
            <w:tcW w:w="5412" w:type="dxa"/>
            <w:vMerge/>
            <w:tcBorders>
              <w:left w:val="single" w:sz="7" w:space="0" w:color="000000"/>
              <w:right w:val="single" w:sz="7" w:space="0" w:color="000000"/>
            </w:tcBorders>
          </w:tcPr>
          <w:p w14:paraId="591E622A" w14:textId="77777777" w:rsidR="001E097B" w:rsidRPr="005A3DBB" w:rsidRDefault="001E097B" w:rsidP="001E097B"/>
        </w:tc>
        <w:tc>
          <w:tcPr>
            <w:tcW w:w="7585" w:type="dxa"/>
            <w:tcBorders>
              <w:top w:val="single" w:sz="7" w:space="0" w:color="000000"/>
              <w:left w:val="single" w:sz="7" w:space="0" w:color="000000"/>
              <w:bottom w:val="single" w:sz="7" w:space="0" w:color="000000"/>
              <w:right w:val="single" w:sz="7" w:space="0" w:color="000000"/>
            </w:tcBorders>
          </w:tcPr>
          <w:p w14:paraId="7DA8D8B8" w14:textId="77777777" w:rsidR="001E097B" w:rsidRPr="005A3DBB" w:rsidRDefault="001E097B" w:rsidP="001E097B">
            <w:pPr>
              <w:pStyle w:val="TableParagraph"/>
              <w:spacing w:before="158" w:line="254" w:lineRule="auto"/>
              <w:ind w:left="27" w:right="288"/>
              <w:rPr>
                <w:rFonts w:eastAsia="Calibri" w:cs="Calibri"/>
                <w:sz w:val="20"/>
                <w:szCs w:val="20"/>
              </w:rPr>
            </w:pPr>
            <w:r w:rsidRPr="005A3DBB">
              <w:rPr>
                <w:spacing w:val="-1"/>
                <w:sz w:val="20"/>
              </w:rPr>
              <w:t>b.</w:t>
            </w:r>
            <w:r w:rsidRPr="005A3DBB">
              <w:rPr>
                <w:spacing w:val="4"/>
                <w:sz w:val="20"/>
              </w:rPr>
              <w:t xml:space="preserve"> If non-native species, provide verifiable evidence that the species was being legally cultured commercially in the country and/or region/state prior to the publishing of the seriola and cobia standard in 2015 OR</w:t>
            </w:r>
          </w:p>
        </w:tc>
        <w:tc>
          <w:tcPr>
            <w:tcW w:w="7585" w:type="dxa"/>
            <w:tcBorders>
              <w:top w:val="single" w:sz="7" w:space="0" w:color="000000"/>
              <w:left w:val="single" w:sz="7" w:space="0" w:color="000000"/>
              <w:bottom w:val="single" w:sz="7" w:space="0" w:color="000000"/>
              <w:right w:val="single" w:sz="7" w:space="0" w:color="000000"/>
            </w:tcBorders>
          </w:tcPr>
          <w:p w14:paraId="518F0786" w14:textId="77777777" w:rsidR="001E097B" w:rsidRPr="005A3DBB" w:rsidRDefault="001E097B" w:rsidP="001E097B">
            <w:pPr>
              <w:pStyle w:val="TableParagraph"/>
              <w:rPr>
                <w:rFonts w:eastAsia="Times New Roman" w:cs="Times New Roman"/>
                <w:sz w:val="20"/>
                <w:szCs w:val="20"/>
              </w:rPr>
            </w:pPr>
          </w:p>
          <w:p w14:paraId="7720831B" w14:textId="77777777" w:rsidR="001E097B" w:rsidRPr="005A3DBB" w:rsidRDefault="001E097B" w:rsidP="001E097B">
            <w:pPr>
              <w:pStyle w:val="TableParagraph"/>
              <w:spacing w:line="254" w:lineRule="auto"/>
              <w:ind w:left="27" w:right="48"/>
              <w:rPr>
                <w:rFonts w:eastAsia="Calibri" w:cs="Calibri"/>
                <w:sz w:val="20"/>
                <w:szCs w:val="20"/>
              </w:rPr>
            </w:pPr>
            <w:r w:rsidRPr="005A3DBB">
              <w:rPr>
                <w:sz w:val="20"/>
              </w:rPr>
              <w:t xml:space="preserve">B. </w:t>
            </w:r>
            <w:r w:rsidRPr="005A3DBB">
              <w:rPr>
                <w:spacing w:val="6"/>
                <w:sz w:val="20"/>
              </w:rPr>
              <w:t xml:space="preserve"> </w:t>
            </w:r>
            <w:r w:rsidRPr="005A3DBB">
              <w:rPr>
                <w:sz w:val="20"/>
              </w:rPr>
              <w:t>Review</w:t>
            </w:r>
            <w:r w:rsidRPr="005A3DBB">
              <w:rPr>
                <w:spacing w:val="2"/>
                <w:sz w:val="20"/>
              </w:rPr>
              <w:t xml:space="preserve"> </w:t>
            </w:r>
            <w:r w:rsidRPr="005A3DBB">
              <w:rPr>
                <w:spacing w:val="-1"/>
                <w:sz w:val="20"/>
              </w:rPr>
              <w:t>evidence that the non-native species was being (or had been) legally commercially cultured in the country prior to publication of the seriola and cobia standard. Verify through interview/discussion with independent and/or regulatory agencies.</w:t>
            </w:r>
          </w:p>
        </w:tc>
      </w:tr>
      <w:tr w:rsidR="001E097B" w:rsidRPr="005A3DBB" w14:paraId="6675B8BE" w14:textId="77777777" w:rsidTr="001E097B">
        <w:trPr>
          <w:trHeight w:hRule="exact" w:val="2260"/>
        </w:trPr>
        <w:tc>
          <w:tcPr>
            <w:tcW w:w="4102" w:type="dxa"/>
            <w:vMerge/>
            <w:tcBorders>
              <w:left w:val="single" w:sz="7" w:space="0" w:color="000000"/>
              <w:bottom w:val="single" w:sz="7" w:space="0" w:color="000000"/>
              <w:right w:val="single" w:sz="7" w:space="0" w:color="000000"/>
            </w:tcBorders>
          </w:tcPr>
          <w:p w14:paraId="3E7B1974" w14:textId="77777777" w:rsidR="001E097B" w:rsidRPr="005A3DBB" w:rsidRDefault="001E097B" w:rsidP="001E097B"/>
        </w:tc>
        <w:tc>
          <w:tcPr>
            <w:tcW w:w="5412" w:type="dxa"/>
            <w:vMerge/>
            <w:tcBorders>
              <w:left w:val="single" w:sz="7" w:space="0" w:color="000000"/>
              <w:bottom w:val="single" w:sz="7" w:space="0" w:color="000000"/>
              <w:right w:val="single" w:sz="7" w:space="0" w:color="000000"/>
            </w:tcBorders>
          </w:tcPr>
          <w:p w14:paraId="138C5CE5" w14:textId="77777777" w:rsidR="001E097B" w:rsidRPr="005A3DBB" w:rsidRDefault="001E097B" w:rsidP="001E097B"/>
        </w:tc>
        <w:tc>
          <w:tcPr>
            <w:tcW w:w="7585" w:type="dxa"/>
            <w:tcBorders>
              <w:top w:val="single" w:sz="7" w:space="0" w:color="000000"/>
              <w:left w:val="single" w:sz="7" w:space="0" w:color="000000"/>
              <w:bottom w:val="single" w:sz="7" w:space="0" w:color="000000"/>
              <w:right w:val="single" w:sz="7" w:space="0" w:color="000000"/>
            </w:tcBorders>
          </w:tcPr>
          <w:p w14:paraId="0AD48A4C" w14:textId="77777777" w:rsidR="001E097B" w:rsidRPr="005A3DBB" w:rsidRDefault="001E097B" w:rsidP="001E097B">
            <w:pPr>
              <w:pStyle w:val="TableParagraph"/>
              <w:ind w:left="27"/>
              <w:rPr>
                <w:rFonts w:eastAsia="Calibri" w:cs="Calibri"/>
                <w:sz w:val="20"/>
                <w:szCs w:val="20"/>
              </w:rPr>
            </w:pPr>
            <w:r w:rsidRPr="005A3DBB">
              <w:rPr>
                <w:rFonts w:eastAsia="Times New Roman" w:cs="Times New Roman"/>
                <w:sz w:val="24"/>
                <w:szCs w:val="24"/>
              </w:rPr>
              <w:t xml:space="preserve"> </w:t>
            </w:r>
            <w:r w:rsidRPr="005A3DBB">
              <w:rPr>
                <w:sz w:val="20"/>
                <w:szCs w:val="20"/>
              </w:rPr>
              <w:t>c. If the farm cannot provide evidence for 3.1.1b, provide documented evidence that the production system is closed to the natural environment and for each of the following: 1) non-native species are separated from wild fish by effective physical barriers that are in place and well maintained;2) barriers ensure there are no escapes of reared fish specimens that might survive and subsequently reproduce; and 3) barriers ensure there are no escapes of biological material that might survive and subsequently reproduce (e.g. UV or other effective treatment) by treating effluent water prior to it exiting the system to the natural environment.</w:t>
            </w:r>
          </w:p>
        </w:tc>
        <w:tc>
          <w:tcPr>
            <w:tcW w:w="7585" w:type="dxa"/>
            <w:tcBorders>
              <w:top w:val="single" w:sz="7" w:space="0" w:color="000000"/>
              <w:left w:val="single" w:sz="7" w:space="0" w:color="000000"/>
              <w:bottom w:val="single" w:sz="7" w:space="0" w:color="000000"/>
              <w:right w:val="single" w:sz="7" w:space="0" w:color="000000"/>
            </w:tcBorders>
          </w:tcPr>
          <w:p w14:paraId="16CA3591" w14:textId="77777777" w:rsidR="001E097B" w:rsidRPr="005A3DBB" w:rsidRDefault="001E097B" w:rsidP="001E097B">
            <w:pPr>
              <w:pStyle w:val="TableParagraph"/>
              <w:ind w:left="27"/>
              <w:rPr>
                <w:rFonts w:eastAsia="Calibri" w:cs="Calibri"/>
                <w:sz w:val="20"/>
                <w:szCs w:val="20"/>
              </w:rPr>
            </w:pPr>
            <w:r w:rsidRPr="005A3DBB">
              <w:rPr>
                <w:rFonts w:eastAsia="Times New Roman" w:cs="Times New Roman"/>
                <w:sz w:val="24"/>
                <w:szCs w:val="24"/>
              </w:rPr>
              <w:t xml:space="preserve"> </w:t>
            </w:r>
            <w:r w:rsidRPr="005A3DBB">
              <w:rPr>
                <w:sz w:val="20"/>
                <w:szCs w:val="20"/>
              </w:rPr>
              <w:t>C. Review evidence that the farm complies with each point raised in 3.1.1c and confirm by inspection during on-site audit. Cross check against related farm records..</w:t>
            </w:r>
          </w:p>
        </w:tc>
      </w:tr>
      <w:tr w:rsidR="001E097B" w:rsidRPr="005A3DBB" w14:paraId="3ED8CF80" w14:textId="77777777" w:rsidTr="001E097B">
        <w:trPr>
          <w:trHeight w:hRule="exact" w:val="259"/>
        </w:trPr>
        <w:tc>
          <w:tcPr>
            <w:tcW w:w="24684" w:type="dxa"/>
            <w:gridSpan w:val="4"/>
            <w:tcBorders>
              <w:top w:val="single" w:sz="7" w:space="0" w:color="000000"/>
              <w:left w:val="single" w:sz="7" w:space="0" w:color="000000"/>
              <w:bottom w:val="single" w:sz="7" w:space="0" w:color="000000"/>
              <w:right w:val="single" w:sz="7" w:space="0" w:color="000000"/>
            </w:tcBorders>
            <w:shd w:val="clear" w:color="auto" w:fill="BCD4CE"/>
          </w:tcPr>
          <w:p w14:paraId="4D3D2C49" w14:textId="77777777" w:rsidR="001E097B" w:rsidRPr="005A3DBB" w:rsidRDefault="001E097B" w:rsidP="001E097B">
            <w:pPr>
              <w:pStyle w:val="TableParagraph"/>
              <w:spacing w:line="235" w:lineRule="exact"/>
              <w:ind w:left="27"/>
              <w:rPr>
                <w:rFonts w:eastAsia="Calibri" w:cs="Calibri"/>
                <w:sz w:val="20"/>
                <w:szCs w:val="20"/>
              </w:rPr>
            </w:pPr>
            <w:r w:rsidRPr="005A3DBB">
              <w:rPr>
                <w:i/>
                <w:spacing w:val="-1"/>
                <w:sz w:val="20"/>
              </w:rPr>
              <w:t>Criterion</w:t>
            </w:r>
            <w:r w:rsidRPr="005A3DBB">
              <w:rPr>
                <w:i/>
                <w:spacing w:val="4"/>
                <w:sz w:val="20"/>
              </w:rPr>
              <w:t xml:space="preserve"> </w:t>
            </w:r>
            <w:r w:rsidRPr="005A3DBB">
              <w:rPr>
                <w:i/>
                <w:spacing w:val="-1"/>
                <w:sz w:val="20"/>
              </w:rPr>
              <w:t>3.2</w:t>
            </w:r>
            <w:r w:rsidRPr="005A3DBB">
              <w:rPr>
                <w:rFonts w:ascii="Times New Roman" w:hAnsi="Times New Roman" w:cs="Times New Roman"/>
                <w:color w:val="459C85"/>
                <w:sz w:val="28"/>
                <w:szCs w:val="28"/>
              </w:rPr>
              <w:t xml:space="preserve"> </w:t>
            </w:r>
            <w:r w:rsidRPr="005A3DBB">
              <w:rPr>
                <w:i/>
                <w:spacing w:val="-1"/>
                <w:sz w:val="20"/>
              </w:rPr>
              <w:t>Introduction of transgenic species</w:t>
            </w:r>
          </w:p>
        </w:tc>
      </w:tr>
      <w:tr w:rsidR="001E097B" w:rsidRPr="005A3DBB" w14:paraId="6943E6D3" w14:textId="77777777" w:rsidTr="001E097B">
        <w:trPr>
          <w:trHeight w:hRule="exact" w:val="259"/>
        </w:trPr>
        <w:tc>
          <w:tcPr>
            <w:tcW w:w="9514" w:type="dxa"/>
            <w:gridSpan w:val="2"/>
            <w:tcBorders>
              <w:top w:val="single" w:sz="7" w:space="0" w:color="000000"/>
              <w:left w:val="single" w:sz="7" w:space="0" w:color="000000"/>
              <w:bottom w:val="single" w:sz="4" w:space="0" w:color="auto"/>
              <w:right w:val="single" w:sz="7" w:space="0" w:color="000000"/>
            </w:tcBorders>
            <w:shd w:val="clear" w:color="auto" w:fill="BCD4CE"/>
          </w:tcPr>
          <w:p w14:paraId="1E9D3951" w14:textId="77777777" w:rsidR="001E097B" w:rsidRPr="005A3DBB" w:rsidRDefault="001E097B" w:rsidP="001E097B"/>
        </w:tc>
        <w:tc>
          <w:tcPr>
            <w:tcW w:w="7585" w:type="dxa"/>
            <w:tcBorders>
              <w:top w:val="single" w:sz="7" w:space="0" w:color="000000"/>
              <w:left w:val="single" w:sz="7" w:space="0" w:color="000000"/>
              <w:bottom w:val="single" w:sz="4" w:space="0" w:color="auto"/>
              <w:right w:val="single" w:sz="7" w:space="0" w:color="000000"/>
            </w:tcBorders>
            <w:shd w:val="clear" w:color="auto" w:fill="BCD4CE"/>
          </w:tcPr>
          <w:p w14:paraId="10ACADC6" w14:textId="77777777" w:rsidR="001E097B" w:rsidRPr="005A3DBB" w:rsidRDefault="001E097B" w:rsidP="001E097B">
            <w:pPr>
              <w:pStyle w:val="TableParagraph"/>
              <w:spacing w:line="242" w:lineRule="exact"/>
              <w:ind w:left="1860"/>
              <w:rPr>
                <w:rFonts w:eastAsia="Calibri" w:cs="Calibri"/>
                <w:sz w:val="20"/>
                <w:szCs w:val="20"/>
              </w:rPr>
            </w:pPr>
            <w:r w:rsidRPr="005A3DBB">
              <w:rPr>
                <w:b/>
                <w:sz w:val="20"/>
              </w:rPr>
              <w:t>Compliance</w:t>
            </w:r>
            <w:r w:rsidRPr="005A3DBB">
              <w:rPr>
                <w:b/>
                <w:spacing w:val="1"/>
                <w:sz w:val="20"/>
              </w:rPr>
              <w:t xml:space="preserve"> </w:t>
            </w:r>
            <w:r w:rsidRPr="005A3DBB">
              <w:rPr>
                <w:b/>
                <w:spacing w:val="-1"/>
                <w:sz w:val="20"/>
              </w:rPr>
              <w:t>Criteria</w:t>
            </w:r>
            <w:r w:rsidRPr="005A3DBB">
              <w:rPr>
                <w:b/>
                <w:spacing w:val="3"/>
                <w:sz w:val="20"/>
              </w:rPr>
              <w:t xml:space="preserve"> </w:t>
            </w:r>
            <w:r w:rsidRPr="005A3DBB">
              <w:rPr>
                <w:b/>
                <w:sz w:val="20"/>
              </w:rPr>
              <w:t>(Required</w:t>
            </w:r>
            <w:r w:rsidRPr="005A3DBB">
              <w:rPr>
                <w:b/>
                <w:spacing w:val="4"/>
                <w:sz w:val="20"/>
              </w:rPr>
              <w:t xml:space="preserve"> </w:t>
            </w:r>
            <w:r w:rsidRPr="005A3DBB">
              <w:rPr>
                <w:b/>
                <w:spacing w:val="-1"/>
                <w:sz w:val="20"/>
              </w:rPr>
              <w:t>Client</w:t>
            </w:r>
            <w:r w:rsidRPr="005A3DBB">
              <w:rPr>
                <w:b/>
                <w:spacing w:val="4"/>
                <w:sz w:val="20"/>
              </w:rPr>
              <w:t xml:space="preserve"> </w:t>
            </w:r>
            <w:r w:rsidRPr="005A3DBB">
              <w:rPr>
                <w:b/>
                <w:sz w:val="20"/>
              </w:rPr>
              <w:t>Actions):</w:t>
            </w:r>
          </w:p>
        </w:tc>
        <w:tc>
          <w:tcPr>
            <w:tcW w:w="7585" w:type="dxa"/>
            <w:tcBorders>
              <w:top w:val="single" w:sz="7" w:space="0" w:color="000000"/>
              <w:left w:val="single" w:sz="7" w:space="0" w:color="000000"/>
              <w:bottom w:val="single" w:sz="4" w:space="0" w:color="auto"/>
              <w:right w:val="single" w:sz="7" w:space="0" w:color="000000"/>
            </w:tcBorders>
            <w:shd w:val="clear" w:color="auto" w:fill="BCD4CE"/>
          </w:tcPr>
          <w:p w14:paraId="4B933422" w14:textId="77777777" w:rsidR="001E097B" w:rsidRPr="005A3DBB" w:rsidRDefault="001E097B" w:rsidP="001E097B">
            <w:pPr>
              <w:pStyle w:val="TableParagraph"/>
              <w:spacing w:line="242" w:lineRule="exact"/>
              <w:ind w:left="1941"/>
              <w:rPr>
                <w:rFonts w:eastAsia="Calibri" w:cs="Calibri"/>
                <w:sz w:val="20"/>
                <w:szCs w:val="20"/>
              </w:rPr>
            </w:pPr>
            <w:r w:rsidRPr="005A3DBB">
              <w:rPr>
                <w:b/>
                <w:sz w:val="20"/>
              </w:rPr>
              <w:t>Auditor</w:t>
            </w:r>
            <w:r w:rsidRPr="005A3DBB">
              <w:rPr>
                <w:b/>
                <w:spacing w:val="2"/>
                <w:sz w:val="20"/>
              </w:rPr>
              <w:t xml:space="preserve"> </w:t>
            </w:r>
            <w:r w:rsidRPr="005A3DBB">
              <w:rPr>
                <w:b/>
                <w:spacing w:val="-1"/>
                <w:sz w:val="20"/>
              </w:rPr>
              <w:t>Evaluation</w:t>
            </w:r>
            <w:r w:rsidRPr="005A3DBB">
              <w:rPr>
                <w:b/>
                <w:spacing w:val="4"/>
                <w:sz w:val="20"/>
              </w:rPr>
              <w:t xml:space="preserve"> </w:t>
            </w:r>
            <w:r w:rsidRPr="005A3DBB">
              <w:rPr>
                <w:b/>
                <w:sz w:val="20"/>
              </w:rPr>
              <w:t>(Required</w:t>
            </w:r>
            <w:r w:rsidRPr="005A3DBB">
              <w:rPr>
                <w:b/>
                <w:spacing w:val="4"/>
                <w:sz w:val="20"/>
              </w:rPr>
              <w:t xml:space="preserve"> </w:t>
            </w:r>
            <w:r w:rsidRPr="005A3DBB">
              <w:rPr>
                <w:b/>
                <w:spacing w:val="-2"/>
                <w:sz w:val="20"/>
              </w:rPr>
              <w:t>CAB</w:t>
            </w:r>
            <w:r w:rsidRPr="005A3DBB">
              <w:rPr>
                <w:b/>
                <w:spacing w:val="4"/>
                <w:sz w:val="20"/>
              </w:rPr>
              <w:t xml:space="preserve"> </w:t>
            </w:r>
            <w:r w:rsidRPr="005A3DBB">
              <w:rPr>
                <w:b/>
                <w:sz w:val="20"/>
              </w:rPr>
              <w:t>Actions):</w:t>
            </w:r>
          </w:p>
        </w:tc>
      </w:tr>
      <w:tr w:rsidR="001E097B" w:rsidRPr="005A3DBB" w14:paraId="2F5AEC38" w14:textId="77777777" w:rsidTr="001E097B">
        <w:trPr>
          <w:trHeight w:hRule="exact" w:val="566"/>
        </w:trPr>
        <w:tc>
          <w:tcPr>
            <w:tcW w:w="4102" w:type="dxa"/>
            <w:vMerge w:val="restart"/>
            <w:tcBorders>
              <w:top w:val="single" w:sz="4" w:space="0" w:color="auto"/>
              <w:left w:val="single" w:sz="4" w:space="0" w:color="auto"/>
              <w:bottom w:val="single" w:sz="4" w:space="0" w:color="auto"/>
              <w:right w:val="single" w:sz="4" w:space="0" w:color="auto"/>
            </w:tcBorders>
          </w:tcPr>
          <w:p w14:paraId="6CFB0AC3" w14:textId="77777777" w:rsidR="001E097B" w:rsidRPr="005A3DBB" w:rsidRDefault="001E097B" w:rsidP="001E097B">
            <w:pPr>
              <w:jc w:val="center"/>
              <w:rPr>
                <w:sz w:val="20"/>
                <w:szCs w:val="20"/>
              </w:rPr>
            </w:pPr>
          </w:p>
          <w:p w14:paraId="75D8BA12" w14:textId="77777777" w:rsidR="001E097B" w:rsidRPr="005A3DBB" w:rsidRDefault="001E097B" w:rsidP="001E097B">
            <w:pPr>
              <w:jc w:val="center"/>
              <w:rPr>
                <w:sz w:val="20"/>
                <w:szCs w:val="20"/>
              </w:rPr>
            </w:pPr>
          </w:p>
          <w:p w14:paraId="16673FA6" w14:textId="77777777" w:rsidR="001E097B" w:rsidRPr="005A3DBB" w:rsidRDefault="001E097B" w:rsidP="001E097B">
            <w:pPr>
              <w:jc w:val="center"/>
              <w:rPr>
                <w:sz w:val="20"/>
                <w:szCs w:val="20"/>
              </w:rPr>
            </w:pPr>
          </w:p>
          <w:p w14:paraId="12018791" w14:textId="77777777" w:rsidR="001E097B" w:rsidRPr="005A3DBB" w:rsidRDefault="001E097B" w:rsidP="001E097B">
            <w:pPr>
              <w:jc w:val="center"/>
              <w:rPr>
                <w:sz w:val="20"/>
                <w:szCs w:val="20"/>
              </w:rPr>
            </w:pPr>
          </w:p>
          <w:p w14:paraId="5FBA8B5C" w14:textId="77777777" w:rsidR="001E097B" w:rsidRPr="005A3DBB" w:rsidRDefault="001E097B" w:rsidP="001E097B">
            <w:pPr>
              <w:jc w:val="center"/>
              <w:rPr>
                <w:sz w:val="20"/>
                <w:szCs w:val="20"/>
              </w:rPr>
            </w:pPr>
            <w:r w:rsidRPr="005A3DBB">
              <w:rPr>
                <w:sz w:val="20"/>
                <w:szCs w:val="20"/>
              </w:rPr>
              <w:t>3.2.1</w:t>
            </w:r>
          </w:p>
        </w:tc>
        <w:tc>
          <w:tcPr>
            <w:tcW w:w="5412" w:type="dxa"/>
            <w:vMerge w:val="restart"/>
            <w:tcBorders>
              <w:top w:val="single" w:sz="4" w:space="0" w:color="auto"/>
              <w:left w:val="single" w:sz="4" w:space="0" w:color="auto"/>
              <w:bottom w:val="single" w:sz="4" w:space="0" w:color="auto"/>
              <w:right w:val="single" w:sz="4" w:space="0" w:color="auto"/>
            </w:tcBorders>
          </w:tcPr>
          <w:p w14:paraId="12811F6B" w14:textId="77777777" w:rsidR="001E097B" w:rsidRPr="005A3DBB" w:rsidRDefault="001E097B" w:rsidP="001E097B">
            <w:pPr>
              <w:pStyle w:val="TableParagraph"/>
              <w:spacing w:line="254" w:lineRule="auto"/>
              <w:ind w:left="27" w:right="308"/>
              <w:rPr>
                <w:b/>
                <w:sz w:val="20"/>
              </w:rPr>
            </w:pPr>
          </w:p>
          <w:p w14:paraId="7E9EFAEC" w14:textId="77777777" w:rsidR="001E097B" w:rsidRPr="005A3DBB" w:rsidRDefault="001E097B" w:rsidP="001E097B">
            <w:pPr>
              <w:pStyle w:val="TableParagraph"/>
              <w:spacing w:line="254" w:lineRule="auto"/>
              <w:ind w:left="27" w:right="308"/>
              <w:rPr>
                <w:b/>
                <w:sz w:val="20"/>
              </w:rPr>
            </w:pPr>
          </w:p>
          <w:p w14:paraId="340D32A3" w14:textId="77777777" w:rsidR="001E097B" w:rsidRPr="005A3DBB" w:rsidRDefault="001E097B" w:rsidP="001E097B">
            <w:pPr>
              <w:pStyle w:val="TableParagraph"/>
              <w:spacing w:line="254" w:lineRule="auto"/>
              <w:ind w:left="27" w:right="308"/>
              <w:rPr>
                <w:rFonts w:eastAsia="Calibri" w:cs="Calibri"/>
                <w:sz w:val="20"/>
                <w:szCs w:val="20"/>
              </w:rPr>
            </w:pPr>
            <w:r w:rsidRPr="005A3DBB">
              <w:rPr>
                <w:b/>
                <w:sz w:val="20"/>
              </w:rPr>
              <w:t>Indicator</w:t>
            </w:r>
            <w:r w:rsidRPr="005A3DBB">
              <w:rPr>
                <w:sz w:val="20"/>
              </w:rPr>
              <w:t xml:space="preserve">: </w:t>
            </w:r>
            <w:r w:rsidRPr="005A3DBB">
              <w:rPr>
                <w:spacing w:val="3"/>
                <w:sz w:val="20"/>
              </w:rPr>
              <w:t xml:space="preserve"> </w:t>
            </w:r>
            <w:r w:rsidRPr="005A3DBB">
              <w:rPr>
                <w:sz w:val="20"/>
              </w:rPr>
              <w:t>Culture of transgenic fish by the farm.</w:t>
            </w:r>
          </w:p>
          <w:p w14:paraId="795C5746" w14:textId="77777777" w:rsidR="001E097B" w:rsidRPr="005A3DBB" w:rsidRDefault="001E097B" w:rsidP="001E097B">
            <w:pPr>
              <w:pStyle w:val="TableParagraph"/>
              <w:spacing w:before="6"/>
              <w:rPr>
                <w:rFonts w:eastAsia="Times New Roman" w:cs="Times New Roman"/>
              </w:rPr>
            </w:pPr>
          </w:p>
          <w:p w14:paraId="668D243E" w14:textId="77777777" w:rsidR="001E097B" w:rsidRPr="005A3DBB" w:rsidRDefault="001E097B" w:rsidP="001E097B">
            <w:pPr>
              <w:pStyle w:val="TableParagraph"/>
              <w:ind w:left="27"/>
              <w:rPr>
                <w:rFonts w:eastAsia="Calibri" w:cs="Calibri"/>
                <w:sz w:val="20"/>
                <w:szCs w:val="20"/>
              </w:rPr>
            </w:pPr>
            <w:r w:rsidRPr="005A3DBB">
              <w:rPr>
                <w:b/>
                <w:sz w:val="20"/>
              </w:rPr>
              <w:t xml:space="preserve">Requirement: </w:t>
            </w:r>
            <w:r w:rsidRPr="005A3DBB">
              <w:rPr>
                <w:b/>
                <w:spacing w:val="8"/>
                <w:sz w:val="20"/>
              </w:rPr>
              <w:t xml:space="preserve"> </w:t>
            </w:r>
            <w:r w:rsidRPr="005A3DBB">
              <w:rPr>
                <w:spacing w:val="-1"/>
                <w:sz w:val="20"/>
              </w:rPr>
              <w:t>None.</w:t>
            </w:r>
          </w:p>
          <w:p w14:paraId="4FB45CA1" w14:textId="77777777" w:rsidR="001E097B" w:rsidRPr="005A3DBB" w:rsidRDefault="001E097B" w:rsidP="001E097B">
            <w:pPr>
              <w:pStyle w:val="TableParagraph"/>
              <w:spacing w:before="9"/>
              <w:rPr>
                <w:rFonts w:eastAsia="Times New Roman" w:cs="Times New Roman"/>
                <w:sz w:val="23"/>
                <w:szCs w:val="23"/>
              </w:rPr>
            </w:pPr>
          </w:p>
          <w:p w14:paraId="55525ADD" w14:textId="77777777" w:rsidR="001E097B" w:rsidRPr="005A3DBB" w:rsidRDefault="001E097B" w:rsidP="001E097B">
            <w:r w:rsidRPr="005A3DBB">
              <w:rPr>
                <w:b/>
                <w:spacing w:val="-1"/>
                <w:sz w:val="20"/>
              </w:rPr>
              <w:t xml:space="preserve">Applicability:  </w:t>
            </w:r>
            <w:r w:rsidRPr="005A3DBB">
              <w:rPr>
                <w:spacing w:val="-1"/>
                <w:sz w:val="20"/>
              </w:rPr>
              <w:t>All.</w:t>
            </w:r>
          </w:p>
        </w:tc>
        <w:tc>
          <w:tcPr>
            <w:tcW w:w="7585" w:type="dxa"/>
            <w:tcBorders>
              <w:top w:val="single" w:sz="4" w:space="0" w:color="auto"/>
              <w:left w:val="single" w:sz="4" w:space="0" w:color="auto"/>
              <w:bottom w:val="single" w:sz="4" w:space="0" w:color="auto"/>
              <w:right w:val="single" w:sz="4" w:space="0" w:color="auto"/>
            </w:tcBorders>
          </w:tcPr>
          <w:p w14:paraId="5374A9F9" w14:textId="77777777" w:rsidR="001E097B" w:rsidRPr="005A3DBB" w:rsidRDefault="001E097B" w:rsidP="001E097B">
            <w:pPr>
              <w:pStyle w:val="TableParagraph"/>
              <w:spacing w:line="254" w:lineRule="auto"/>
              <w:ind w:left="27" w:right="55" w:firstLine="47"/>
              <w:rPr>
                <w:rFonts w:eastAsia="Calibri" w:cs="Calibri"/>
                <w:sz w:val="20"/>
                <w:szCs w:val="20"/>
              </w:rPr>
            </w:pPr>
            <w:r w:rsidRPr="005A3DBB">
              <w:rPr>
                <w:sz w:val="20"/>
                <w:szCs w:val="20"/>
              </w:rPr>
              <w:t>a. Prepare a declaration stating that the farm does not use transgenic stock.</w:t>
            </w:r>
          </w:p>
        </w:tc>
        <w:tc>
          <w:tcPr>
            <w:tcW w:w="7585" w:type="dxa"/>
            <w:tcBorders>
              <w:top w:val="single" w:sz="4" w:space="0" w:color="auto"/>
              <w:left w:val="single" w:sz="4" w:space="0" w:color="auto"/>
              <w:bottom w:val="single" w:sz="4" w:space="0" w:color="auto"/>
              <w:right w:val="single" w:sz="4" w:space="0" w:color="auto"/>
            </w:tcBorders>
          </w:tcPr>
          <w:p w14:paraId="3DA99F8E" w14:textId="77777777" w:rsidR="001E097B" w:rsidRPr="005A3DBB" w:rsidRDefault="001E097B" w:rsidP="001E097B">
            <w:pPr>
              <w:pStyle w:val="TableParagraph"/>
              <w:spacing w:before="178" w:line="254" w:lineRule="auto"/>
              <w:ind w:left="27" w:right="136"/>
              <w:rPr>
                <w:rFonts w:eastAsia="Calibri" w:cs="Calibri"/>
                <w:sz w:val="20"/>
                <w:szCs w:val="20"/>
              </w:rPr>
            </w:pPr>
            <w:r w:rsidRPr="005A3DBB">
              <w:rPr>
                <w:sz w:val="20"/>
                <w:szCs w:val="20"/>
              </w:rPr>
              <w:t>A. Verify declaration of no use of transgenic stock.</w:t>
            </w:r>
          </w:p>
        </w:tc>
      </w:tr>
      <w:tr w:rsidR="001E097B" w:rsidRPr="005A3DBB" w14:paraId="4CE2A842" w14:textId="77777777" w:rsidTr="001E097B">
        <w:trPr>
          <w:trHeight w:hRule="exact" w:val="768"/>
        </w:trPr>
        <w:tc>
          <w:tcPr>
            <w:tcW w:w="4102" w:type="dxa"/>
            <w:vMerge/>
            <w:tcBorders>
              <w:top w:val="single" w:sz="4" w:space="0" w:color="auto"/>
              <w:left w:val="single" w:sz="4" w:space="0" w:color="auto"/>
              <w:bottom w:val="single" w:sz="4" w:space="0" w:color="auto"/>
              <w:right w:val="single" w:sz="4" w:space="0" w:color="auto"/>
            </w:tcBorders>
          </w:tcPr>
          <w:p w14:paraId="4E24EDD2" w14:textId="77777777" w:rsidR="001E097B" w:rsidRPr="005A3DBB" w:rsidRDefault="001E097B" w:rsidP="001E097B"/>
        </w:tc>
        <w:tc>
          <w:tcPr>
            <w:tcW w:w="5412" w:type="dxa"/>
            <w:vMerge/>
            <w:tcBorders>
              <w:top w:val="single" w:sz="4" w:space="0" w:color="auto"/>
              <w:left w:val="single" w:sz="4" w:space="0" w:color="auto"/>
              <w:bottom w:val="single" w:sz="4" w:space="0" w:color="auto"/>
              <w:right w:val="single" w:sz="4" w:space="0" w:color="auto"/>
            </w:tcBorders>
          </w:tcPr>
          <w:p w14:paraId="79C46415" w14:textId="77777777" w:rsidR="001E097B" w:rsidRPr="005A3DBB" w:rsidRDefault="001E097B" w:rsidP="001E097B"/>
        </w:tc>
        <w:tc>
          <w:tcPr>
            <w:tcW w:w="7585" w:type="dxa"/>
            <w:tcBorders>
              <w:top w:val="single" w:sz="4" w:space="0" w:color="auto"/>
              <w:left w:val="single" w:sz="4" w:space="0" w:color="auto"/>
              <w:bottom w:val="single" w:sz="4" w:space="0" w:color="auto"/>
              <w:right w:val="single" w:sz="4" w:space="0" w:color="auto"/>
            </w:tcBorders>
          </w:tcPr>
          <w:p w14:paraId="7E406ED0" w14:textId="77777777" w:rsidR="001E097B" w:rsidRPr="005A3DBB" w:rsidRDefault="001E097B" w:rsidP="001E097B">
            <w:pPr>
              <w:tabs>
                <w:tab w:val="left" w:pos="138"/>
              </w:tabs>
              <w:spacing w:before="14"/>
              <w:rPr>
                <w:rFonts w:eastAsia="Calibri" w:cs="Calibri"/>
                <w:sz w:val="20"/>
                <w:szCs w:val="20"/>
              </w:rPr>
            </w:pPr>
            <w:r>
              <w:rPr>
                <w:sz w:val="20"/>
                <w:szCs w:val="20"/>
              </w:rPr>
              <w:t xml:space="preserve"> </w:t>
            </w:r>
            <w:r w:rsidRPr="005A3DBB">
              <w:rPr>
                <w:sz w:val="20"/>
                <w:szCs w:val="20"/>
              </w:rPr>
              <w:t>b. Maintain records for the origin of all cultured stocks including stocking date, supplier details, and contact person(s) for stock purchases.</w:t>
            </w:r>
          </w:p>
        </w:tc>
        <w:tc>
          <w:tcPr>
            <w:tcW w:w="7585" w:type="dxa"/>
            <w:tcBorders>
              <w:top w:val="single" w:sz="4" w:space="0" w:color="auto"/>
              <w:left w:val="single" w:sz="4" w:space="0" w:color="auto"/>
              <w:bottom w:val="single" w:sz="4" w:space="0" w:color="auto"/>
              <w:right w:val="single" w:sz="4" w:space="0" w:color="auto"/>
            </w:tcBorders>
          </w:tcPr>
          <w:p w14:paraId="08E82511" w14:textId="77777777" w:rsidR="001E097B" w:rsidRPr="005A3DBB" w:rsidRDefault="001E097B" w:rsidP="001E097B">
            <w:pPr>
              <w:pStyle w:val="TableParagraph"/>
              <w:spacing w:line="254" w:lineRule="auto"/>
              <w:ind w:left="27" w:right="162"/>
              <w:rPr>
                <w:rFonts w:eastAsia="Calibri" w:cs="Calibri"/>
                <w:sz w:val="20"/>
                <w:szCs w:val="20"/>
              </w:rPr>
            </w:pPr>
            <w:r w:rsidRPr="005A3DBB">
              <w:rPr>
                <w:sz w:val="20"/>
                <w:szCs w:val="20"/>
              </w:rPr>
              <w:t>B. Review records to confirm compliance with stock origin record keeping requirements.</w:t>
            </w:r>
          </w:p>
        </w:tc>
      </w:tr>
      <w:tr w:rsidR="001E097B" w:rsidRPr="005A3DBB" w14:paraId="50B8DE2A" w14:textId="77777777" w:rsidTr="001E097B">
        <w:trPr>
          <w:trHeight w:hRule="exact" w:val="850"/>
        </w:trPr>
        <w:tc>
          <w:tcPr>
            <w:tcW w:w="4102" w:type="dxa"/>
            <w:vMerge/>
            <w:tcBorders>
              <w:top w:val="single" w:sz="4" w:space="0" w:color="auto"/>
              <w:left w:val="single" w:sz="4" w:space="0" w:color="auto"/>
              <w:bottom w:val="single" w:sz="4" w:space="0" w:color="auto"/>
              <w:right w:val="single" w:sz="4" w:space="0" w:color="auto"/>
            </w:tcBorders>
          </w:tcPr>
          <w:p w14:paraId="2E5DD6D3" w14:textId="77777777" w:rsidR="001E097B" w:rsidRPr="005A3DBB" w:rsidRDefault="001E097B" w:rsidP="001E097B"/>
        </w:tc>
        <w:tc>
          <w:tcPr>
            <w:tcW w:w="5412" w:type="dxa"/>
            <w:vMerge/>
            <w:tcBorders>
              <w:top w:val="single" w:sz="4" w:space="0" w:color="auto"/>
              <w:left w:val="single" w:sz="4" w:space="0" w:color="auto"/>
              <w:bottom w:val="single" w:sz="4" w:space="0" w:color="auto"/>
              <w:right w:val="single" w:sz="4" w:space="0" w:color="auto"/>
            </w:tcBorders>
          </w:tcPr>
          <w:p w14:paraId="6107373D" w14:textId="77777777" w:rsidR="001E097B" w:rsidRPr="005A3DBB" w:rsidRDefault="001E097B" w:rsidP="001E097B"/>
        </w:tc>
        <w:tc>
          <w:tcPr>
            <w:tcW w:w="7585" w:type="dxa"/>
            <w:tcBorders>
              <w:top w:val="single" w:sz="4" w:space="0" w:color="auto"/>
              <w:left w:val="single" w:sz="4" w:space="0" w:color="auto"/>
              <w:bottom w:val="single" w:sz="4" w:space="0" w:color="auto"/>
              <w:right w:val="single" w:sz="4" w:space="0" w:color="auto"/>
            </w:tcBorders>
          </w:tcPr>
          <w:p w14:paraId="6CDF1026" w14:textId="77777777" w:rsidR="001E097B" w:rsidRPr="005A3DBB" w:rsidRDefault="001E097B" w:rsidP="001E097B">
            <w:pPr>
              <w:pStyle w:val="TableParagraph"/>
              <w:spacing w:line="254" w:lineRule="auto"/>
              <w:ind w:left="27" w:right="207"/>
              <w:rPr>
                <w:rFonts w:eastAsia="Calibri" w:cs="Calibri"/>
                <w:sz w:val="20"/>
                <w:szCs w:val="20"/>
              </w:rPr>
            </w:pPr>
            <w:r w:rsidRPr="005A3DBB">
              <w:rPr>
                <w:sz w:val="20"/>
                <w:szCs w:val="20"/>
              </w:rPr>
              <w:t>c. Ensure stock purchase/origin documentation clearly identifies genetic status and whether stock is transgenic or not.</w:t>
            </w:r>
          </w:p>
        </w:tc>
        <w:tc>
          <w:tcPr>
            <w:tcW w:w="7585" w:type="dxa"/>
            <w:tcBorders>
              <w:top w:val="single" w:sz="4" w:space="0" w:color="auto"/>
              <w:left w:val="single" w:sz="4" w:space="0" w:color="auto"/>
              <w:bottom w:val="single" w:sz="4" w:space="0" w:color="auto"/>
              <w:right w:val="single" w:sz="4" w:space="0" w:color="auto"/>
            </w:tcBorders>
          </w:tcPr>
          <w:p w14:paraId="447B7EB6" w14:textId="77777777" w:rsidR="001E097B" w:rsidRPr="005A3DBB" w:rsidRDefault="001E097B" w:rsidP="001E097B">
            <w:pPr>
              <w:pStyle w:val="TableParagraph"/>
              <w:spacing w:line="254" w:lineRule="auto"/>
              <w:ind w:left="27" w:right="142"/>
              <w:rPr>
                <w:rFonts w:eastAsia="Calibri" w:cs="Calibri"/>
                <w:sz w:val="20"/>
                <w:szCs w:val="20"/>
              </w:rPr>
            </w:pPr>
            <w:r w:rsidRPr="005A3DBB">
              <w:rPr>
                <w:sz w:val="20"/>
                <w:szCs w:val="20"/>
              </w:rPr>
              <w:t>C. Review stock purchase/origin documentation. If the auditor suspects that transgenic fish are being cultured, test stock identity by collecting 3 fish and sending to an ISO 17025 certified laboratory for genetic analysis.</w:t>
            </w:r>
          </w:p>
        </w:tc>
      </w:tr>
    </w:tbl>
    <w:p w14:paraId="23230F0E" w14:textId="77B5AC88" w:rsidR="00D06F41" w:rsidRDefault="00D06F41">
      <w:pPr>
        <w:widowControl/>
        <w:spacing w:after="200" w:line="276" w:lineRule="auto"/>
      </w:pPr>
    </w:p>
    <w:p w14:paraId="6A666087" w14:textId="77777777" w:rsidR="00D06F41" w:rsidRPr="005A3DBB" w:rsidRDefault="00D06F41" w:rsidP="00D06F41">
      <w:r w:rsidRPr="005A3DBB">
        <w:br w:type="page"/>
      </w:r>
    </w:p>
    <w:tbl>
      <w:tblPr>
        <w:tblpPr w:leftFromText="180" w:rightFromText="180" w:vertAnchor="text" w:tblpX="1552" w:tblpY="1"/>
        <w:tblOverlap w:val="never"/>
        <w:tblW w:w="0" w:type="auto"/>
        <w:tblLayout w:type="fixed"/>
        <w:tblCellMar>
          <w:left w:w="0" w:type="dxa"/>
          <w:right w:w="0" w:type="dxa"/>
        </w:tblCellMar>
        <w:tblLook w:val="01E0" w:firstRow="1" w:lastRow="1" w:firstColumn="1" w:lastColumn="1" w:noHBand="0" w:noVBand="0"/>
      </w:tblPr>
      <w:tblGrid>
        <w:gridCol w:w="4102"/>
        <w:gridCol w:w="5412"/>
        <w:gridCol w:w="7585"/>
        <w:gridCol w:w="7585"/>
      </w:tblGrid>
      <w:tr w:rsidR="00D06F41" w:rsidRPr="005A3DBB" w14:paraId="236E5A19" w14:textId="77777777" w:rsidTr="00384B98">
        <w:trPr>
          <w:trHeight w:hRule="exact" w:val="259"/>
        </w:trPr>
        <w:tc>
          <w:tcPr>
            <w:tcW w:w="24684" w:type="dxa"/>
            <w:gridSpan w:val="4"/>
            <w:tcBorders>
              <w:top w:val="single" w:sz="7" w:space="0" w:color="000000"/>
              <w:left w:val="single" w:sz="7" w:space="0" w:color="000000"/>
              <w:bottom w:val="single" w:sz="7" w:space="0" w:color="000000"/>
              <w:right w:val="single" w:sz="7" w:space="0" w:color="000000"/>
            </w:tcBorders>
            <w:shd w:val="clear" w:color="auto" w:fill="BCD4CE"/>
          </w:tcPr>
          <w:p w14:paraId="7492164C" w14:textId="77777777" w:rsidR="00D06F41" w:rsidRPr="005A3DBB" w:rsidRDefault="00D06F41" w:rsidP="00384B98">
            <w:pPr>
              <w:pStyle w:val="TableParagraph"/>
              <w:spacing w:line="235" w:lineRule="exact"/>
              <w:ind w:left="27"/>
              <w:rPr>
                <w:rFonts w:eastAsia="Calibri" w:cs="Calibri"/>
                <w:sz w:val="20"/>
                <w:szCs w:val="20"/>
              </w:rPr>
            </w:pPr>
            <w:r w:rsidRPr="005A3DBB">
              <w:rPr>
                <w:i/>
                <w:spacing w:val="-1"/>
                <w:sz w:val="20"/>
              </w:rPr>
              <w:lastRenderedPageBreak/>
              <w:t>Criterion</w:t>
            </w:r>
            <w:r w:rsidRPr="005A3DBB">
              <w:rPr>
                <w:i/>
                <w:spacing w:val="4"/>
                <w:sz w:val="20"/>
              </w:rPr>
              <w:t xml:space="preserve"> </w:t>
            </w:r>
            <w:r w:rsidRPr="005A3DBB">
              <w:rPr>
                <w:i/>
                <w:spacing w:val="-1"/>
                <w:sz w:val="20"/>
              </w:rPr>
              <w:t>3.3</w:t>
            </w:r>
            <w:r w:rsidRPr="005A3DBB">
              <w:rPr>
                <w:rFonts w:ascii="Times New Roman" w:hAnsi="Times New Roman" w:cs="Times New Roman"/>
                <w:color w:val="459C85"/>
                <w:sz w:val="28"/>
                <w:szCs w:val="28"/>
              </w:rPr>
              <w:t xml:space="preserve"> </w:t>
            </w:r>
            <w:r w:rsidRPr="005A3DBB">
              <w:rPr>
                <w:i/>
                <w:spacing w:val="-1"/>
                <w:sz w:val="20"/>
              </w:rPr>
              <w:t>Escapes</w:t>
            </w:r>
          </w:p>
        </w:tc>
      </w:tr>
      <w:tr w:rsidR="00D06F41" w:rsidRPr="005A3DBB" w14:paraId="6E163280" w14:textId="77777777" w:rsidTr="00384B98">
        <w:trPr>
          <w:trHeight w:hRule="exact" w:val="259"/>
        </w:trPr>
        <w:tc>
          <w:tcPr>
            <w:tcW w:w="9514" w:type="dxa"/>
            <w:gridSpan w:val="2"/>
            <w:tcBorders>
              <w:top w:val="single" w:sz="7" w:space="0" w:color="000000"/>
              <w:left w:val="single" w:sz="7" w:space="0" w:color="000000"/>
              <w:bottom w:val="single" w:sz="2" w:space="0" w:color="000000"/>
              <w:right w:val="single" w:sz="7" w:space="0" w:color="000000"/>
            </w:tcBorders>
            <w:shd w:val="clear" w:color="auto" w:fill="BCD4CE"/>
          </w:tcPr>
          <w:p w14:paraId="5B83278E" w14:textId="77777777" w:rsidR="00D06F41" w:rsidRPr="005A3DBB" w:rsidRDefault="00D06F41" w:rsidP="00384B98"/>
        </w:tc>
        <w:tc>
          <w:tcPr>
            <w:tcW w:w="7585" w:type="dxa"/>
            <w:tcBorders>
              <w:top w:val="single" w:sz="7" w:space="0" w:color="000000"/>
              <w:left w:val="single" w:sz="7" w:space="0" w:color="000000"/>
              <w:bottom w:val="single" w:sz="2" w:space="0" w:color="000000"/>
              <w:right w:val="single" w:sz="7" w:space="0" w:color="000000"/>
            </w:tcBorders>
            <w:shd w:val="clear" w:color="auto" w:fill="BCD4CE"/>
          </w:tcPr>
          <w:p w14:paraId="51914E73" w14:textId="77777777" w:rsidR="00D06F41" w:rsidRPr="005A3DBB" w:rsidRDefault="00D06F41" w:rsidP="00384B98">
            <w:pPr>
              <w:pStyle w:val="TableParagraph"/>
              <w:spacing w:line="242" w:lineRule="exact"/>
              <w:ind w:left="1860"/>
              <w:rPr>
                <w:rFonts w:eastAsia="Calibri" w:cs="Calibri"/>
                <w:sz w:val="20"/>
                <w:szCs w:val="20"/>
              </w:rPr>
            </w:pPr>
            <w:r w:rsidRPr="005A3DBB">
              <w:rPr>
                <w:b/>
                <w:sz w:val="20"/>
              </w:rPr>
              <w:t>Compliance</w:t>
            </w:r>
            <w:r w:rsidRPr="005A3DBB">
              <w:rPr>
                <w:b/>
                <w:spacing w:val="1"/>
                <w:sz w:val="20"/>
              </w:rPr>
              <w:t xml:space="preserve"> </w:t>
            </w:r>
            <w:r w:rsidRPr="005A3DBB">
              <w:rPr>
                <w:b/>
                <w:spacing w:val="-1"/>
                <w:sz w:val="20"/>
              </w:rPr>
              <w:t>Criteria</w:t>
            </w:r>
            <w:r w:rsidRPr="005A3DBB">
              <w:rPr>
                <w:b/>
                <w:spacing w:val="3"/>
                <w:sz w:val="20"/>
              </w:rPr>
              <w:t xml:space="preserve"> </w:t>
            </w:r>
            <w:r w:rsidRPr="005A3DBB">
              <w:rPr>
                <w:b/>
                <w:sz w:val="20"/>
              </w:rPr>
              <w:t>(Required</w:t>
            </w:r>
            <w:r w:rsidRPr="005A3DBB">
              <w:rPr>
                <w:b/>
                <w:spacing w:val="4"/>
                <w:sz w:val="20"/>
              </w:rPr>
              <w:t xml:space="preserve"> </w:t>
            </w:r>
            <w:r w:rsidRPr="005A3DBB">
              <w:rPr>
                <w:b/>
                <w:spacing w:val="-1"/>
                <w:sz w:val="20"/>
              </w:rPr>
              <w:t>Client</w:t>
            </w:r>
            <w:r w:rsidRPr="005A3DBB">
              <w:rPr>
                <w:b/>
                <w:spacing w:val="4"/>
                <w:sz w:val="20"/>
              </w:rPr>
              <w:t xml:space="preserve"> </w:t>
            </w:r>
            <w:r w:rsidRPr="005A3DBB">
              <w:rPr>
                <w:b/>
                <w:sz w:val="20"/>
              </w:rPr>
              <w:t>Actions):</w:t>
            </w:r>
          </w:p>
        </w:tc>
        <w:tc>
          <w:tcPr>
            <w:tcW w:w="7585" w:type="dxa"/>
            <w:tcBorders>
              <w:top w:val="single" w:sz="7" w:space="0" w:color="000000"/>
              <w:left w:val="single" w:sz="7" w:space="0" w:color="000000"/>
              <w:bottom w:val="single" w:sz="2" w:space="0" w:color="000000"/>
              <w:right w:val="single" w:sz="7" w:space="0" w:color="000000"/>
            </w:tcBorders>
            <w:shd w:val="clear" w:color="auto" w:fill="BCD4CE"/>
          </w:tcPr>
          <w:p w14:paraId="4E7B5FC7" w14:textId="77777777" w:rsidR="00D06F41" w:rsidRPr="005A3DBB" w:rsidRDefault="00D06F41" w:rsidP="00384B98">
            <w:pPr>
              <w:pStyle w:val="TableParagraph"/>
              <w:spacing w:line="242" w:lineRule="exact"/>
              <w:ind w:left="1941"/>
              <w:rPr>
                <w:rFonts w:eastAsia="Calibri" w:cs="Calibri"/>
                <w:sz w:val="20"/>
                <w:szCs w:val="20"/>
              </w:rPr>
            </w:pPr>
            <w:r w:rsidRPr="005A3DBB">
              <w:rPr>
                <w:b/>
                <w:sz w:val="20"/>
              </w:rPr>
              <w:t>Auditor</w:t>
            </w:r>
            <w:r w:rsidRPr="005A3DBB">
              <w:rPr>
                <w:b/>
                <w:spacing w:val="2"/>
                <w:sz w:val="20"/>
              </w:rPr>
              <w:t xml:space="preserve"> </w:t>
            </w:r>
            <w:r w:rsidRPr="005A3DBB">
              <w:rPr>
                <w:b/>
                <w:spacing w:val="-1"/>
                <w:sz w:val="20"/>
              </w:rPr>
              <w:t>Evaluation</w:t>
            </w:r>
            <w:r w:rsidRPr="005A3DBB">
              <w:rPr>
                <w:b/>
                <w:spacing w:val="4"/>
                <w:sz w:val="20"/>
              </w:rPr>
              <w:t xml:space="preserve"> </w:t>
            </w:r>
            <w:r w:rsidRPr="005A3DBB">
              <w:rPr>
                <w:b/>
                <w:sz w:val="20"/>
              </w:rPr>
              <w:t>(Required</w:t>
            </w:r>
            <w:r w:rsidRPr="005A3DBB">
              <w:rPr>
                <w:b/>
                <w:spacing w:val="4"/>
                <w:sz w:val="20"/>
              </w:rPr>
              <w:t xml:space="preserve"> </w:t>
            </w:r>
            <w:r w:rsidRPr="005A3DBB">
              <w:rPr>
                <w:b/>
                <w:spacing w:val="-2"/>
                <w:sz w:val="20"/>
              </w:rPr>
              <w:t>CAB</w:t>
            </w:r>
            <w:r w:rsidRPr="005A3DBB">
              <w:rPr>
                <w:b/>
                <w:spacing w:val="4"/>
                <w:sz w:val="20"/>
              </w:rPr>
              <w:t xml:space="preserve"> </w:t>
            </w:r>
            <w:r w:rsidRPr="005A3DBB">
              <w:rPr>
                <w:b/>
                <w:sz w:val="20"/>
              </w:rPr>
              <w:t>Actions):</w:t>
            </w:r>
          </w:p>
        </w:tc>
      </w:tr>
      <w:tr w:rsidR="00D06F41" w:rsidRPr="005A3DBB" w14:paraId="2F271B2A" w14:textId="77777777" w:rsidTr="00384B98">
        <w:trPr>
          <w:trHeight w:hRule="exact" w:val="1333"/>
        </w:trPr>
        <w:tc>
          <w:tcPr>
            <w:tcW w:w="4102" w:type="dxa"/>
            <w:vMerge w:val="restart"/>
            <w:tcBorders>
              <w:top w:val="single" w:sz="2" w:space="0" w:color="000000"/>
              <w:left w:val="single" w:sz="2" w:space="0" w:color="000000"/>
              <w:bottom w:val="single" w:sz="2" w:space="0" w:color="000000"/>
              <w:right w:val="single" w:sz="2" w:space="0" w:color="000000"/>
            </w:tcBorders>
          </w:tcPr>
          <w:p w14:paraId="649C5734" w14:textId="77777777" w:rsidR="00D06F41" w:rsidRPr="005A3DBB" w:rsidRDefault="00D06F41" w:rsidP="00384B98">
            <w:pPr>
              <w:pStyle w:val="TableParagraph"/>
              <w:rPr>
                <w:rFonts w:eastAsia="Times New Roman" w:cs="Times New Roman"/>
                <w:sz w:val="20"/>
                <w:szCs w:val="20"/>
              </w:rPr>
            </w:pPr>
          </w:p>
          <w:p w14:paraId="5CCA45B9" w14:textId="77777777" w:rsidR="00D06F41" w:rsidRPr="005A3DBB" w:rsidRDefault="00D06F41" w:rsidP="00384B98">
            <w:pPr>
              <w:pStyle w:val="TableParagraph"/>
              <w:rPr>
                <w:rFonts w:eastAsia="Times New Roman" w:cs="Times New Roman"/>
                <w:sz w:val="20"/>
                <w:szCs w:val="20"/>
              </w:rPr>
            </w:pPr>
          </w:p>
          <w:p w14:paraId="56E1B042" w14:textId="77777777" w:rsidR="00D06F41" w:rsidRPr="005A3DBB" w:rsidRDefault="00D06F41" w:rsidP="00384B98">
            <w:pPr>
              <w:pStyle w:val="TableParagraph"/>
              <w:rPr>
                <w:rFonts w:eastAsia="Times New Roman" w:cs="Times New Roman"/>
                <w:sz w:val="20"/>
                <w:szCs w:val="20"/>
              </w:rPr>
            </w:pPr>
          </w:p>
          <w:p w14:paraId="2B33BCF4" w14:textId="77777777" w:rsidR="00D06F41" w:rsidRPr="005A3DBB" w:rsidRDefault="00D06F41" w:rsidP="00384B98">
            <w:pPr>
              <w:pStyle w:val="TableParagraph"/>
              <w:rPr>
                <w:rFonts w:eastAsia="Times New Roman" w:cs="Times New Roman"/>
                <w:sz w:val="20"/>
                <w:szCs w:val="20"/>
              </w:rPr>
            </w:pPr>
          </w:p>
          <w:p w14:paraId="7AE4A278" w14:textId="77777777" w:rsidR="00D06F41" w:rsidRPr="005A3DBB" w:rsidRDefault="00D06F41" w:rsidP="00384B98">
            <w:pPr>
              <w:pStyle w:val="TableParagraph"/>
              <w:rPr>
                <w:rFonts w:eastAsia="Times New Roman" w:cs="Times New Roman"/>
                <w:sz w:val="20"/>
                <w:szCs w:val="20"/>
              </w:rPr>
            </w:pPr>
          </w:p>
          <w:p w14:paraId="3039E0E3" w14:textId="77777777" w:rsidR="00D06F41" w:rsidRPr="005A3DBB" w:rsidRDefault="00D06F41" w:rsidP="00384B98">
            <w:pPr>
              <w:pStyle w:val="TableParagraph"/>
              <w:rPr>
                <w:rFonts w:eastAsia="Times New Roman" w:cs="Times New Roman"/>
                <w:sz w:val="20"/>
                <w:szCs w:val="20"/>
              </w:rPr>
            </w:pPr>
          </w:p>
          <w:p w14:paraId="377531B7" w14:textId="77777777" w:rsidR="00D06F41" w:rsidRPr="005A3DBB" w:rsidRDefault="00D06F41" w:rsidP="00384B98">
            <w:pPr>
              <w:pStyle w:val="TableParagraph"/>
              <w:rPr>
                <w:rFonts w:eastAsia="Times New Roman" w:cs="Times New Roman"/>
                <w:sz w:val="20"/>
                <w:szCs w:val="20"/>
              </w:rPr>
            </w:pPr>
          </w:p>
          <w:p w14:paraId="26011DBD" w14:textId="77777777" w:rsidR="00D06F41" w:rsidRPr="005A3DBB" w:rsidRDefault="00D06F41" w:rsidP="00384B98">
            <w:pPr>
              <w:pStyle w:val="TableParagraph"/>
              <w:rPr>
                <w:rFonts w:eastAsia="Times New Roman" w:cs="Times New Roman"/>
                <w:sz w:val="20"/>
                <w:szCs w:val="20"/>
              </w:rPr>
            </w:pPr>
          </w:p>
          <w:p w14:paraId="13DE907D" w14:textId="77777777" w:rsidR="00D06F41" w:rsidRPr="005A3DBB" w:rsidRDefault="00D06F41" w:rsidP="00384B98">
            <w:pPr>
              <w:pStyle w:val="TableParagraph"/>
              <w:spacing w:before="1"/>
              <w:rPr>
                <w:rFonts w:eastAsia="Times New Roman" w:cs="Times New Roman"/>
                <w:sz w:val="16"/>
                <w:szCs w:val="16"/>
              </w:rPr>
            </w:pPr>
          </w:p>
          <w:p w14:paraId="5C59C10F" w14:textId="77777777" w:rsidR="00D06F41" w:rsidRPr="005A3DBB" w:rsidRDefault="00D06F41" w:rsidP="00384B98">
            <w:pPr>
              <w:pStyle w:val="TableParagraph"/>
              <w:ind w:right="2"/>
              <w:jc w:val="center"/>
              <w:rPr>
                <w:rFonts w:eastAsia="Calibri" w:cs="Calibri"/>
                <w:sz w:val="20"/>
                <w:szCs w:val="20"/>
              </w:rPr>
            </w:pPr>
            <w:r w:rsidRPr="005A3DBB">
              <w:rPr>
                <w:spacing w:val="-1"/>
                <w:sz w:val="20"/>
              </w:rPr>
              <w:t>3.3.1</w:t>
            </w:r>
          </w:p>
        </w:tc>
        <w:tc>
          <w:tcPr>
            <w:tcW w:w="5412" w:type="dxa"/>
            <w:vMerge w:val="restart"/>
            <w:tcBorders>
              <w:top w:val="single" w:sz="2" w:space="0" w:color="000000"/>
              <w:left w:val="single" w:sz="2" w:space="0" w:color="000000"/>
              <w:bottom w:val="single" w:sz="2" w:space="0" w:color="000000"/>
              <w:right w:val="single" w:sz="2" w:space="0" w:color="000000"/>
            </w:tcBorders>
          </w:tcPr>
          <w:p w14:paraId="7A503862" w14:textId="77777777" w:rsidR="00D06F41" w:rsidRPr="005A3DBB" w:rsidRDefault="00D06F41" w:rsidP="00384B98">
            <w:pPr>
              <w:pStyle w:val="TableParagraph"/>
              <w:rPr>
                <w:rFonts w:eastAsia="Times New Roman" w:cs="Times New Roman"/>
                <w:sz w:val="20"/>
                <w:szCs w:val="20"/>
              </w:rPr>
            </w:pPr>
          </w:p>
          <w:p w14:paraId="729002EE" w14:textId="77777777" w:rsidR="00D06F41" w:rsidRPr="005A3DBB" w:rsidRDefault="00D06F41" w:rsidP="00384B98">
            <w:pPr>
              <w:pStyle w:val="TableParagraph"/>
              <w:rPr>
                <w:rFonts w:eastAsia="Times New Roman" w:cs="Times New Roman"/>
                <w:sz w:val="20"/>
                <w:szCs w:val="20"/>
              </w:rPr>
            </w:pPr>
          </w:p>
          <w:p w14:paraId="19CD6411" w14:textId="77777777" w:rsidR="00D06F41" w:rsidRPr="005A3DBB" w:rsidRDefault="00D06F41" w:rsidP="00384B98">
            <w:pPr>
              <w:pStyle w:val="TableParagraph"/>
              <w:rPr>
                <w:rFonts w:eastAsia="Times New Roman" w:cs="Times New Roman"/>
                <w:sz w:val="20"/>
                <w:szCs w:val="20"/>
              </w:rPr>
            </w:pPr>
          </w:p>
          <w:p w14:paraId="7784A089" w14:textId="77777777" w:rsidR="00D06F41" w:rsidRPr="005A3DBB" w:rsidRDefault="00D06F41" w:rsidP="00384B98">
            <w:pPr>
              <w:pStyle w:val="TableParagraph"/>
              <w:rPr>
                <w:rFonts w:eastAsia="Times New Roman" w:cs="Times New Roman"/>
                <w:sz w:val="20"/>
                <w:szCs w:val="20"/>
              </w:rPr>
            </w:pPr>
          </w:p>
          <w:p w14:paraId="360FA919" w14:textId="77777777" w:rsidR="00D06F41" w:rsidRPr="005A3DBB" w:rsidRDefault="00D06F41" w:rsidP="00384B98">
            <w:pPr>
              <w:pStyle w:val="TableParagraph"/>
              <w:spacing w:before="3"/>
              <w:rPr>
                <w:rFonts w:eastAsia="Times New Roman" w:cs="Times New Roman"/>
                <w:sz w:val="17"/>
                <w:szCs w:val="17"/>
              </w:rPr>
            </w:pPr>
          </w:p>
          <w:p w14:paraId="11D6EB58" w14:textId="77777777" w:rsidR="00D06F41" w:rsidRPr="005A3DBB" w:rsidRDefault="00D06F41" w:rsidP="00384B98">
            <w:pPr>
              <w:autoSpaceDE w:val="0"/>
              <w:autoSpaceDN w:val="0"/>
              <w:adjustRightInd w:val="0"/>
              <w:rPr>
                <w:rFonts w:cs="Times New Roman"/>
                <w:sz w:val="20"/>
                <w:szCs w:val="20"/>
              </w:rPr>
            </w:pPr>
            <w:r w:rsidRPr="005A3DBB">
              <w:rPr>
                <w:b/>
                <w:sz w:val="20"/>
                <w:szCs w:val="20"/>
              </w:rPr>
              <w:t>Indicator</w:t>
            </w:r>
            <w:r w:rsidRPr="005A3DBB">
              <w:rPr>
                <w:sz w:val="20"/>
                <w:szCs w:val="20"/>
              </w:rPr>
              <w:t xml:space="preserve">: </w:t>
            </w:r>
            <w:r w:rsidRPr="005A3DBB">
              <w:rPr>
                <w:spacing w:val="3"/>
                <w:sz w:val="20"/>
                <w:szCs w:val="20"/>
              </w:rPr>
              <w:t xml:space="preserve"> </w:t>
            </w:r>
            <w:r w:rsidRPr="005A3DBB">
              <w:rPr>
                <w:rFonts w:cs="Times New Roman"/>
                <w:sz w:val="20"/>
                <w:szCs w:val="20"/>
              </w:rPr>
              <w:t>For all fish, the operation must have an established plan related to escape management, and adhere to</w:t>
            </w:r>
          </w:p>
          <w:p w14:paraId="7D0F387A" w14:textId="77777777" w:rsidR="00D06F41" w:rsidRPr="005A3DBB" w:rsidRDefault="00D06F41" w:rsidP="00384B98">
            <w:pPr>
              <w:autoSpaceDE w:val="0"/>
              <w:autoSpaceDN w:val="0"/>
              <w:adjustRightInd w:val="0"/>
              <w:rPr>
                <w:rFonts w:cs="Times New Roman"/>
                <w:sz w:val="20"/>
                <w:szCs w:val="20"/>
              </w:rPr>
            </w:pPr>
            <w:r w:rsidRPr="005A3DBB">
              <w:rPr>
                <w:rFonts w:cs="Times New Roman"/>
                <w:sz w:val="20"/>
                <w:szCs w:val="20"/>
              </w:rPr>
              <w:t>rigorous maintenance procedures and frequent net</w:t>
            </w:r>
          </w:p>
          <w:p w14:paraId="4BF69249" w14:textId="77777777" w:rsidR="00D06F41" w:rsidRPr="005A3DBB" w:rsidRDefault="00D06F41" w:rsidP="00384B98">
            <w:pPr>
              <w:pStyle w:val="TableParagraph"/>
              <w:ind w:left="27"/>
              <w:rPr>
                <w:rFonts w:cs="Times New Roman"/>
                <w:sz w:val="20"/>
                <w:szCs w:val="20"/>
              </w:rPr>
            </w:pPr>
            <w:r w:rsidRPr="005A3DBB">
              <w:rPr>
                <w:rFonts w:cs="Times New Roman"/>
                <w:sz w:val="20"/>
                <w:szCs w:val="20"/>
              </w:rPr>
              <w:t>inspections.</w:t>
            </w:r>
          </w:p>
          <w:p w14:paraId="4D56DEFF" w14:textId="77777777" w:rsidR="00D06F41" w:rsidRPr="005A3DBB" w:rsidRDefault="00D06F41" w:rsidP="00384B98">
            <w:pPr>
              <w:pStyle w:val="TableParagraph"/>
              <w:ind w:left="27"/>
              <w:rPr>
                <w:b/>
                <w:sz w:val="20"/>
                <w:szCs w:val="20"/>
              </w:rPr>
            </w:pPr>
          </w:p>
          <w:p w14:paraId="18B5CCBB" w14:textId="77777777" w:rsidR="00D06F41" w:rsidRPr="005A3DBB" w:rsidRDefault="00D06F41" w:rsidP="00384B98">
            <w:pPr>
              <w:pStyle w:val="TableParagraph"/>
              <w:ind w:left="27"/>
              <w:rPr>
                <w:rFonts w:eastAsia="Calibri" w:cs="Calibri"/>
                <w:sz w:val="20"/>
                <w:szCs w:val="20"/>
              </w:rPr>
            </w:pPr>
            <w:r w:rsidRPr="005A3DBB">
              <w:rPr>
                <w:b/>
                <w:sz w:val="20"/>
                <w:szCs w:val="20"/>
              </w:rPr>
              <w:t xml:space="preserve">Requirement: </w:t>
            </w:r>
            <w:r w:rsidRPr="005A3DBB">
              <w:rPr>
                <w:b/>
                <w:spacing w:val="8"/>
                <w:sz w:val="20"/>
                <w:szCs w:val="20"/>
              </w:rPr>
              <w:t xml:space="preserve"> </w:t>
            </w:r>
            <w:r w:rsidRPr="005A3DBB">
              <w:rPr>
                <w:spacing w:val="-1"/>
                <w:sz w:val="20"/>
                <w:szCs w:val="20"/>
              </w:rPr>
              <w:t>Yes.</w:t>
            </w:r>
          </w:p>
          <w:p w14:paraId="117BF196" w14:textId="77777777" w:rsidR="00D06F41" w:rsidRPr="005A3DBB" w:rsidRDefault="00D06F41" w:rsidP="00384B98">
            <w:pPr>
              <w:pStyle w:val="TableParagraph"/>
              <w:spacing w:before="10"/>
              <w:rPr>
                <w:rFonts w:eastAsia="Times New Roman" w:cs="Times New Roman"/>
                <w:sz w:val="20"/>
                <w:szCs w:val="20"/>
              </w:rPr>
            </w:pPr>
          </w:p>
          <w:p w14:paraId="5AEFBE30" w14:textId="77777777" w:rsidR="00D06F41" w:rsidRPr="005A3DBB" w:rsidRDefault="00D06F41" w:rsidP="00384B98">
            <w:pPr>
              <w:pStyle w:val="TableParagraph"/>
              <w:spacing w:line="254" w:lineRule="auto"/>
              <w:ind w:left="27" w:right="78"/>
              <w:rPr>
                <w:rFonts w:eastAsia="Calibri" w:cs="Calibri"/>
                <w:sz w:val="20"/>
                <w:szCs w:val="20"/>
              </w:rPr>
            </w:pPr>
            <w:r w:rsidRPr="005A3DBB">
              <w:rPr>
                <w:b/>
                <w:spacing w:val="-1"/>
                <w:sz w:val="20"/>
                <w:szCs w:val="20"/>
              </w:rPr>
              <w:t>Applicability:</w:t>
            </w:r>
            <w:r w:rsidRPr="005A3DBB">
              <w:rPr>
                <w:b/>
                <w:sz w:val="20"/>
                <w:szCs w:val="20"/>
              </w:rPr>
              <w:t xml:space="preserve"> </w:t>
            </w:r>
            <w:r w:rsidRPr="005A3DBB">
              <w:rPr>
                <w:b/>
                <w:spacing w:val="8"/>
                <w:sz w:val="20"/>
                <w:szCs w:val="20"/>
              </w:rPr>
              <w:t xml:space="preserve"> </w:t>
            </w:r>
            <w:r w:rsidRPr="005A3DBB">
              <w:rPr>
                <w:spacing w:val="-1"/>
                <w:sz w:val="20"/>
                <w:szCs w:val="20"/>
              </w:rPr>
              <w:t>All.</w:t>
            </w:r>
          </w:p>
        </w:tc>
        <w:tc>
          <w:tcPr>
            <w:tcW w:w="7585" w:type="dxa"/>
            <w:tcBorders>
              <w:top w:val="single" w:sz="2" w:space="0" w:color="000000"/>
              <w:left w:val="single" w:sz="2" w:space="0" w:color="000000"/>
              <w:bottom w:val="single" w:sz="2" w:space="0" w:color="000000"/>
              <w:right w:val="single" w:sz="2" w:space="0" w:color="000000"/>
            </w:tcBorders>
          </w:tcPr>
          <w:p w14:paraId="3A602835" w14:textId="77777777" w:rsidR="00D06F41" w:rsidRPr="005A3DBB" w:rsidRDefault="00901638" w:rsidP="00384B98">
            <w:pPr>
              <w:tabs>
                <w:tab w:val="left" w:pos="138"/>
              </w:tabs>
              <w:spacing w:before="15"/>
              <w:rPr>
                <w:rFonts w:eastAsia="Calibri" w:cs="Calibri"/>
                <w:sz w:val="20"/>
                <w:szCs w:val="20"/>
              </w:rPr>
            </w:pPr>
            <w:r>
              <w:rPr>
                <w:sz w:val="20"/>
                <w:szCs w:val="20"/>
              </w:rPr>
              <w:t xml:space="preserve"> </w:t>
            </w:r>
            <w:r w:rsidR="00D06F41" w:rsidRPr="005A3DBB">
              <w:rPr>
                <w:sz w:val="20"/>
                <w:szCs w:val="20"/>
              </w:rPr>
              <w:t xml:space="preserve">a. Prepare a Stock Escape Prevention and Management Plan that includes a detailed farm operations risk assessment and submit it to the CAB prior to the first audit. The plan should explicitly detail what maintenance procedures are critical and important in the context of avoiding escapes, including but not limited to farm equipment maintenance and frequency of net inspections. </w:t>
            </w:r>
          </w:p>
        </w:tc>
        <w:tc>
          <w:tcPr>
            <w:tcW w:w="7585" w:type="dxa"/>
            <w:tcBorders>
              <w:top w:val="single" w:sz="2" w:space="0" w:color="000000"/>
              <w:left w:val="single" w:sz="2" w:space="0" w:color="000000"/>
              <w:bottom w:val="single" w:sz="2" w:space="0" w:color="000000"/>
              <w:right w:val="single" w:sz="2" w:space="0" w:color="000000"/>
            </w:tcBorders>
          </w:tcPr>
          <w:p w14:paraId="15F33AE5" w14:textId="77777777" w:rsidR="00D06F41" w:rsidRPr="005A3DBB" w:rsidRDefault="00D06F41" w:rsidP="00384B98">
            <w:pPr>
              <w:pStyle w:val="TableParagraph"/>
              <w:ind w:left="27"/>
              <w:rPr>
                <w:rFonts w:eastAsia="Calibri" w:cs="Calibri"/>
                <w:sz w:val="20"/>
                <w:szCs w:val="20"/>
              </w:rPr>
            </w:pPr>
            <w:r w:rsidRPr="005A3DBB">
              <w:rPr>
                <w:sz w:val="20"/>
                <w:szCs w:val="20"/>
              </w:rPr>
              <w:t>A. Obtain and review the farm's Stock Escape Prevention and Management Plan prior to scheduling the first audit.</w:t>
            </w:r>
          </w:p>
        </w:tc>
      </w:tr>
      <w:tr w:rsidR="00D06F41" w:rsidRPr="005A3DBB" w14:paraId="25ADD111" w14:textId="77777777" w:rsidTr="00384B98">
        <w:trPr>
          <w:trHeight w:hRule="exact" w:val="3821"/>
        </w:trPr>
        <w:tc>
          <w:tcPr>
            <w:tcW w:w="4102" w:type="dxa"/>
            <w:vMerge/>
            <w:tcBorders>
              <w:top w:val="single" w:sz="2" w:space="0" w:color="000000"/>
              <w:left w:val="single" w:sz="2" w:space="0" w:color="000000"/>
              <w:bottom w:val="single" w:sz="2" w:space="0" w:color="000000"/>
              <w:right w:val="single" w:sz="2" w:space="0" w:color="000000"/>
            </w:tcBorders>
          </w:tcPr>
          <w:p w14:paraId="0A49E809" w14:textId="77777777" w:rsidR="00D06F41" w:rsidRPr="005A3DBB" w:rsidRDefault="00D06F41" w:rsidP="00384B98"/>
        </w:tc>
        <w:tc>
          <w:tcPr>
            <w:tcW w:w="5412" w:type="dxa"/>
            <w:vMerge/>
            <w:tcBorders>
              <w:top w:val="single" w:sz="2" w:space="0" w:color="000000"/>
              <w:left w:val="single" w:sz="2" w:space="0" w:color="000000"/>
              <w:bottom w:val="single" w:sz="2" w:space="0" w:color="000000"/>
              <w:right w:val="single" w:sz="2" w:space="0" w:color="000000"/>
            </w:tcBorders>
          </w:tcPr>
          <w:p w14:paraId="50576993" w14:textId="77777777" w:rsidR="00D06F41" w:rsidRPr="005A3DBB" w:rsidRDefault="00D06F41" w:rsidP="00384B98"/>
        </w:tc>
        <w:tc>
          <w:tcPr>
            <w:tcW w:w="7585" w:type="dxa"/>
            <w:tcBorders>
              <w:top w:val="single" w:sz="2" w:space="0" w:color="000000"/>
              <w:left w:val="single" w:sz="2" w:space="0" w:color="000000"/>
              <w:bottom w:val="single" w:sz="2" w:space="0" w:color="000000"/>
              <w:right w:val="single" w:sz="2" w:space="0" w:color="000000"/>
            </w:tcBorders>
          </w:tcPr>
          <w:p w14:paraId="447A111B" w14:textId="77777777" w:rsidR="00D06F41" w:rsidRPr="005A3DBB" w:rsidRDefault="00D06F41" w:rsidP="00384B98">
            <w:pPr>
              <w:pStyle w:val="TableParagraph"/>
              <w:spacing w:line="254" w:lineRule="auto"/>
              <w:ind w:left="27" w:right="207"/>
              <w:rPr>
                <w:sz w:val="20"/>
                <w:szCs w:val="20"/>
              </w:rPr>
            </w:pPr>
            <w:r w:rsidRPr="005A3DBB">
              <w:rPr>
                <w:sz w:val="20"/>
                <w:szCs w:val="20"/>
              </w:rPr>
              <w:t>b. If the farm operates an open net pen system, ensure the plan (3.3.1a):</w:t>
            </w:r>
          </w:p>
          <w:p w14:paraId="19EF1772" w14:textId="77777777" w:rsidR="00D06F41" w:rsidRPr="005A3DBB" w:rsidRDefault="00D06F41" w:rsidP="00384B98">
            <w:pPr>
              <w:pStyle w:val="TableParagraph"/>
              <w:spacing w:line="254" w:lineRule="auto"/>
              <w:ind w:left="27" w:right="207"/>
              <w:rPr>
                <w:sz w:val="20"/>
                <w:szCs w:val="20"/>
              </w:rPr>
            </w:pPr>
            <w:r w:rsidRPr="005A3DBB">
              <w:rPr>
                <w:sz w:val="20"/>
                <w:szCs w:val="20"/>
              </w:rPr>
              <w:t>-clearly identifies the important and critical issues in the context of minimizing escape events; and</w:t>
            </w:r>
          </w:p>
          <w:p w14:paraId="046333B4" w14:textId="77777777" w:rsidR="00D06F41" w:rsidRPr="005A3DBB" w:rsidRDefault="00D06F41" w:rsidP="00384B98">
            <w:pPr>
              <w:pStyle w:val="TableParagraph"/>
              <w:spacing w:line="254" w:lineRule="auto"/>
              <w:ind w:left="27" w:right="207"/>
              <w:rPr>
                <w:sz w:val="20"/>
                <w:szCs w:val="20"/>
              </w:rPr>
            </w:pPr>
            <w:r w:rsidRPr="005A3DBB">
              <w:rPr>
                <w:sz w:val="20"/>
                <w:szCs w:val="20"/>
              </w:rPr>
              <w:t>-sets out clear procedures for ensuring:</w:t>
            </w:r>
          </w:p>
          <w:p w14:paraId="6CC33836" w14:textId="77777777" w:rsidR="00D06F41" w:rsidRPr="005A3DBB" w:rsidRDefault="00D06F41" w:rsidP="00384B98">
            <w:pPr>
              <w:pStyle w:val="TableParagraph"/>
              <w:numPr>
                <w:ilvl w:val="0"/>
                <w:numId w:val="6"/>
              </w:numPr>
              <w:spacing w:line="254" w:lineRule="auto"/>
              <w:ind w:right="207"/>
              <w:rPr>
                <w:sz w:val="20"/>
                <w:szCs w:val="20"/>
              </w:rPr>
            </w:pPr>
            <w:r w:rsidRPr="005A3DBB">
              <w:rPr>
                <w:sz w:val="20"/>
                <w:szCs w:val="20"/>
              </w:rPr>
              <w:t>net strength testing;</w:t>
            </w:r>
          </w:p>
          <w:p w14:paraId="185055D2" w14:textId="77777777" w:rsidR="00D06F41" w:rsidRPr="005A3DBB" w:rsidRDefault="00D06F41" w:rsidP="00384B98">
            <w:pPr>
              <w:pStyle w:val="TableParagraph"/>
              <w:numPr>
                <w:ilvl w:val="0"/>
                <w:numId w:val="6"/>
              </w:numPr>
              <w:spacing w:line="254" w:lineRule="auto"/>
              <w:ind w:right="207"/>
              <w:rPr>
                <w:sz w:val="20"/>
                <w:szCs w:val="20"/>
              </w:rPr>
            </w:pPr>
            <w:r w:rsidRPr="005A3DBB">
              <w:rPr>
                <w:sz w:val="20"/>
                <w:szCs w:val="20"/>
              </w:rPr>
              <w:t>use of appropriate net mesh size;</w:t>
            </w:r>
          </w:p>
          <w:p w14:paraId="5CF929D6" w14:textId="77777777" w:rsidR="00D06F41" w:rsidRPr="005A3DBB" w:rsidRDefault="00D06F41" w:rsidP="00384B98">
            <w:pPr>
              <w:pStyle w:val="TableParagraph"/>
              <w:numPr>
                <w:ilvl w:val="0"/>
                <w:numId w:val="6"/>
              </w:numPr>
              <w:spacing w:line="254" w:lineRule="auto"/>
              <w:ind w:right="207"/>
              <w:rPr>
                <w:sz w:val="20"/>
                <w:szCs w:val="20"/>
              </w:rPr>
            </w:pPr>
            <w:r w:rsidRPr="005A3DBB">
              <w:rPr>
                <w:sz w:val="20"/>
                <w:szCs w:val="20"/>
              </w:rPr>
              <w:t>net traceability;</w:t>
            </w:r>
          </w:p>
          <w:p w14:paraId="5DC6DAB2" w14:textId="77777777" w:rsidR="00D06F41" w:rsidRPr="005A3DBB" w:rsidRDefault="00D06F41" w:rsidP="00384B98">
            <w:pPr>
              <w:pStyle w:val="TableParagraph"/>
              <w:numPr>
                <w:ilvl w:val="0"/>
                <w:numId w:val="6"/>
              </w:numPr>
              <w:spacing w:line="254" w:lineRule="auto"/>
              <w:ind w:right="207"/>
              <w:rPr>
                <w:sz w:val="20"/>
                <w:szCs w:val="20"/>
              </w:rPr>
            </w:pPr>
            <w:r w:rsidRPr="005A3DBB">
              <w:rPr>
                <w:sz w:val="20"/>
                <w:szCs w:val="20"/>
              </w:rPr>
              <w:t>system robustness;</w:t>
            </w:r>
          </w:p>
          <w:p w14:paraId="30C0C458" w14:textId="77777777" w:rsidR="00D06F41" w:rsidRPr="005A3DBB" w:rsidRDefault="00D06F41" w:rsidP="00384B98">
            <w:pPr>
              <w:pStyle w:val="TableParagraph"/>
              <w:numPr>
                <w:ilvl w:val="0"/>
                <w:numId w:val="6"/>
              </w:numPr>
              <w:spacing w:line="254" w:lineRule="auto"/>
              <w:ind w:right="207"/>
              <w:rPr>
                <w:sz w:val="20"/>
                <w:szCs w:val="20"/>
              </w:rPr>
            </w:pPr>
            <w:r w:rsidRPr="005A3DBB">
              <w:rPr>
                <w:sz w:val="20"/>
                <w:szCs w:val="20"/>
              </w:rPr>
              <w:t>predator management;</w:t>
            </w:r>
          </w:p>
          <w:p w14:paraId="6E392A19" w14:textId="77777777" w:rsidR="00D06F41" w:rsidRPr="005A3DBB" w:rsidRDefault="00D06F41" w:rsidP="00384B98">
            <w:pPr>
              <w:pStyle w:val="TableParagraph"/>
              <w:numPr>
                <w:ilvl w:val="0"/>
                <w:numId w:val="6"/>
              </w:numPr>
              <w:spacing w:line="254" w:lineRule="auto"/>
              <w:ind w:right="207"/>
              <w:rPr>
                <w:sz w:val="20"/>
                <w:szCs w:val="20"/>
              </w:rPr>
            </w:pPr>
            <w:r w:rsidRPr="005A3DBB">
              <w:rPr>
                <w:sz w:val="20"/>
                <w:szCs w:val="20"/>
              </w:rPr>
              <w:t>record keeping;</w:t>
            </w:r>
          </w:p>
          <w:p w14:paraId="221101E3" w14:textId="77777777" w:rsidR="00D06F41" w:rsidRPr="005A3DBB" w:rsidRDefault="00D06F41" w:rsidP="00384B98">
            <w:pPr>
              <w:pStyle w:val="TableParagraph"/>
              <w:numPr>
                <w:ilvl w:val="0"/>
                <w:numId w:val="6"/>
              </w:numPr>
              <w:spacing w:line="254" w:lineRule="auto"/>
              <w:ind w:right="207"/>
              <w:rPr>
                <w:sz w:val="20"/>
                <w:szCs w:val="20"/>
              </w:rPr>
            </w:pPr>
            <w:r w:rsidRPr="005A3DBB">
              <w:rPr>
                <w:sz w:val="20"/>
                <w:szCs w:val="20"/>
              </w:rPr>
              <w:t>reporting risk events (e.g. holes, infrastructure issues, handling errors);</w:t>
            </w:r>
          </w:p>
          <w:p w14:paraId="01821E3C" w14:textId="77777777" w:rsidR="00D06F41" w:rsidRPr="005A3DBB" w:rsidRDefault="00D06F41" w:rsidP="00384B98">
            <w:pPr>
              <w:pStyle w:val="TableParagraph"/>
              <w:numPr>
                <w:ilvl w:val="0"/>
                <w:numId w:val="6"/>
              </w:numPr>
              <w:spacing w:line="254" w:lineRule="auto"/>
              <w:ind w:right="207"/>
              <w:rPr>
                <w:sz w:val="20"/>
                <w:szCs w:val="20"/>
              </w:rPr>
            </w:pPr>
            <w:r w:rsidRPr="005A3DBB">
              <w:rPr>
                <w:sz w:val="20"/>
                <w:szCs w:val="20"/>
              </w:rPr>
              <w:t>staff training to cover all of the above areas; and</w:t>
            </w:r>
          </w:p>
          <w:p w14:paraId="77CEA32F" w14:textId="77777777" w:rsidR="00D06F41" w:rsidRPr="005A3DBB" w:rsidRDefault="00D06F41" w:rsidP="00384B98">
            <w:pPr>
              <w:pStyle w:val="TableParagraph"/>
              <w:numPr>
                <w:ilvl w:val="0"/>
                <w:numId w:val="6"/>
              </w:numPr>
              <w:spacing w:line="254" w:lineRule="auto"/>
              <w:ind w:right="207"/>
              <w:rPr>
                <w:rFonts w:eastAsia="Calibri" w:cs="Calibri"/>
                <w:sz w:val="20"/>
                <w:szCs w:val="20"/>
              </w:rPr>
            </w:pPr>
            <w:r w:rsidRPr="005A3DBB">
              <w:rPr>
                <w:sz w:val="20"/>
                <w:szCs w:val="20"/>
              </w:rPr>
              <w:t>staff training on escape prevention and counting technologies.</w:t>
            </w:r>
          </w:p>
        </w:tc>
        <w:tc>
          <w:tcPr>
            <w:tcW w:w="7585" w:type="dxa"/>
            <w:tcBorders>
              <w:top w:val="single" w:sz="2" w:space="0" w:color="000000"/>
              <w:left w:val="single" w:sz="2" w:space="0" w:color="000000"/>
              <w:bottom w:val="single" w:sz="2" w:space="0" w:color="000000"/>
              <w:right w:val="single" w:sz="2" w:space="0" w:color="000000"/>
            </w:tcBorders>
          </w:tcPr>
          <w:p w14:paraId="4D57358A" w14:textId="77777777" w:rsidR="00D06F41" w:rsidRPr="005A3DBB" w:rsidRDefault="00D06F41" w:rsidP="00384B98">
            <w:pPr>
              <w:pStyle w:val="TableParagraph"/>
              <w:spacing w:line="254" w:lineRule="auto"/>
              <w:ind w:left="27" w:right="1084"/>
              <w:rPr>
                <w:rFonts w:eastAsia="Calibri" w:cs="Calibri"/>
                <w:sz w:val="20"/>
                <w:szCs w:val="20"/>
              </w:rPr>
            </w:pPr>
            <w:r w:rsidRPr="005A3DBB">
              <w:rPr>
                <w:sz w:val="20"/>
                <w:szCs w:val="20"/>
              </w:rPr>
              <w:t>B. Confirm the farm's Escape Prevention and Management Plan contains all required elements.</w:t>
            </w:r>
          </w:p>
        </w:tc>
      </w:tr>
      <w:tr w:rsidR="00D06F41" w:rsidRPr="005A3DBB" w14:paraId="7FF8B957" w14:textId="77777777" w:rsidTr="00384B98">
        <w:trPr>
          <w:trHeight w:hRule="exact" w:val="2699"/>
        </w:trPr>
        <w:tc>
          <w:tcPr>
            <w:tcW w:w="4102" w:type="dxa"/>
            <w:vMerge/>
            <w:tcBorders>
              <w:top w:val="single" w:sz="2" w:space="0" w:color="000000"/>
              <w:left w:val="single" w:sz="2" w:space="0" w:color="000000"/>
              <w:bottom w:val="single" w:sz="2" w:space="0" w:color="000000"/>
              <w:right w:val="single" w:sz="2" w:space="0" w:color="000000"/>
            </w:tcBorders>
          </w:tcPr>
          <w:p w14:paraId="183A3C2A" w14:textId="77777777" w:rsidR="00D06F41" w:rsidRPr="005A3DBB" w:rsidRDefault="00D06F41" w:rsidP="00384B98"/>
        </w:tc>
        <w:tc>
          <w:tcPr>
            <w:tcW w:w="5412" w:type="dxa"/>
            <w:vMerge/>
            <w:tcBorders>
              <w:top w:val="single" w:sz="2" w:space="0" w:color="000000"/>
              <w:left w:val="single" w:sz="2" w:space="0" w:color="000000"/>
              <w:bottom w:val="single" w:sz="2" w:space="0" w:color="000000"/>
              <w:right w:val="single" w:sz="2" w:space="0" w:color="000000"/>
            </w:tcBorders>
          </w:tcPr>
          <w:p w14:paraId="0D22D993" w14:textId="77777777" w:rsidR="00D06F41" w:rsidRPr="005A3DBB" w:rsidRDefault="00D06F41" w:rsidP="00384B98"/>
        </w:tc>
        <w:tc>
          <w:tcPr>
            <w:tcW w:w="7585" w:type="dxa"/>
            <w:tcBorders>
              <w:top w:val="single" w:sz="2" w:space="0" w:color="000000"/>
              <w:left w:val="single" w:sz="2" w:space="0" w:color="000000"/>
              <w:bottom w:val="single" w:sz="2" w:space="0" w:color="000000"/>
              <w:right w:val="single" w:sz="2" w:space="0" w:color="000000"/>
            </w:tcBorders>
          </w:tcPr>
          <w:p w14:paraId="0D01865E" w14:textId="77777777" w:rsidR="00D06F41" w:rsidRPr="005A3DBB" w:rsidRDefault="00901638" w:rsidP="0087040A">
            <w:pPr>
              <w:pStyle w:val="TableParagraph"/>
              <w:spacing w:line="254" w:lineRule="auto"/>
              <w:ind w:right="207"/>
              <w:rPr>
                <w:sz w:val="20"/>
                <w:szCs w:val="20"/>
              </w:rPr>
            </w:pPr>
            <w:r>
              <w:rPr>
                <w:sz w:val="20"/>
                <w:szCs w:val="20"/>
              </w:rPr>
              <w:t xml:space="preserve">  </w:t>
            </w:r>
            <w:r w:rsidR="00D06F41" w:rsidRPr="005A3DBB">
              <w:rPr>
                <w:sz w:val="20"/>
                <w:szCs w:val="20"/>
              </w:rPr>
              <w:t>c. If the farm operates a closed system, ensure the plan (3.3.1a):</w:t>
            </w:r>
          </w:p>
          <w:p w14:paraId="0E8C6CD6" w14:textId="77777777" w:rsidR="00D06F41" w:rsidRPr="005A3DBB" w:rsidRDefault="00D06F41" w:rsidP="00384B98">
            <w:pPr>
              <w:pStyle w:val="TableParagraph"/>
              <w:spacing w:line="254" w:lineRule="auto"/>
              <w:ind w:left="27" w:right="207"/>
              <w:rPr>
                <w:sz w:val="20"/>
                <w:szCs w:val="20"/>
              </w:rPr>
            </w:pPr>
            <w:r w:rsidRPr="005A3DBB">
              <w:rPr>
                <w:sz w:val="20"/>
                <w:szCs w:val="20"/>
              </w:rPr>
              <w:t>-clearly identifies the important and critical issues in the context of minimizing escape events; and</w:t>
            </w:r>
          </w:p>
          <w:p w14:paraId="3C38196C" w14:textId="77777777" w:rsidR="00D06F41" w:rsidRPr="005A3DBB" w:rsidRDefault="00D06F41" w:rsidP="00384B98">
            <w:pPr>
              <w:pStyle w:val="TableParagraph"/>
              <w:spacing w:line="254" w:lineRule="auto"/>
              <w:ind w:left="27" w:right="207"/>
              <w:rPr>
                <w:sz w:val="20"/>
                <w:szCs w:val="20"/>
              </w:rPr>
            </w:pPr>
            <w:r w:rsidRPr="005A3DBB">
              <w:rPr>
                <w:sz w:val="20"/>
                <w:szCs w:val="20"/>
              </w:rPr>
              <w:t>-sets out clear procedures for ensuring:</w:t>
            </w:r>
          </w:p>
          <w:p w14:paraId="4F34093E" w14:textId="5FF4320F" w:rsidR="00D06F41" w:rsidRPr="005A3DBB" w:rsidRDefault="00D06F41" w:rsidP="00384B98">
            <w:pPr>
              <w:pStyle w:val="TableParagraph"/>
              <w:numPr>
                <w:ilvl w:val="0"/>
                <w:numId w:val="7"/>
              </w:numPr>
              <w:spacing w:line="254" w:lineRule="auto"/>
              <w:ind w:right="178"/>
              <w:jc w:val="both"/>
              <w:rPr>
                <w:rFonts w:eastAsia="Calibri" w:cs="Calibri"/>
                <w:sz w:val="20"/>
                <w:szCs w:val="20"/>
              </w:rPr>
            </w:pPr>
            <w:r w:rsidRPr="005A3DBB">
              <w:rPr>
                <w:sz w:val="20"/>
                <w:szCs w:val="20"/>
              </w:rPr>
              <w:t>system robustness;</w:t>
            </w:r>
          </w:p>
          <w:p w14:paraId="1A537488" w14:textId="77777777" w:rsidR="00D06F41" w:rsidRPr="005A3DBB" w:rsidRDefault="00D06F41" w:rsidP="00384B98">
            <w:pPr>
              <w:pStyle w:val="TableParagraph"/>
              <w:numPr>
                <w:ilvl w:val="0"/>
                <w:numId w:val="7"/>
              </w:numPr>
              <w:spacing w:line="254" w:lineRule="auto"/>
              <w:ind w:right="178"/>
              <w:jc w:val="both"/>
              <w:rPr>
                <w:rFonts w:eastAsia="Calibri" w:cs="Calibri"/>
                <w:sz w:val="20"/>
                <w:szCs w:val="20"/>
              </w:rPr>
            </w:pPr>
            <w:r w:rsidRPr="005A3DBB">
              <w:rPr>
                <w:sz w:val="20"/>
                <w:szCs w:val="20"/>
              </w:rPr>
              <w:t>predator management;</w:t>
            </w:r>
          </w:p>
          <w:p w14:paraId="0EAA3331" w14:textId="77777777" w:rsidR="00D06F41" w:rsidRPr="005A3DBB" w:rsidRDefault="00D06F41" w:rsidP="00384B98">
            <w:pPr>
              <w:pStyle w:val="TableParagraph"/>
              <w:numPr>
                <w:ilvl w:val="0"/>
                <w:numId w:val="7"/>
              </w:numPr>
              <w:spacing w:line="254" w:lineRule="auto"/>
              <w:ind w:right="178"/>
              <w:jc w:val="both"/>
              <w:rPr>
                <w:rFonts w:eastAsia="Calibri" w:cs="Calibri"/>
                <w:sz w:val="20"/>
                <w:szCs w:val="20"/>
              </w:rPr>
            </w:pPr>
            <w:r w:rsidRPr="005A3DBB">
              <w:rPr>
                <w:sz w:val="20"/>
                <w:szCs w:val="20"/>
              </w:rPr>
              <w:t>record keeping;</w:t>
            </w:r>
          </w:p>
          <w:p w14:paraId="327A919A" w14:textId="77777777" w:rsidR="00D06F41" w:rsidRPr="005A3DBB" w:rsidRDefault="00D06F41" w:rsidP="00384B98">
            <w:pPr>
              <w:pStyle w:val="TableParagraph"/>
              <w:numPr>
                <w:ilvl w:val="0"/>
                <w:numId w:val="7"/>
              </w:numPr>
              <w:spacing w:line="254" w:lineRule="auto"/>
              <w:ind w:right="178"/>
              <w:jc w:val="both"/>
              <w:rPr>
                <w:rFonts w:eastAsia="Calibri" w:cs="Calibri"/>
                <w:sz w:val="20"/>
                <w:szCs w:val="20"/>
              </w:rPr>
            </w:pPr>
            <w:r w:rsidRPr="005A3DBB">
              <w:rPr>
                <w:sz w:val="20"/>
                <w:szCs w:val="20"/>
              </w:rPr>
              <w:t>reporting risk events (e.g. holes, infrastructure issues, handling errors);</w:t>
            </w:r>
          </w:p>
          <w:p w14:paraId="2330A0A1" w14:textId="2FBD5DAF" w:rsidR="00D06F41" w:rsidRPr="005A3DBB" w:rsidRDefault="00D06F41" w:rsidP="00384B98">
            <w:pPr>
              <w:pStyle w:val="TableParagraph"/>
              <w:numPr>
                <w:ilvl w:val="0"/>
                <w:numId w:val="7"/>
              </w:numPr>
              <w:spacing w:line="254" w:lineRule="auto"/>
              <w:ind w:right="178"/>
              <w:jc w:val="both"/>
              <w:rPr>
                <w:rFonts w:eastAsia="Calibri" w:cs="Calibri"/>
                <w:sz w:val="20"/>
                <w:szCs w:val="20"/>
              </w:rPr>
            </w:pPr>
            <w:r w:rsidRPr="005A3DBB">
              <w:rPr>
                <w:sz w:val="20"/>
                <w:szCs w:val="20"/>
              </w:rPr>
              <w:t xml:space="preserve">staff training to cover all of the above areas; </w:t>
            </w:r>
            <w:r w:rsidR="00BF1F4D">
              <w:rPr>
                <w:sz w:val="20"/>
                <w:szCs w:val="20"/>
              </w:rPr>
              <w:t>and</w:t>
            </w:r>
          </w:p>
          <w:p w14:paraId="1B8F189B" w14:textId="77777777" w:rsidR="00D06F41" w:rsidRPr="005A3DBB" w:rsidRDefault="00D06F41" w:rsidP="00384B98">
            <w:pPr>
              <w:pStyle w:val="TableParagraph"/>
              <w:numPr>
                <w:ilvl w:val="0"/>
                <w:numId w:val="7"/>
              </w:numPr>
              <w:spacing w:line="254" w:lineRule="auto"/>
              <w:ind w:right="178"/>
              <w:jc w:val="both"/>
              <w:rPr>
                <w:rFonts w:eastAsia="Calibri" w:cs="Calibri"/>
                <w:sz w:val="20"/>
                <w:szCs w:val="20"/>
              </w:rPr>
            </w:pPr>
            <w:r w:rsidRPr="005A3DBB">
              <w:rPr>
                <w:sz w:val="20"/>
                <w:szCs w:val="20"/>
              </w:rPr>
              <w:t>staff training on escape prevention and counting technologies.</w:t>
            </w:r>
          </w:p>
        </w:tc>
        <w:tc>
          <w:tcPr>
            <w:tcW w:w="7585" w:type="dxa"/>
            <w:tcBorders>
              <w:top w:val="single" w:sz="2" w:space="0" w:color="000000"/>
              <w:left w:val="single" w:sz="2" w:space="0" w:color="000000"/>
              <w:bottom w:val="single" w:sz="2" w:space="0" w:color="000000"/>
              <w:right w:val="single" w:sz="2" w:space="0" w:color="000000"/>
            </w:tcBorders>
          </w:tcPr>
          <w:p w14:paraId="5BAFBD29" w14:textId="77777777" w:rsidR="00D06F41" w:rsidRPr="005A3DBB" w:rsidRDefault="00D06F41" w:rsidP="00384B98">
            <w:pPr>
              <w:pStyle w:val="TableParagraph"/>
              <w:spacing w:line="254" w:lineRule="auto"/>
              <w:ind w:left="27" w:right="276"/>
              <w:rPr>
                <w:rFonts w:eastAsia="Calibri" w:cs="Calibri"/>
                <w:sz w:val="20"/>
                <w:szCs w:val="20"/>
              </w:rPr>
            </w:pPr>
            <w:r w:rsidRPr="005A3DBB">
              <w:rPr>
                <w:sz w:val="20"/>
                <w:szCs w:val="20"/>
              </w:rPr>
              <w:t>C. Confirm the farm's Escape Prevention and Management Plan contains all required elements.</w:t>
            </w:r>
          </w:p>
        </w:tc>
      </w:tr>
      <w:tr w:rsidR="00D06F41" w:rsidRPr="005A3DBB" w14:paraId="28B10945" w14:textId="77777777" w:rsidTr="00384B98">
        <w:trPr>
          <w:trHeight w:hRule="exact" w:val="588"/>
        </w:trPr>
        <w:tc>
          <w:tcPr>
            <w:tcW w:w="4102" w:type="dxa"/>
            <w:vMerge/>
            <w:tcBorders>
              <w:top w:val="single" w:sz="2" w:space="0" w:color="000000"/>
              <w:left w:val="single" w:sz="2" w:space="0" w:color="000000"/>
              <w:bottom w:val="single" w:sz="2" w:space="0" w:color="000000"/>
              <w:right w:val="single" w:sz="2" w:space="0" w:color="000000"/>
            </w:tcBorders>
          </w:tcPr>
          <w:p w14:paraId="03EB2A95" w14:textId="77777777" w:rsidR="00D06F41" w:rsidRPr="005A3DBB" w:rsidRDefault="00D06F41" w:rsidP="00384B98"/>
        </w:tc>
        <w:tc>
          <w:tcPr>
            <w:tcW w:w="5412" w:type="dxa"/>
            <w:vMerge/>
            <w:tcBorders>
              <w:top w:val="single" w:sz="2" w:space="0" w:color="000000"/>
              <w:left w:val="single" w:sz="2" w:space="0" w:color="000000"/>
              <w:bottom w:val="single" w:sz="2" w:space="0" w:color="000000"/>
              <w:right w:val="single" w:sz="2" w:space="0" w:color="000000"/>
            </w:tcBorders>
          </w:tcPr>
          <w:p w14:paraId="6FCD3FDD" w14:textId="77777777" w:rsidR="00D06F41" w:rsidRPr="005A3DBB" w:rsidRDefault="00D06F41" w:rsidP="00384B98"/>
        </w:tc>
        <w:tc>
          <w:tcPr>
            <w:tcW w:w="7585" w:type="dxa"/>
            <w:tcBorders>
              <w:top w:val="single" w:sz="2" w:space="0" w:color="000000"/>
              <w:left w:val="single" w:sz="2" w:space="0" w:color="000000"/>
              <w:bottom w:val="single" w:sz="2" w:space="0" w:color="000000"/>
              <w:right w:val="single" w:sz="2" w:space="0" w:color="000000"/>
            </w:tcBorders>
          </w:tcPr>
          <w:p w14:paraId="3017E1CB" w14:textId="77777777" w:rsidR="00D06F41" w:rsidRPr="005A3DBB" w:rsidRDefault="00D06F41" w:rsidP="00384B98">
            <w:pPr>
              <w:pStyle w:val="TableParagraph"/>
              <w:spacing w:before="154" w:line="254" w:lineRule="auto"/>
              <w:ind w:left="27" w:right="198"/>
              <w:rPr>
                <w:spacing w:val="-1"/>
                <w:sz w:val="20"/>
                <w:szCs w:val="20"/>
              </w:rPr>
            </w:pPr>
            <w:r w:rsidRPr="005A3DBB">
              <w:rPr>
                <w:sz w:val="20"/>
                <w:szCs w:val="20"/>
              </w:rPr>
              <w:t>d. Maintain records as specified in the plan.</w:t>
            </w:r>
          </w:p>
        </w:tc>
        <w:tc>
          <w:tcPr>
            <w:tcW w:w="7585" w:type="dxa"/>
            <w:tcBorders>
              <w:top w:val="single" w:sz="2" w:space="0" w:color="000000"/>
              <w:left w:val="single" w:sz="2" w:space="0" w:color="000000"/>
              <w:bottom w:val="single" w:sz="2" w:space="0" w:color="000000"/>
              <w:right w:val="single" w:sz="2" w:space="0" w:color="000000"/>
            </w:tcBorders>
          </w:tcPr>
          <w:p w14:paraId="1F3E00CA" w14:textId="77777777" w:rsidR="00D06F41" w:rsidRPr="005A3DBB" w:rsidRDefault="00901638" w:rsidP="00384B98">
            <w:pPr>
              <w:pStyle w:val="TableParagraph"/>
              <w:spacing w:before="8"/>
              <w:rPr>
                <w:rFonts w:eastAsia="Times New Roman" w:cs="Times New Roman"/>
                <w:sz w:val="20"/>
                <w:szCs w:val="20"/>
              </w:rPr>
            </w:pPr>
            <w:r>
              <w:rPr>
                <w:sz w:val="20"/>
                <w:szCs w:val="20"/>
              </w:rPr>
              <w:t xml:space="preserve"> </w:t>
            </w:r>
            <w:r w:rsidR="00D06F41" w:rsidRPr="005A3DBB">
              <w:rPr>
                <w:sz w:val="20"/>
                <w:szCs w:val="20"/>
              </w:rPr>
              <w:t>D. Review documentary evidence showing implementation of the plan.</w:t>
            </w:r>
          </w:p>
        </w:tc>
      </w:tr>
      <w:tr w:rsidR="00D06F41" w:rsidRPr="005A3DBB" w14:paraId="70F7252F" w14:textId="77777777" w:rsidTr="00384B98">
        <w:trPr>
          <w:trHeight w:hRule="exact" w:val="825"/>
        </w:trPr>
        <w:tc>
          <w:tcPr>
            <w:tcW w:w="4102" w:type="dxa"/>
            <w:vMerge/>
            <w:tcBorders>
              <w:top w:val="single" w:sz="2" w:space="0" w:color="000000"/>
              <w:left w:val="single" w:sz="2" w:space="0" w:color="000000"/>
              <w:bottom w:val="single" w:sz="2" w:space="0" w:color="000000"/>
              <w:right w:val="single" w:sz="2" w:space="0" w:color="000000"/>
            </w:tcBorders>
          </w:tcPr>
          <w:p w14:paraId="2ABD6546" w14:textId="77777777" w:rsidR="00D06F41" w:rsidRPr="005A3DBB" w:rsidRDefault="00D06F41" w:rsidP="00384B98"/>
        </w:tc>
        <w:tc>
          <w:tcPr>
            <w:tcW w:w="5412" w:type="dxa"/>
            <w:vMerge/>
            <w:tcBorders>
              <w:top w:val="single" w:sz="2" w:space="0" w:color="000000"/>
              <w:left w:val="single" w:sz="2" w:space="0" w:color="000000"/>
              <w:bottom w:val="single" w:sz="2" w:space="0" w:color="000000"/>
              <w:right w:val="single" w:sz="2" w:space="0" w:color="000000"/>
            </w:tcBorders>
          </w:tcPr>
          <w:p w14:paraId="3EE2F3AA" w14:textId="77777777" w:rsidR="00D06F41" w:rsidRPr="005A3DBB" w:rsidRDefault="00D06F41" w:rsidP="00384B98"/>
        </w:tc>
        <w:tc>
          <w:tcPr>
            <w:tcW w:w="7585" w:type="dxa"/>
            <w:tcBorders>
              <w:top w:val="single" w:sz="2" w:space="0" w:color="000000"/>
              <w:left w:val="single" w:sz="2" w:space="0" w:color="000000"/>
              <w:bottom w:val="single" w:sz="2" w:space="0" w:color="000000"/>
              <w:right w:val="single" w:sz="2" w:space="0" w:color="000000"/>
            </w:tcBorders>
          </w:tcPr>
          <w:p w14:paraId="23AA944E" w14:textId="77777777" w:rsidR="00D06F41" w:rsidRPr="005A3DBB" w:rsidRDefault="00D06F41" w:rsidP="00384B98">
            <w:pPr>
              <w:pStyle w:val="TableParagraph"/>
              <w:spacing w:before="154" w:line="254" w:lineRule="auto"/>
              <w:ind w:left="27" w:right="198"/>
              <w:rPr>
                <w:spacing w:val="-1"/>
                <w:sz w:val="20"/>
                <w:szCs w:val="20"/>
              </w:rPr>
            </w:pPr>
            <w:r w:rsidRPr="005A3DBB">
              <w:rPr>
                <w:sz w:val="20"/>
                <w:szCs w:val="20"/>
              </w:rPr>
              <w:t>e. Train staff on escape prevention planning and management as per the farm's plan.</w:t>
            </w:r>
          </w:p>
        </w:tc>
        <w:tc>
          <w:tcPr>
            <w:tcW w:w="7585" w:type="dxa"/>
            <w:tcBorders>
              <w:top w:val="single" w:sz="2" w:space="0" w:color="000000"/>
              <w:left w:val="single" w:sz="2" w:space="0" w:color="000000"/>
              <w:bottom w:val="single" w:sz="2" w:space="0" w:color="000000"/>
              <w:right w:val="single" w:sz="2" w:space="0" w:color="000000"/>
            </w:tcBorders>
          </w:tcPr>
          <w:p w14:paraId="62083C1E" w14:textId="77777777" w:rsidR="00D06F41" w:rsidRPr="005A3DBB" w:rsidRDefault="00901638" w:rsidP="00384B98">
            <w:pPr>
              <w:pStyle w:val="TableParagraph"/>
              <w:spacing w:before="8"/>
              <w:rPr>
                <w:rFonts w:eastAsia="Times New Roman" w:cs="Times New Roman"/>
                <w:sz w:val="20"/>
                <w:szCs w:val="20"/>
              </w:rPr>
            </w:pPr>
            <w:r>
              <w:rPr>
                <w:sz w:val="20"/>
                <w:szCs w:val="20"/>
              </w:rPr>
              <w:t xml:space="preserve"> </w:t>
            </w:r>
            <w:r w:rsidR="00D06F41" w:rsidRPr="005A3DBB">
              <w:rPr>
                <w:sz w:val="20"/>
                <w:szCs w:val="20"/>
              </w:rPr>
              <w:t>E. Review records (i.e. attendance records, meeting notes) to confirm that farm staff attend training on escape prevention and management.</w:t>
            </w:r>
          </w:p>
        </w:tc>
      </w:tr>
      <w:tr w:rsidR="00D06F41" w:rsidRPr="005A3DBB" w14:paraId="486A9173" w14:textId="77777777" w:rsidTr="00384B98">
        <w:trPr>
          <w:trHeight w:hRule="exact" w:val="825"/>
        </w:trPr>
        <w:tc>
          <w:tcPr>
            <w:tcW w:w="4102" w:type="dxa"/>
            <w:vMerge/>
            <w:tcBorders>
              <w:top w:val="single" w:sz="2" w:space="0" w:color="000000"/>
              <w:left w:val="single" w:sz="2" w:space="0" w:color="000000"/>
              <w:bottom w:val="single" w:sz="2" w:space="0" w:color="000000"/>
              <w:right w:val="single" w:sz="2" w:space="0" w:color="000000"/>
            </w:tcBorders>
          </w:tcPr>
          <w:p w14:paraId="545A778E" w14:textId="77777777" w:rsidR="00D06F41" w:rsidRPr="005A3DBB" w:rsidRDefault="00D06F41" w:rsidP="00384B98"/>
        </w:tc>
        <w:tc>
          <w:tcPr>
            <w:tcW w:w="5412" w:type="dxa"/>
            <w:vMerge/>
            <w:tcBorders>
              <w:top w:val="single" w:sz="2" w:space="0" w:color="000000"/>
              <w:left w:val="single" w:sz="2" w:space="0" w:color="000000"/>
              <w:bottom w:val="single" w:sz="2" w:space="0" w:color="000000"/>
              <w:right w:val="single" w:sz="2" w:space="0" w:color="000000"/>
            </w:tcBorders>
          </w:tcPr>
          <w:p w14:paraId="2DA9699D" w14:textId="77777777" w:rsidR="00D06F41" w:rsidRPr="005A3DBB" w:rsidRDefault="00D06F41" w:rsidP="00384B98"/>
        </w:tc>
        <w:tc>
          <w:tcPr>
            <w:tcW w:w="7585" w:type="dxa"/>
            <w:tcBorders>
              <w:top w:val="single" w:sz="2" w:space="0" w:color="000000"/>
              <w:left w:val="single" w:sz="2" w:space="0" w:color="000000"/>
              <w:bottom w:val="single" w:sz="2" w:space="0" w:color="000000"/>
              <w:right w:val="single" w:sz="2" w:space="0" w:color="000000"/>
            </w:tcBorders>
          </w:tcPr>
          <w:p w14:paraId="57457C82" w14:textId="77777777" w:rsidR="00D06F41" w:rsidRPr="005A3DBB" w:rsidRDefault="00D06F41" w:rsidP="00384B98">
            <w:pPr>
              <w:pStyle w:val="TableParagraph"/>
              <w:spacing w:before="154" w:line="254" w:lineRule="auto"/>
              <w:ind w:left="27" w:right="198"/>
              <w:rPr>
                <w:rFonts w:eastAsia="Calibri" w:cs="Calibri"/>
                <w:sz w:val="20"/>
                <w:szCs w:val="20"/>
              </w:rPr>
            </w:pPr>
          </w:p>
        </w:tc>
        <w:tc>
          <w:tcPr>
            <w:tcW w:w="7585" w:type="dxa"/>
            <w:tcBorders>
              <w:top w:val="single" w:sz="2" w:space="0" w:color="000000"/>
              <w:left w:val="single" w:sz="2" w:space="0" w:color="000000"/>
              <w:bottom w:val="single" w:sz="2" w:space="0" w:color="000000"/>
              <w:right w:val="single" w:sz="2" w:space="0" w:color="000000"/>
            </w:tcBorders>
          </w:tcPr>
          <w:p w14:paraId="1FC66437" w14:textId="77777777" w:rsidR="00D06F41" w:rsidRPr="005A3DBB" w:rsidRDefault="00D06F41" w:rsidP="00384B98">
            <w:pPr>
              <w:pStyle w:val="TableParagraph"/>
              <w:spacing w:before="8"/>
              <w:rPr>
                <w:rFonts w:eastAsia="Times New Roman" w:cs="Times New Roman"/>
                <w:sz w:val="20"/>
                <w:szCs w:val="20"/>
              </w:rPr>
            </w:pPr>
          </w:p>
          <w:p w14:paraId="18FF556B" w14:textId="77777777" w:rsidR="00D06F41" w:rsidRPr="005A3DBB" w:rsidRDefault="0090163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F. Interview farm workers to confirm that the plan is implemented.</w:t>
            </w:r>
          </w:p>
          <w:p w14:paraId="167CAFA2" w14:textId="77777777" w:rsidR="00D06F41" w:rsidRPr="005A3DBB" w:rsidRDefault="00D06F41" w:rsidP="00384B98">
            <w:pPr>
              <w:pStyle w:val="TableParagraph"/>
              <w:ind w:left="27"/>
              <w:rPr>
                <w:rFonts w:eastAsia="Calibri" w:cs="Calibri"/>
                <w:sz w:val="20"/>
                <w:szCs w:val="20"/>
              </w:rPr>
            </w:pPr>
          </w:p>
        </w:tc>
      </w:tr>
    </w:tbl>
    <w:p w14:paraId="3B5ABA13" w14:textId="77777777" w:rsidR="00D06F41" w:rsidRPr="005A3DBB" w:rsidRDefault="00D06F41" w:rsidP="00D06F41">
      <w:pPr>
        <w:rPr>
          <w:rFonts w:eastAsia="Calibri" w:cs="Calibri"/>
          <w:sz w:val="20"/>
          <w:szCs w:val="20"/>
        </w:rPr>
        <w:sectPr w:rsidR="00D06F41" w:rsidRPr="005A3DBB" w:rsidSect="00745F87">
          <w:pgSz w:w="31660" w:h="24470" w:orient="landscape"/>
          <w:pgMar w:top="1276" w:right="2000" w:bottom="1660" w:left="1920" w:header="0" w:footer="1461" w:gutter="0"/>
          <w:cols w:space="720"/>
        </w:sectPr>
      </w:pPr>
      <w:r w:rsidRPr="005A3DBB">
        <w:rPr>
          <w:rFonts w:eastAsia="Calibri" w:cs="Calibri"/>
          <w:sz w:val="20"/>
          <w:szCs w:val="20"/>
        </w:rPr>
        <w:br w:type="textWrapping" w:clear="all"/>
      </w:r>
    </w:p>
    <w:p w14:paraId="22A147D1" w14:textId="77777777" w:rsidR="00D06F41" w:rsidRPr="005A3DBB" w:rsidRDefault="00D06F41" w:rsidP="00D06F41">
      <w:pPr>
        <w:spacing w:before="6"/>
        <w:rPr>
          <w:rFonts w:eastAsia="Times New Roman" w:cs="Times New Roman"/>
          <w:sz w:val="5"/>
          <w:szCs w:val="5"/>
        </w:rPr>
      </w:pPr>
    </w:p>
    <w:tbl>
      <w:tblPr>
        <w:tblW w:w="0" w:type="auto"/>
        <w:tblInd w:w="1552" w:type="dxa"/>
        <w:tblLayout w:type="fixed"/>
        <w:tblCellMar>
          <w:left w:w="0" w:type="dxa"/>
          <w:right w:w="0" w:type="dxa"/>
        </w:tblCellMar>
        <w:tblLook w:val="01E0" w:firstRow="1" w:lastRow="1" w:firstColumn="1" w:lastColumn="1" w:noHBand="0" w:noVBand="0"/>
      </w:tblPr>
      <w:tblGrid>
        <w:gridCol w:w="4102"/>
        <w:gridCol w:w="5412"/>
        <w:gridCol w:w="7585"/>
        <w:gridCol w:w="7585"/>
      </w:tblGrid>
      <w:tr w:rsidR="00D06F41" w:rsidRPr="005A3DBB" w14:paraId="034BD1D2" w14:textId="77777777" w:rsidTr="00384B98">
        <w:trPr>
          <w:trHeight w:hRule="exact" w:val="1358"/>
        </w:trPr>
        <w:tc>
          <w:tcPr>
            <w:tcW w:w="4102" w:type="dxa"/>
            <w:vMerge w:val="restart"/>
            <w:tcBorders>
              <w:top w:val="single" w:sz="4" w:space="0" w:color="auto"/>
              <w:left w:val="single" w:sz="8" w:space="0" w:color="000000"/>
              <w:right w:val="single" w:sz="8" w:space="0" w:color="000000"/>
            </w:tcBorders>
          </w:tcPr>
          <w:p w14:paraId="204CD965" w14:textId="77777777" w:rsidR="00D06F41" w:rsidRPr="005A3DBB" w:rsidRDefault="00D06F41" w:rsidP="00384B98">
            <w:pPr>
              <w:pStyle w:val="TableParagraph"/>
              <w:rPr>
                <w:rFonts w:eastAsia="Times New Roman" w:cs="Times New Roman"/>
                <w:sz w:val="20"/>
                <w:szCs w:val="20"/>
              </w:rPr>
            </w:pPr>
          </w:p>
          <w:p w14:paraId="3F3CC192" w14:textId="77777777" w:rsidR="00D06F41" w:rsidRPr="005A3DBB" w:rsidRDefault="00D06F41" w:rsidP="00384B98">
            <w:pPr>
              <w:pStyle w:val="TableParagraph"/>
              <w:rPr>
                <w:rFonts w:eastAsia="Times New Roman" w:cs="Times New Roman"/>
                <w:sz w:val="20"/>
                <w:szCs w:val="20"/>
              </w:rPr>
            </w:pPr>
          </w:p>
          <w:p w14:paraId="18DADBA1" w14:textId="77777777" w:rsidR="00D06F41" w:rsidRPr="005A3DBB" w:rsidRDefault="00D06F41" w:rsidP="00384B98">
            <w:pPr>
              <w:pStyle w:val="TableParagraph"/>
              <w:rPr>
                <w:rFonts w:eastAsia="Times New Roman" w:cs="Times New Roman"/>
                <w:sz w:val="20"/>
                <w:szCs w:val="20"/>
              </w:rPr>
            </w:pPr>
          </w:p>
          <w:p w14:paraId="1F285DF2" w14:textId="77777777" w:rsidR="00D06F41" w:rsidRPr="005A3DBB" w:rsidRDefault="00D06F41" w:rsidP="00384B98">
            <w:pPr>
              <w:pStyle w:val="TableParagraph"/>
              <w:rPr>
                <w:rFonts w:eastAsia="Times New Roman" w:cs="Times New Roman"/>
                <w:sz w:val="20"/>
                <w:szCs w:val="20"/>
              </w:rPr>
            </w:pPr>
          </w:p>
          <w:p w14:paraId="6AA8D811" w14:textId="77777777" w:rsidR="00D06F41" w:rsidRPr="005A3DBB" w:rsidRDefault="00D06F41" w:rsidP="00384B98">
            <w:pPr>
              <w:pStyle w:val="TableParagraph"/>
              <w:rPr>
                <w:rFonts w:eastAsia="Times New Roman" w:cs="Times New Roman"/>
                <w:sz w:val="20"/>
                <w:szCs w:val="20"/>
              </w:rPr>
            </w:pPr>
          </w:p>
          <w:p w14:paraId="6A75E521" w14:textId="77777777" w:rsidR="00D06F41" w:rsidRPr="005A3DBB" w:rsidRDefault="00D06F41" w:rsidP="00384B98">
            <w:pPr>
              <w:pStyle w:val="TableParagraph"/>
              <w:rPr>
                <w:rFonts w:eastAsia="Times New Roman" w:cs="Times New Roman"/>
                <w:sz w:val="20"/>
                <w:szCs w:val="20"/>
              </w:rPr>
            </w:pPr>
          </w:p>
          <w:p w14:paraId="47E424D7" w14:textId="77777777" w:rsidR="00D06F41" w:rsidRPr="005A3DBB" w:rsidRDefault="00D06F41" w:rsidP="00384B98">
            <w:pPr>
              <w:pStyle w:val="TableParagraph"/>
              <w:rPr>
                <w:rFonts w:eastAsia="Times New Roman" w:cs="Times New Roman"/>
                <w:sz w:val="20"/>
                <w:szCs w:val="20"/>
              </w:rPr>
            </w:pPr>
          </w:p>
          <w:p w14:paraId="16661DA1" w14:textId="77777777" w:rsidR="00D06F41" w:rsidRPr="005A3DBB" w:rsidRDefault="00D06F41" w:rsidP="00384B98">
            <w:pPr>
              <w:pStyle w:val="TableParagraph"/>
              <w:rPr>
                <w:rFonts w:eastAsia="Times New Roman" w:cs="Times New Roman"/>
                <w:sz w:val="20"/>
                <w:szCs w:val="20"/>
              </w:rPr>
            </w:pPr>
          </w:p>
          <w:p w14:paraId="668B74F0" w14:textId="77777777" w:rsidR="00D06F41" w:rsidRPr="005A3DBB" w:rsidRDefault="00D06F41" w:rsidP="00384B98">
            <w:pPr>
              <w:pStyle w:val="TableParagraph"/>
              <w:rPr>
                <w:rFonts w:eastAsia="Times New Roman" w:cs="Times New Roman"/>
                <w:sz w:val="20"/>
                <w:szCs w:val="20"/>
              </w:rPr>
            </w:pPr>
          </w:p>
          <w:p w14:paraId="0F121805" w14:textId="77777777" w:rsidR="00D06F41" w:rsidRPr="005A3DBB" w:rsidRDefault="00D06F41" w:rsidP="00384B98">
            <w:pPr>
              <w:pStyle w:val="TableParagraph"/>
              <w:rPr>
                <w:rFonts w:eastAsia="Times New Roman" w:cs="Times New Roman"/>
                <w:sz w:val="20"/>
                <w:szCs w:val="20"/>
              </w:rPr>
            </w:pPr>
          </w:p>
          <w:p w14:paraId="443042D2" w14:textId="77777777" w:rsidR="00D06F41" w:rsidRPr="005A3DBB" w:rsidRDefault="00D06F41" w:rsidP="00384B98">
            <w:pPr>
              <w:pStyle w:val="TableParagraph"/>
              <w:rPr>
                <w:rFonts w:eastAsia="Times New Roman" w:cs="Times New Roman"/>
                <w:sz w:val="20"/>
                <w:szCs w:val="20"/>
              </w:rPr>
            </w:pPr>
          </w:p>
          <w:p w14:paraId="0A804550" w14:textId="77777777" w:rsidR="00D06F41" w:rsidRPr="005A3DBB" w:rsidRDefault="00D06F41" w:rsidP="00384B98">
            <w:pPr>
              <w:pStyle w:val="TableParagraph"/>
              <w:rPr>
                <w:rFonts w:eastAsia="Times New Roman" w:cs="Times New Roman"/>
                <w:sz w:val="20"/>
                <w:szCs w:val="20"/>
              </w:rPr>
            </w:pPr>
          </w:p>
          <w:p w14:paraId="75EFCB6D" w14:textId="77777777" w:rsidR="00D06F41" w:rsidRPr="005A3DBB" w:rsidRDefault="00D06F41" w:rsidP="00384B98">
            <w:pPr>
              <w:pStyle w:val="TableParagraph"/>
              <w:rPr>
                <w:rFonts w:eastAsia="Times New Roman" w:cs="Times New Roman"/>
                <w:sz w:val="20"/>
                <w:szCs w:val="20"/>
              </w:rPr>
            </w:pPr>
          </w:p>
          <w:p w14:paraId="0B5C0BBD" w14:textId="77777777" w:rsidR="00D06F41" w:rsidRPr="005A3DBB" w:rsidRDefault="00D06F41" w:rsidP="00384B98">
            <w:pPr>
              <w:pStyle w:val="TableParagraph"/>
              <w:spacing w:before="4"/>
              <w:rPr>
                <w:rFonts w:eastAsia="Times New Roman" w:cs="Times New Roman"/>
                <w:sz w:val="18"/>
                <w:szCs w:val="18"/>
              </w:rPr>
            </w:pPr>
          </w:p>
          <w:p w14:paraId="653AFDF1" w14:textId="77777777" w:rsidR="00D06F41" w:rsidRPr="005A3DBB" w:rsidRDefault="00D06F41" w:rsidP="00384B98">
            <w:pPr>
              <w:pStyle w:val="TableParagraph"/>
              <w:ind w:right="2"/>
              <w:jc w:val="center"/>
              <w:rPr>
                <w:rFonts w:eastAsia="Times New Roman" w:cs="Times New Roman"/>
                <w:sz w:val="20"/>
                <w:szCs w:val="20"/>
              </w:rPr>
            </w:pPr>
            <w:r w:rsidRPr="005A3DBB">
              <w:rPr>
                <w:spacing w:val="-1"/>
                <w:sz w:val="20"/>
              </w:rPr>
              <w:t>3.3.2</w:t>
            </w:r>
          </w:p>
        </w:tc>
        <w:tc>
          <w:tcPr>
            <w:tcW w:w="5412" w:type="dxa"/>
            <w:vMerge w:val="restart"/>
            <w:tcBorders>
              <w:top w:val="single" w:sz="4" w:space="0" w:color="auto"/>
              <w:left w:val="single" w:sz="8" w:space="0" w:color="000000"/>
              <w:right w:val="single" w:sz="8" w:space="0" w:color="000000"/>
            </w:tcBorders>
          </w:tcPr>
          <w:p w14:paraId="232CEDCE" w14:textId="77777777" w:rsidR="00D06F41" w:rsidRPr="005A3DBB" w:rsidRDefault="00D06F41" w:rsidP="00384B98">
            <w:pPr>
              <w:pStyle w:val="TableParagraph"/>
              <w:rPr>
                <w:rFonts w:eastAsia="Times New Roman" w:cs="Times New Roman"/>
                <w:sz w:val="20"/>
                <w:szCs w:val="20"/>
              </w:rPr>
            </w:pPr>
          </w:p>
          <w:p w14:paraId="0DABB6DB" w14:textId="77777777" w:rsidR="00D06F41" w:rsidRPr="005A3DBB" w:rsidRDefault="00D06F41" w:rsidP="00384B98">
            <w:pPr>
              <w:pStyle w:val="TableParagraph"/>
              <w:rPr>
                <w:rFonts w:eastAsia="Times New Roman" w:cs="Times New Roman"/>
                <w:sz w:val="20"/>
                <w:szCs w:val="20"/>
              </w:rPr>
            </w:pPr>
          </w:p>
          <w:p w14:paraId="0F9299D2" w14:textId="77777777" w:rsidR="00D06F41" w:rsidRPr="005A3DBB" w:rsidRDefault="00D06F41" w:rsidP="00384B98">
            <w:pPr>
              <w:pStyle w:val="TableParagraph"/>
              <w:rPr>
                <w:rFonts w:eastAsia="Times New Roman" w:cs="Times New Roman"/>
                <w:sz w:val="20"/>
                <w:szCs w:val="20"/>
              </w:rPr>
            </w:pPr>
          </w:p>
          <w:p w14:paraId="0623D1DA" w14:textId="77777777" w:rsidR="00D06F41" w:rsidRPr="005A3DBB" w:rsidRDefault="00D06F41" w:rsidP="00384B98">
            <w:pPr>
              <w:pStyle w:val="TableParagraph"/>
              <w:rPr>
                <w:rFonts w:eastAsia="Times New Roman" w:cs="Times New Roman"/>
                <w:sz w:val="20"/>
                <w:szCs w:val="20"/>
              </w:rPr>
            </w:pPr>
          </w:p>
          <w:p w14:paraId="27365364" w14:textId="77777777" w:rsidR="00D06F41" w:rsidRPr="005A3DBB" w:rsidRDefault="00D06F41" w:rsidP="00384B98">
            <w:pPr>
              <w:pStyle w:val="TableParagraph"/>
              <w:rPr>
                <w:rFonts w:eastAsia="Times New Roman" w:cs="Times New Roman"/>
                <w:sz w:val="20"/>
                <w:szCs w:val="20"/>
              </w:rPr>
            </w:pPr>
          </w:p>
          <w:p w14:paraId="6A29E9D5" w14:textId="77777777" w:rsidR="00D06F41" w:rsidRPr="005A3DBB" w:rsidRDefault="00D06F41" w:rsidP="00384B98">
            <w:pPr>
              <w:pStyle w:val="TableParagraph"/>
              <w:rPr>
                <w:rFonts w:eastAsia="Times New Roman" w:cs="Times New Roman"/>
                <w:sz w:val="20"/>
                <w:szCs w:val="20"/>
              </w:rPr>
            </w:pPr>
          </w:p>
          <w:p w14:paraId="64FC8DA8" w14:textId="77777777" w:rsidR="00D06F41" w:rsidRPr="005A3DBB" w:rsidRDefault="00D06F41" w:rsidP="00384B98">
            <w:pPr>
              <w:pStyle w:val="TableParagraph"/>
              <w:rPr>
                <w:rFonts w:eastAsia="Times New Roman" w:cs="Times New Roman"/>
                <w:sz w:val="20"/>
                <w:szCs w:val="20"/>
              </w:rPr>
            </w:pPr>
          </w:p>
          <w:p w14:paraId="47D35AD8" w14:textId="77777777" w:rsidR="00D06F41" w:rsidRPr="005A3DBB" w:rsidRDefault="00D06F41" w:rsidP="00384B98">
            <w:pPr>
              <w:pStyle w:val="TableParagraph"/>
              <w:rPr>
                <w:rFonts w:eastAsia="Times New Roman" w:cs="Times New Roman"/>
                <w:sz w:val="20"/>
                <w:szCs w:val="20"/>
              </w:rPr>
            </w:pPr>
          </w:p>
          <w:p w14:paraId="1250F121" w14:textId="77777777" w:rsidR="00D06F41" w:rsidRPr="005A3DBB" w:rsidRDefault="00D06F41" w:rsidP="00384B98">
            <w:pPr>
              <w:pStyle w:val="TableParagraph"/>
              <w:rPr>
                <w:rFonts w:eastAsia="Times New Roman" w:cs="Times New Roman"/>
                <w:sz w:val="20"/>
                <w:szCs w:val="20"/>
              </w:rPr>
            </w:pPr>
          </w:p>
          <w:p w14:paraId="463F3E9A" w14:textId="77777777" w:rsidR="00D06F41" w:rsidRPr="005A3DBB" w:rsidRDefault="00D06F41" w:rsidP="00384B98">
            <w:pPr>
              <w:pStyle w:val="TableParagraph"/>
              <w:spacing w:before="6"/>
              <w:rPr>
                <w:rFonts w:eastAsia="Times New Roman" w:cs="Times New Roman"/>
                <w:sz w:val="19"/>
                <w:szCs w:val="19"/>
              </w:rPr>
            </w:pPr>
          </w:p>
          <w:p w14:paraId="03517BF5" w14:textId="77777777" w:rsidR="00D06F41" w:rsidRPr="005A3DBB" w:rsidRDefault="00D06F41" w:rsidP="00384B98">
            <w:pPr>
              <w:pStyle w:val="TableParagraph"/>
              <w:spacing w:line="254" w:lineRule="auto"/>
              <w:ind w:left="27" w:right="243"/>
              <w:jc w:val="both"/>
              <w:rPr>
                <w:spacing w:val="-1"/>
                <w:sz w:val="20"/>
              </w:rPr>
            </w:pPr>
            <w:r w:rsidRPr="005A3DBB">
              <w:rPr>
                <w:b/>
                <w:sz w:val="20"/>
              </w:rPr>
              <w:t>Indicator</w:t>
            </w:r>
            <w:r w:rsidRPr="005A3DBB">
              <w:rPr>
                <w:sz w:val="20"/>
              </w:rPr>
              <w:t>:</w:t>
            </w:r>
            <w:r w:rsidRPr="005A3DBB">
              <w:rPr>
                <w:spacing w:val="3"/>
                <w:sz w:val="20"/>
              </w:rPr>
              <w:t xml:space="preserve"> </w:t>
            </w:r>
            <w:r w:rsidRPr="005A3DBB">
              <w:rPr>
                <w:spacing w:val="-1"/>
                <w:sz w:val="20"/>
              </w:rPr>
              <w:t>Operations will undertake and maintain detailed</w:t>
            </w:r>
          </w:p>
          <w:p w14:paraId="680D0998" w14:textId="77777777" w:rsidR="00D06F41" w:rsidRPr="005A3DBB" w:rsidRDefault="00D06F41" w:rsidP="00384B98">
            <w:pPr>
              <w:pStyle w:val="TableParagraph"/>
              <w:spacing w:line="254" w:lineRule="auto"/>
              <w:ind w:left="27" w:right="243"/>
              <w:jc w:val="both"/>
              <w:rPr>
                <w:rFonts w:eastAsia="Times New Roman" w:cs="Times New Roman"/>
              </w:rPr>
            </w:pPr>
            <w:r w:rsidRPr="005A3DBB">
              <w:rPr>
                <w:spacing w:val="-1"/>
                <w:sz w:val="20"/>
              </w:rPr>
              <w:t>records on fish escapes and counting. This will include records of breaches in nets, estimates on escapes and stocked vs. recovered fish counts. Note: farms will also include technology and methodology for undertaking fish counts</w:t>
            </w:r>
            <w:r w:rsidRPr="005A3DBB">
              <w:rPr>
                <w:rFonts w:eastAsia="Times New Roman" w:cs="Times New Roman"/>
                <w:spacing w:val="-1"/>
                <w:sz w:val="20"/>
              </w:rPr>
              <w:t>.</w:t>
            </w:r>
          </w:p>
          <w:p w14:paraId="5735F0C6" w14:textId="77777777" w:rsidR="00D06F41" w:rsidRPr="005A3DBB" w:rsidRDefault="00D06F41" w:rsidP="00384B98">
            <w:pPr>
              <w:pStyle w:val="TableParagraph"/>
              <w:ind w:left="27"/>
              <w:jc w:val="both"/>
              <w:rPr>
                <w:b/>
                <w:sz w:val="20"/>
              </w:rPr>
            </w:pPr>
          </w:p>
          <w:p w14:paraId="4B62C3A1" w14:textId="77777777" w:rsidR="00D06F41" w:rsidRPr="005A3DBB" w:rsidRDefault="00D06F41" w:rsidP="00384B98">
            <w:pPr>
              <w:pStyle w:val="TableParagraph"/>
              <w:ind w:left="27"/>
              <w:jc w:val="both"/>
              <w:rPr>
                <w:rFonts w:eastAsia="Calibri" w:cs="Calibri"/>
                <w:sz w:val="20"/>
                <w:szCs w:val="20"/>
              </w:rPr>
            </w:pPr>
            <w:r w:rsidRPr="005A3DBB">
              <w:rPr>
                <w:b/>
                <w:sz w:val="20"/>
              </w:rPr>
              <w:t xml:space="preserve">Requirement: </w:t>
            </w:r>
            <w:r w:rsidRPr="005A3DBB">
              <w:rPr>
                <w:b/>
                <w:spacing w:val="8"/>
                <w:sz w:val="20"/>
              </w:rPr>
              <w:t xml:space="preserve"> </w:t>
            </w:r>
            <w:r w:rsidRPr="005A3DBB">
              <w:rPr>
                <w:spacing w:val="-1"/>
                <w:sz w:val="20"/>
              </w:rPr>
              <w:t>Yes.</w:t>
            </w:r>
          </w:p>
          <w:p w14:paraId="26F7E051" w14:textId="77777777" w:rsidR="00D06F41" w:rsidRPr="005A3DBB" w:rsidRDefault="00D06F41" w:rsidP="00384B98">
            <w:pPr>
              <w:pStyle w:val="TableParagraph"/>
              <w:spacing w:before="9"/>
              <w:rPr>
                <w:rFonts w:eastAsia="Times New Roman" w:cs="Times New Roman"/>
                <w:sz w:val="23"/>
                <w:szCs w:val="23"/>
              </w:rPr>
            </w:pPr>
          </w:p>
          <w:p w14:paraId="0E653B53" w14:textId="77777777" w:rsidR="00D06F41" w:rsidRPr="005A3DBB" w:rsidRDefault="00D06F41" w:rsidP="00384B98">
            <w:pPr>
              <w:pStyle w:val="TableParagraph"/>
              <w:spacing w:line="254" w:lineRule="auto"/>
              <w:ind w:left="27" w:right="78"/>
              <w:rPr>
                <w:rFonts w:eastAsia="Times New Roman" w:cs="Times New Roman"/>
                <w:sz w:val="20"/>
                <w:szCs w:val="20"/>
              </w:rPr>
            </w:pPr>
            <w:r w:rsidRPr="005A3DBB">
              <w:rPr>
                <w:b/>
                <w:spacing w:val="-1"/>
                <w:sz w:val="20"/>
              </w:rPr>
              <w:t xml:space="preserve">Applicability:  </w:t>
            </w:r>
            <w:r w:rsidRPr="005A3DBB">
              <w:rPr>
                <w:spacing w:val="-1"/>
                <w:sz w:val="20"/>
              </w:rPr>
              <w:t>All.</w:t>
            </w:r>
          </w:p>
        </w:tc>
        <w:tc>
          <w:tcPr>
            <w:tcW w:w="15170" w:type="dxa"/>
            <w:gridSpan w:val="2"/>
            <w:tcBorders>
              <w:top w:val="single" w:sz="7" w:space="0" w:color="000000"/>
              <w:left w:val="single" w:sz="8" w:space="0" w:color="000000"/>
              <w:bottom w:val="single" w:sz="7" w:space="0" w:color="000000"/>
              <w:right w:val="single" w:sz="7"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16227"/>
            </w:tblGrid>
            <w:tr w:rsidR="00D06F41" w:rsidRPr="005A3DBB" w14:paraId="2CF4D857" w14:textId="77777777" w:rsidTr="00BF1F4D">
              <w:trPr>
                <w:trHeight w:val="954"/>
              </w:trPr>
              <w:tc>
                <w:tcPr>
                  <w:tcW w:w="16227" w:type="dxa"/>
                  <w:shd w:val="clear" w:color="auto" w:fill="F2F2F2" w:themeFill="background1" w:themeFillShade="F2"/>
                </w:tcPr>
                <w:p w14:paraId="5CA1A5F5" w14:textId="77777777" w:rsidR="00D06F41" w:rsidRPr="005A3DBB" w:rsidRDefault="00D06F41" w:rsidP="00384B98">
                  <w:pPr>
                    <w:pStyle w:val="TableParagraph"/>
                    <w:spacing w:line="254" w:lineRule="auto"/>
                    <w:ind w:left="27" w:right="345"/>
                    <w:jc w:val="both"/>
                    <w:rPr>
                      <w:sz w:val="20"/>
                      <w:szCs w:val="20"/>
                    </w:rPr>
                  </w:pPr>
                  <w:r w:rsidRPr="005A3DBB">
                    <w:rPr>
                      <w:b/>
                      <w:bCs/>
                      <w:sz w:val="20"/>
                      <w:szCs w:val="20"/>
                    </w:rPr>
                    <w:t xml:space="preserve">Instruction on estimating losses to Clients for Indicator 3.3.2- Calculation of unrecorded stock escape. </w:t>
                  </w:r>
                  <w:r w:rsidRPr="005A3DBB">
                    <w:rPr>
                      <w:sz w:val="20"/>
                      <w:szCs w:val="20"/>
                    </w:rPr>
                    <w:t>The estimated unrecorded loss (escape) of fish is calculated at the end</w:t>
                  </w:r>
                </w:p>
                <w:p w14:paraId="40689ACB" w14:textId="77777777" w:rsidR="00D06F41" w:rsidRPr="005A3DBB" w:rsidRDefault="00D06F41" w:rsidP="00384B98">
                  <w:pPr>
                    <w:pStyle w:val="TableParagraph"/>
                    <w:spacing w:line="254" w:lineRule="auto"/>
                    <w:ind w:left="27" w:right="345"/>
                    <w:jc w:val="both"/>
                    <w:rPr>
                      <w:sz w:val="20"/>
                      <w:szCs w:val="20"/>
                    </w:rPr>
                  </w:pPr>
                  <w:r w:rsidRPr="005A3DBB">
                    <w:rPr>
                      <w:sz w:val="20"/>
                      <w:szCs w:val="20"/>
                    </w:rPr>
                    <w:t xml:space="preserve">of each production cycle as follows: </w:t>
                  </w:r>
                </w:p>
                <w:p w14:paraId="08074214" w14:textId="77777777" w:rsidR="00D06F41" w:rsidRPr="005A3DBB" w:rsidRDefault="00D06F41" w:rsidP="00384B98">
                  <w:pPr>
                    <w:pStyle w:val="TableParagraph"/>
                    <w:spacing w:line="254" w:lineRule="auto"/>
                    <w:ind w:left="27" w:right="345"/>
                    <w:jc w:val="both"/>
                    <w:rPr>
                      <w:i/>
                      <w:sz w:val="20"/>
                      <w:szCs w:val="20"/>
                    </w:rPr>
                  </w:pPr>
                  <w:r w:rsidRPr="005A3DBB">
                    <w:rPr>
                      <w:i/>
                      <w:sz w:val="20"/>
                      <w:szCs w:val="20"/>
                    </w:rPr>
                    <w:t xml:space="preserve">Unrecorded stock escape = (stocking count) - (harvest count) - (mortalities) - (recorded escapes). </w:t>
                  </w:r>
                </w:p>
                <w:p w14:paraId="197EB510" w14:textId="77777777" w:rsidR="00D06F41" w:rsidRPr="005A3DBB" w:rsidRDefault="00D06F41" w:rsidP="00384B98">
                  <w:pPr>
                    <w:pStyle w:val="TableParagraph"/>
                    <w:spacing w:line="254" w:lineRule="auto"/>
                    <w:ind w:left="27" w:right="345"/>
                    <w:jc w:val="both"/>
                    <w:rPr>
                      <w:sz w:val="20"/>
                      <w:szCs w:val="20"/>
                    </w:rPr>
                  </w:pPr>
                  <w:r w:rsidRPr="005A3DBB">
                    <w:rPr>
                      <w:sz w:val="20"/>
                      <w:szCs w:val="20"/>
                    </w:rPr>
                    <w:t xml:space="preserve">Units for input variables are number of fish (i.e. counts) per production cycle. </w:t>
                  </w:r>
                </w:p>
              </w:tc>
            </w:tr>
          </w:tbl>
          <w:p w14:paraId="481C5DEB" w14:textId="77777777" w:rsidR="00D06F41" w:rsidRPr="005A3DBB" w:rsidRDefault="00D06F41" w:rsidP="00384B98">
            <w:pPr>
              <w:pStyle w:val="TableParagraph"/>
              <w:spacing w:line="254" w:lineRule="auto"/>
              <w:ind w:left="27" w:right="345"/>
              <w:jc w:val="both"/>
              <w:rPr>
                <w:sz w:val="20"/>
                <w:szCs w:val="20"/>
              </w:rPr>
            </w:pPr>
          </w:p>
        </w:tc>
      </w:tr>
      <w:tr w:rsidR="00D06F41" w:rsidRPr="005A3DBB" w14:paraId="373C57E9" w14:textId="77777777" w:rsidTr="00384B98">
        <w:trPr>
          <w:trHeight w:hRule="exact" w:val="1358"/>
        </w:trPr>
        <w:tc>
          <w:tcPr>
            <w:tcW w:w="4102" w:type="dxa"/>
            <w:vMerge/>
            <w:tcBorders>
              <w:left w:val="single" w:sz="8" w:space="0" w:color="000000"/>
              <w:right w:val="single" w:sz="8" w:space="0" w:color="000000"/>
            </w:tcBorders>
          </w:tcPr>
          <w:p w14:paraId="0EBD29C7" w14:textId="77777777" w:rsidR="00D06F41" w:rsidRPr="005A3DBB" w:rsidRDefault="00D06F41" w:rsidP="00384B98">
            <w:pPr>
              <w:pStyle w:val="TableParagraph"/>
              <w:ind w:right="2"/>
              <w:jc w:val="center"/>
              <w:rPr>
                <w:rFonts w:eastAsia="Calibri" w:cs="Calibri"/>
                <w:sz w:val="20"/>
                <w:szCs w:val="20"/>
              </w:rPr>
            </w:pPr>
          </w:p>
        </w:tc>
        <w:tc>
          <w:tcPr>
            <w:tcW w:w="5412" w:type="dxa"/>
            <w:vMerge/>
            <w:tcBorders>
              <w:left w:val="single" w:sz="8" w:space="0" w:color="000000"/>
              <w:right w:val="single" w:sz="8" w:space="0" w:color="000000"/>
            </w:tcBorders>
          </w:tcPr>
          <w:p w14:paraId="09F86B86" w14:textId="77777777" w:rsidR="00D06F41" w:rsidRPr="005A3DBB" w:rsidRDefault="00D06F41" w:rsidP="00384B98">
            <w:pPr>
              <w:pStyle w:val="TableParagraph"/>
              <w:spacing w:line="254" w:lineRule="auto"/>
              <w:ind w:left="27" w:right="78"/>
              <w:rPr>
                <w:rFonts w:eastAsia="Calibri" w:cs="Calibri"/>
                <w:sz w:val="20"/>
                <w:szCs w:val="20"/>
              </w:rPr>
            </w:pPr>
          </w:p>
        </w:tc>
        <w:tc>
          <w:tcPr>
            <w:tcW w:w="7585" w:type="dxa"/>
            <w:tcBorders>
              <w:top w:val="single" w:sz="7" w:space="0" w:color="000000"/>
              <w:left w:val="single" w:sz="8" w:space="0" w:color="000000"/>
              <w:bottom w:val="single" w:sz="7" w:space="0" w:color="000000"/>
              <w:right w:val="single" w:sz="7" w:space="0" w:color="000000"/>
            </w:tcBorders>
          </w:tcPr>
          <w:p w14:paraId="1A41AEF3" w14:textId="77777777" w:rsidR="00D06F41" w:rsidRPr="005A3DBB" w:rsidRDefault="00D06F41" w:rsidP="00384B98">
            <w:pPr>
              <w:pStyle w:val="TableParagraph"/>
              <w:spacing w:before="159" w:line="254" w:lineRule="auto"/>
              <w:ind w:left="27" w:right="124"/>
              <w:rPr>
                <w:rFonts w:eastAsia="Calibri" w:cs="Calibri"/>
                <w:sz w:val="20"/>
                <w:szCs w:val="20"/>
              </w:rPr>
            </w:pPr>
            <w:r w:rsidRPr="005A3DBB">
              <w:rPr>
                <w:sz w:val="20"/>
                <w:szCs w:val="20"/>
              </w:rPr>
              <w:t>a. Maintain detailed records for mortalities, stocking count, harvest count (recovered fish), and details of escape events and possible escapes (e.g. through holes in nets).</w:t>
            </w:r>
          </w:p>
        </w:tc>
        <w:tc>
          <w:tcPr>
            <w:tcW w:w="7585" w:type="dxa"/>
            <w:tcBorders>
              <w:top w:val="single" w:sz="7" w:space="0" w:color="000000"/>
              <w:left w:val="single" w:sz="7" w:space="0" w:color="000000"/>
              <w:bottom w:val="single" w:sz="7" w:space="0" w:color="000000"/>
              <w:right w:val="single" w:sz="7" w:space="0" w:color="000000"/>
            </w:tcBorders>
          </w:tcPr>
          <w:p w14:paraId="64E16DC0" w14:textId="77777777" w:rsidR="00D06F41" w:rsidRPr="005A3DBB" w:rsidRDefault="00D06F41" w:rsidP="00384B98">
            <w:pPr>
              <w:pStyle w:val="TableParagraph"/>
              <w:spacing w:line="254" w:lineRule="auto"/>
              <w:ind w:left="27" w:right="345"/>
              <w:jc w:val="both"/>
              <w:rPr>
                <w:rFonts w:eastAsia="Calibri" w:cs="Calibri"/>
                <w:sz w:val="20"/>
                <w:szCs w:val="20"/>
              </w:rPr>
            </w:pPr>
            <w:r w:rsidRPr="005A3DBB">
              <w:rPr>
                <w:sz w:val="20"/>
                <w:szCs w:val="20"/>
              </w:rPr>
              <w:t>A. Review farm records for completeness.</w:t>
            </w:r>
          </w:p>
        </w:tc>
      </w:tr>
      <w:tr w:rsidR="00D06F41" w:rsidRPr="005A3DBB" w14:paraId="3E467BB1" w14:textId="77777777" w:rsidTr="00384B98">
        <w:trPr>
          <w:trHeight w:hRule="exact" w:val="1349"/>
        </w:trPr>
        <w:tc>
          <w:tcPr>
            <w:tcW w:w="4102" w:type="dxa"/>
            <w:vMerge/>
            <w:tcBorders>
              <w:left w:val="single" w:sz="8" w:space="0" w:color="000000"/>
              <w:right w:val="single" w:sz="8" w:space="0" w:color="000000"/>
            </w:tcBorders>
          </w:tcPr>
          <w:p w14:paraId="21055479" w14:textId="77777777" w:rsidR="00D06F41" w:rsidRPr="005A3DBB" w:rsidRDefault="00D06F41" w:rsidP="00384B98"/>
        </w:tc>
        <w:tc>
          <w:tcPr>
            <w:tcW w:w="5412" w:type="dxa"/>
            <w:vMerge/>
            <w:tcBorders>
              <w:left w:val="single" w:sz="8" w:space="0" w:color="000000"/>
              <w:right w:val="single" w:sz="8" w:space="0" w:color="000000"/>
            </w:tcBorders>
          </w:tcPr>
          <w:p w14:paraId="64865CBA" w14:textId="77777777" w:rsidR="00D06F41" w:rsidRPr="005A3DBB" w:rsidRDefault="00D06F41" w:rsidP="00384B98"/>
        </w:tc>
        <w:tc>
          <w:tcPr>
            <w:tcW w:w="7585" w:type="dxa"/>
            <w:tcBorders>
              <w:top w:val="single" w:sz="7" w:space="0" w:color="000000"/>
              <w:left w:val="single" w:sz="8" w:space="0" w:color="000000"/>
              <w:bottom w:val="single" w:sz="7" w:space="0" w:color="000000"/>
              <w:right w:val="single" w:sz="7" w:space="0" w:color="000000"/>
            </w:tcBorders>
          </w:tcPr>
          <w:p w14:paraId="11A0434F" w14:textId="77777777" w:rsidR="00D06F41" w:rsidRPr="005A3DBB" w:rsidRDefault="00D06F41" w:rsidP="00384B98">
            <w:pPr>
              <w:pStyle w:val="TableParagraph"/>
              <w:spacing w:before="154" w:line="254" w:lineRule="auto"/>
              <w:ind w:left="27" w:right="804"/>
              <w:rPr>
                <w:rFonts w:eastAsia="Calibri" w:cs="Calibri"/>
                <w:sz w:val="20"/>
                <w:szCs w:val="20"/>
              </w:rPr>
            </w:pPr>
            <w:r w:rsidRPr="005A3DBB">
              <w:rPr>
                <w:sz w:val="20"/>
                <w:szCs w:val="20"/>
              </w:rPr>
              <w:t>b. Calculate the unrecorded stock escape as described in the instructions (above) for the most recent full production cycle. For first audit, farm must demonstrate understanding of calculation and the requirement to disclose unrecorded losses after harvest of the current cycle.</w:t>
            </w:r>
          </w:p>
        </w:tc>
        <w:tc>
          <w:tcPr>
            <w:tcW w:w="7585" w:type="dxa"/>
            <w:tcBorders>
              <w:top w:val="single" w:sz="7" w:space="0" w:color="000000"/>
              <w:left w:val="single" w:sz="7" w:space="0" w:color="000000"/>
              <w:bottom w:val="single" w:sz="7" w:space="0" w:color="000000"/>
              <w:right w:val="single" w:sz="7" w:space="0" w:color="000000"/>
            </w:tcBorders>
          </w:tcPr>
          <w:p w14:paraId="4C42EB37" w14:textId="77777777" w:rsidR="00D06F41" w:rsidRPr="005A3DBB" w:rsidRDefault="00D06F41" w:rsidP="00384B98">
            <w:pPr>
              <w:pStyle w:val="TableParagraph"/>
              <w:spacing w:before="154" w:line="254" w:lineRule="auto"/>
              <w:ind w:left="27" w:right="251"/>
              <w:rPr>
                <w:rFonts w:eastAsia="Calibri" w:cs="Calibri"/>
                <w:sz w:val="20"/>
                <w:szCs w:val="20"/>
              </w:rPr>
            </w:pPr>
            <w:r w:rsidRPr="005A3DBB">
              <w:rPr>
                <w:sz w:val="20"/>
                <w:szCs w:val="20"/>
              </w:rPr>
              <w:t>B. Verify accuracy of farm calculations for unrecorded stock losses.</w:t>
            </w:r>
          </w:p>
        </w:tc>
      </w:tr>
      <w:tr w:rsidR="00D06F41" w:rsidRPr="005A3DBB" w14:paraId="68A196AA" w14:textId="77777777" w:rsidTr="00384B98">
        <w:trPr>
          <w:trHeight w:val="1660"/>
        </w:trPr>
        <w:tc>
          <w:tcPr>
            <w:tcW w:w="4102" w:type="dxa"/>
            <w:vMerge/>
            <w:tcBorders>
              <w:left w:val="single" w:sz="8" w:space="0" w:color="000000"/>
              <w:bottom w:val="single" w:sz="4" w:space="0" w:color="auto"/>
              <w:right w:val="single" w:sz="8" w:space="0" w:color="000000"/>
            </w:tcBorders>
          </w:tcPr>
          <w:p w14:paraId="3103FF8E" w14:textId="77777777" w:rsidR="00D06F41" w:rsidRPr="005A3DBB" w:rsidRDefault="00D06F41" w:rsidP="00384B98"/>
        </w:tc>
        <w:tc>
          <w:tcPr>
            <w:tcW w:w="5412" w:type="dxa"/>
            <w:vMerge/>
            <w:tcBorders>
              <w:left w:val="single" w:sz="8" w:space="0" w:color="000000"/>
              <w:bottom w:val="single" w:sz="4" w:space="0" w:color="auto"/>
              <w:right w:val="single" w:sz="8" w:space="0" w:color="000000"/>
            </w:tcBorders>
          </w:tcPr>
          <w:p w14:paraId="016FC4A7" w14:textId="77777777" w:rsidR="00D06F41" w:rsidRPr="005A3DBB" w:rsidRDefault="00D06F41" w:rsidP="00384B98"/>
        </w:tc>
        <w:tc>
          <w:tcPr>
            <w:tcW w:w="7585" w:type="dxa"/>
            <w:tcBorders>
              <w:top w:val="single" w:sz="7" w:space="0" w:color="000000"/>
              <w:left w:val="single" w:sz="8" w:space="0" w:color="000000"/>
              <w:right w:val="single" w:sz="7" w:space="0" w:color="000000"/>
            </w:tcBorders>
          </w:tcPr>
          <w:tbl>
            <w:tblPr>
              <w:tblW w:w="8107" w:type="dxa"/>
              <w:tblBorders>
                <w:top w:val="nil"/>
                <w:left w:val="nil"/>
                <w:bottom w:val="nil"/>
                <w:right w:val="nil"/>
              </w:tblBorders>
              <w:tblLayout w:type="fixed"/>
              <w:tblLook w:val="0000" w:firstRow="0" w:lastRow="0" w:firstColumn="0" w:lastColumn="0" w:noHBand="0" w:noVBand="0"/>
            </w:tblPr>
            <w:tblGrid>
              <w:gridCol w:w="8107"/>
            </w:tblGrid>
            <w:tr w:rsidR="00D06F41" w:rsidRPr="005A3DBB" w14:paraId="73C07D20" w14:textId="77777777" w:rsidTr="00384B98">
              <w:trPr>
                <w:trHeight w:val="250"/>
              </w:trPr>
              <w:tc>
                <w:tcPr>
                  <w:tcW w:w="8107" w:type="dxa"/>
                  <w:tcBorders>
                    <w:bottom w:val="nil"/>
                  </w:tcBorders>
                </w:tcPr>
                <w:p w14:paraId="37D7FAE2" w14:textId="77777777" w:rsidR="00D06F41" w:rsidRPr="00901638" w:rsidRDefault="00D06F41" w:rsidP="00901638">
                  <w:pPr>
                    <w:pStyle w:val="TableParagraph"/>
                    <w:spacing w:before="149" w:line="254" w:lineRule="auto"/>
                    <w:ind w:right="161"/>
                    <w:rPr>
                      <w:sz w:val="20"/>
                      <w:szCs w:val="20"/>
                    </w:rPr>
                  </w:pPr>
                  <w:r w:rsidRPr="00901638">
                    <w:rPr>
                      <w:sz w:val="20"/>
                      <w:szCs w:val="20"/>
                    </w:rPr>
                    <w:t>c. Make the results from 3.3.2b available publicly. Keep records of when and where results were made public (e.g. date posted to a company website) for all production cycles.</w:t>
                  </w:r>
                </w:p>
              </w:tc>
            </w:tr>
          </w:tbl>
          <w:p w14:paraId="3A8D35CD" w14:textId="77777777" w:rsidR="00D06F41" w:rsidRPr="005A3DBB" w:rsidRDefault="00D06F41" w:rsidP="00384B98">
            <w:pPr>
              <w:pStyle w:val="TableParagraph"/>
              <w:spacing w:before="149" w:line="254" w:lineRule="auto"/>
              <w:ind w:left="27" w:right="161"/>
              <w:rPr>
                <w:rFonts w:eastAsia="Calibri" w:cs="Calibri"/>
                <w:sz w:val="20"/>
                <w:szCs w:val="20"/>
              </w:rPr>
            </w:pPr>
          </w:p>
          <w:p w14:paraId="5655D901" w14:textId="77777777" w:rsidR="00D06F41" w:rsidRPr="005A3DBB" w:rsidRDefault="00D06F41" w:rsidP="00384B98">
            <w:pPr>
              <w:pStyle w:val="TableParagraph"/>
              <w:spacing w:before="8"/>
              <w:rPr>
                <w:rFonts w:eastAsia="Times New Roman" w:cs="Times New Roman"/>
                <w:sz w:val="20"/>
                <w:szCs w:val="20"/>
              </w:rPr>
            </w:pPr>
          </w:p>
          <w:p w14:paraId="3672EBE8" w14:textId="77777777" w:rsidR="00D06F41" w:rsidRPr="005A3DBB" w:rsidRDefault="00D06F41" w:rsidP="00384B98">
            <w:pPr>
              <w:pStyle w:val="TableParagraph"/>
              <w:ind w:left="27"/>
              <w:rPr>
                <w:rFonts w:eastAsia="Calibri" w:cs="Calibri"/>
                <w:sz w:val="20"/>
                <w:szCs w:val="20"/>
              </w:rPr>
            </w:pPr>
          </w:p>
        </w:tc>
        <w:tc>
          <w:tcPr>
            <w:tcW w:w="7585" w:type="dxa"/>
            <w:tcBorders>
              <w:top w:val="single" w:sz="7" w:space="0" w:color="000000"/>
              <w:left w:val="single" w:sz="7" w:space="0" w:color="000000"/>
              <w:right w:val="single" w:sz="7"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6173"/>
            </w:tblGrid>
            <w:tr w:rsidR="00D06F41" w:rsidRPr="005A3DBB" w14:paraId="7888AB92" w14:textId="77777777" w:rsidTr="00384B98">
              <w:trPr>
                <w:trHeight w:val="109"/>
              </w:trPr>
              <w:tc>
                <w:tcPr>
                  <w:tcW w:w="6173" w:type="dxa"/>
                  <w:tcBorders>
                    <w:bottom w:val="nil"/>
                    <w:right w:val="nil"/>
                  </w:tcBorders>
                </w:tcPr>
                <w:p w14:paraId="71D0F660" w14:textId="77777777" w:rsidR="00D06F41" w:rsidRPr="005A3DBB" w:rsidRDefault="00D06F41" w:rsidP="00384B98">
                  <w:pPr>
                    <w:pStyle w:val="TableParagraph"/>
                    <w:spacing w:line="254" w:lineRule="auto"/>
                    <w:ind w:right="145"/>
                    <w:rPr>
                      <w:rFonts w:eastAsia="Calibri" w:cs="Calibri"/>
                      <w:sz w:val="20"/>
                      <w:szCs w:val="20"/>
                    </w:rPr>
                  </w:pPr>
                  <w:r w:rsidRPr="0087040A">
                    <w:rPr>
                      <w:sz w:val="20"/>
                      <w:szCs w:val="20"/>
                    </w:rPr>
                    <w:t xml:space="preserve">C.  For instance </w:t>
                  </w:r>
                  <w:r w:rsidRPr="005A3DBB">
                    <w:rPr>
                      <w:sz w:val="20"/>
                      <w:szCs w:val="20"/>
                    </w:rPr>
                    <w:t>made available at farm’s website. If farm does not have a website of its own then the owning company’s website (if farm is owned by other entity) is also acceptable. Alternative websites may also be acceptable if deemed sufficiently accessible and clear about the link to the farm by the auditor The auditor must also make the results available in the audit report posted on the ASC website.</w:t>
                  </w:r>
                </w:p>
              </w:tc>
            </w:tr>
          </w:tbl>
          <w:p w14:paraId="2E2AF30E" w14:textId="77777777" w:rsidR="00D06F41" w:rsidRPr="005A3DBB" w:rsidRDefault="00D06F41" w:rsidP="00384B98">
            <w:pPr>
              <w:pStyle w:val="TableParagraph"/>
              <w:spacing w:line="254" w:lineRule="auto"/>
              <w:ind w:left="27" w:right="145"/>
              <w:rPr>
                <w:rFonts w:eastAsia="Calibri" w:cs="Calibri"/>
                <w:sz w:val="20"/>
                <w:szCs w:val="20"/>
              </w:rPr>
            </w:pPr>
          </w:p>
          <w:p w14:paraId="40BB3308" w14:textId="77777777" w:rsidR="00D06F41" w:rsidRPr="005A3DBB" w:rsidRDefault="00D06F41" w:rsidP="00384B98">
            <w:pPr>
              <w:pStyle w:val="TableParagraph"/>
              <w:rPr>
                <w:rFonts w:eastAsia="Calibri" w:cs="Calibri"/>
                <w:sz w:val="20"/>
                <w:szCs w:val="20"/>
              </w:rPr>
            </w:pPr>
          </w:p>
        </w:tc>
      </w:tr>
      <w:tr w:rsidR="00D06F41" w:rsidRPr="005A3DBB" w14:paraId="66075EB3" w14:textId="77777777" w:rsidTr="00384B98">
        <w:trPr>
          <w:trHeight w:hRule="exact" w:val="856"/>
        </w:trPr>
        <w:tc>
          <w:tcPr>
            <w:tcW w:w="4102" w:type="dxa"/>
            <w:vMerge w:val="restart"/>
            <w:tcBorders>
              <w:top w:val="single" w:sz="4" w:space="0" w:color="auto"/>
              <w:left w:val="single" w:sz="8" w:space="0" w:color="000000"/>
              <w:right w:val="single" w:sz="8" w:space="0" w:color="000000"/>
            </w:tcBorders>
          </w:tcPr>
          <w:p w14:paraId="1A1DF304" w14:textId="77777777" w:rsidR="00D06F41" w:rsidRPr="005A3DBB" w:rsidRDefault="00D06F41" w:rsidP="00384B98">
            <w:pPr>
              <w:jc w:val="center"/>
            </w:pPr>
          </w:p>
          <w:p w14:paraId="0A00B294" w14:textId="77777777" w:rsidR="00D06F41" w:rsidRPr="005A3DBB" w:rsidRDefault="00D06F41" w:rsidP="00384B98">
            <w:pPr>
              <w:jc w:val="center"/>
            </w:pPr>
          </w:p>
          <w:p w14:paraId="57CF8E3D" w14:textId="77777777" w:rsidR="00D06F41" w:rsidRPr="005A3DBB" w:rsidRDefault="00D06F41" w:rsidP="00384B98">
            <w:pPr>
              <w:jc w:val="center"/>
            </w:pPr>
          </w:p>
          <w:p w14:paraId="50909606" w14:textId="77777777" w:rsidR="00D06F41" w:rsidRPr="005A3DBB" w:rsidRDefault="00D06F41" w:rsidP="00384B98">
            <w:pPr>
              <w:jc w:val="center"/>
            </w:pPr>
          </w:p>
          <w:p w14:paraId="55D8322E" w14:textId="77777777" w:rsidR="00D06F41" w:rsidRPr="005A3DBB" w:rsidRDefault="00D06F41" w:rsidP="00384B98">
            <w:pPr>
              <w:jc w:val="center"/>
            </w:pPr>
          </w:p>
          <w:p w14:paraId="6209EBEC" w14:textId="77777777" w:rsidR="00D06F41" w:rsidRPr="005A3DBB" w:rsidRDefault="00D06F41" w:rsidP="00384B98">
            <w:pPr>
              <w:jc w:val="center"/>
              <w:rPr>
                <w:sz w:val="20"/>
                <w:szCs w:val="20"/>
              </w:rPr>
            </w:pPr>
            <w:r w:rsidRPr="005A3DBB">
              <w:rPr>
                <w:sz w:val="20"/>
                <w:szCs w:val="20"/>
              </w:rPr>
              <w:t>3.3.3</w:t>
            </w:r>
          </w:p>
        </w:tc>
        <w:tc>
          <w:tcPr>
            <w:tcW w:w="5412" w:type="dxa"/>
            <w:vMerge w:val="restart"/>
            <w:tcBorders>
              <w:top w:val="single" w:sz="4" w:space="0" w:color="auto"/>
              <w:left w:val="single" w:sz="8" w:space="0" w:color="000000"/>
              <w:right w:val="single" w:sz="8" w:space="0" w:color="000000"/>
            </w:tcBorders>
          </w:tcPr>
          <w:p w14:paraId="31AC9513" w14:textId="77777777" w:rsidR="00D06F41" w:rsidRPr="005A3DBB" w:rsidRDefault="00D06F41" w:rsidP="00384B98">
            <w:pPr>
              <w:autoSpaceDE w:val="0"/>
              <w:autoSpaceDN w:val="0"/>
              <w:adjustRightInd w:val="0"/>
              <w:rPr>
                <w:rFonts w:cs="Times New Roman"/>
                <w:sz w:val="20"/>
                <w:szCs w:val="20"/>
              </w:rPr>
            </w:pPr>
            <w:r w:rsidRPr="005A3DBB">
              <w:rPr>
                <w:rFonts w:eastAsia="Calibri" w:cs="Calibri"/>
                <w:b/>
                <w:bCs/>
                <w:sz w:val="20"/>
                <w:szCs w:val="20"/>
              </w:rPr>
              <w:t>Indicator</w:t>
            </w:r>
            <w:r w:rsidRPr="005A3DBB">
              <w:rPr>
                <w:rFonts w:eastAsia="Calibri" w:cs="Calibri"/>
                <w:sz w:val="20"/>
                <w:szCs w:val="20"/>
              </w:rPr>
              <w:t xml:space="preserve">: </w:t>
            </w:r>
            <w:r w:rsidRPr="005A3DBB">
              <w:rPr>
                <w:rFonts w:eastAsia="Calibri" w:cs="Calibri"/>
                <w:spacing w:val="3"/>
                <w:sz w:val="20"/>
                <w:szCs w:val="20"/>
              </w:rPr>
              <w:t xml:space="preserve"> </w:t>
            </w:r>
            <w:r w:rsidRPr="005A3DBB">
              <w:rPr>
                <w:rFonts w:cs="Times New Roman"/>
                <w:sz w:val="20"/>
                <w:szCs w:val="20"/>
              </w:rPr>
              <w:t>For selectively bred stock</w:t>
            </w:r>
            <w:r w:rsidRPr="005A3DBB">
              <w:rPr>
                <w:rStyle w:val="FootnoteReference"/>
                <w:rFonts w:cs="Times New Roman"/>
                <w:sz w:val="20"/>
                <w:szCs w:val="20"/>
              </w:rPr>
              <w:footnoteReference w:id="12"/>
            </w:r>
            <w:r w:rsidRPr="005A3DBB">
              <w:rPr>
                <w:rFonts w:cs="Times New Roman"/>
                <w:sz w:val="20"/>
                <w:szCs w:val="20"/>
              </w:rPr>
              <w:t xml:space="preserve"> or for non-selectively</w:t>
            </w:r>
          </w:p>
          <w:p w14:paraId="44DFD9A9" w14:textId="77777777" w:rsidR="00D06F41" w:rsidRPr="005A3DBB" w:rsidRDefault="00D06F41" w:rsidP="00384B98">
            <w:pPr>
              <w:autoSpaceDE w:val="0"/>
              <w:autoSpaceDN w:val="0"/>
              <w:adjustRightInd w:val="0"/>
              <w:rPr>
                <w:rFonts w:eastAsia="Calibri" w:cs="Calibri"/>
                <w:sz w:val="20"/>
                <w:szCs w:val="20"/>
              </w:rPr>
            </w:pPr>
            <w:r w:rsidRPr="005A3DBB">
              <w:rPr>
                <w:rFonts w:cs="Times New Roman"/>
                <w:sz w:val="20"/>
                <w:szCs w:val="20"/>
              </w:rPr>
              <w:t>bred stock not from local sources</w:t>
            </w:r>
            <w:r w:rsidRPr="005A3DBB">
              <w:rPr>
                <w:rStyle w:val="FootnoteReference"/>
                <w:rFonts w:cs="Times New Roman"/>
                <w:sz w:val="20"/>
                <w:szCs w:val="20"/>
              </w:rPr>
              <w:footnoteReference w:id="13"/>
            </w:r>
            <w:r w:rsidRPr="005A3DBB">
              <w:rPr>
                <w:rFonts w:cs="Times New Roman"/>
                <w:sz w:val="20"/>
                <w:szCs w:val="20"/>
              </w:rPr>
              <w:t xml:space="preserve"> or for wild fingerlings not from local sources more than 2 escape events of 30% (cumulative total fish not recovered) over 2 years</w:t>
            </w:r>
            <w:r w:rsidRPr="005A3DBB">
              <w:rPr>
                <w:rStyle w:val="FootnoteReference"/>
                <w:rFonts w:cs="Times New Roman"/>
                <w:sz w:val="20"/>
                <w:szCs w:val="20"/>
              </w:rPr>
              <w:footnoteReference w:id="14"/>
            </w:r>
            <w:r w:rsidRPr="005A3DBB">
              <w:rPr>
                <w:rFonts w:cs="Times New Roman"/>
                <w:sz w:val="20"/>
                <w:szCs w:val="20"/>
              </w:rPr>
              <w:t>.</w:t>
            </w:r>
          </w:p>
          <w:p w14:paraId="5AAE077A" w14:textId="77777777" w:rsidR="00D06F41" w:rsidRPr="005A3DBB" w:rsidRDefault="00D06F41" w:rsidP="00384B98">
            <w:pPr>
              <w:pStyle w:val="TableParagraph"/>
              <w:spacing w:before="6"/>
              <w:rPr>
                <w:rFonts w:eastAsia="Times New Roman" w:cs="Times New Roman"/>
              </w:rPr>
            </w:pPr>
          </w:p>
          <w:p w14:paraId="6161C06A" w14:textId="77777777" w:rsidR="00D06F41" w:rsidRPr="005A3DBB" w:rsidRDefault="00D06F41" w:rsidP="00384B98">
            <w:pPr>
              <w:pStyle w:val="TableParagraph"/>
              <w:ind w:left="27"/>
              <w:rPr>
                <w:rFonts w:eastAsia="Calibri" w:cs="Calibri"/>
                <w:sz w:val="20"/>
                <w:szCs w:val="20"/>
              </w:rPr>
            </w:pPr>
            <w:r w:rsidRPr="005A3DBB">
              <w:rPr>
                <w:b/>
                <w:sz w:val="20"/>
              </w:rPr>
              <w:t xml:space="preserve">Requirement: </w:t>
            </w:r>
            <w:r w:rsidRPr="005A3DBB">
              <w:rPr>
                <w:b/>
                <w:spacing w:val="8"/>
                <w:sz w:val="20"/>
              </w:rPr>
              <w:t xml:space="preserve"> </w:t>
            </w:r>
            <w:r w:rsidRPr="005A3DBB">
              <w:rPr>
                <w:spacing w:val="-1"/>
                <w:sz w:val="20"/>
              </w:rPr>
              <w:t>No.</w:t>
            </w:r>
          </w:p>
          <w:p w14:paraId="7E1F8E53" w14:textId="77777777" w:rsidR="00D06F41" w:rsidRPr="005A3DBB" w:rsidRDefault="00D06F41" w:rsidP="00384B98">
            <w:pPr>
              <w:pStyle w:val="TableParagraph"/>
              <w:spacing w:before="10"/>
              <w:rPr>
                <w:rFonts w:eastAsia="Times New Roman" w:cs="Times New Roman"/>
                <w:sz w:val="23"/>
                <w:szCs w:val="23"/>
              </w:rPr>
            </w:pPr>
          </w:p>
          <w:p w14:paraId="1BA414F8" w14:textId="77777777" w:rsidR="00D06F41" w:rsidRPr="005A3DBB" w:rsidRDefault="00D06F41" w:rsidP="00384B98">
            <w:pPr>
              <w:tabs>
                <w:tab w:val="left" w:pos="970"/>
              </w:tabs>
              <w:rPr>
                <w:rFonts w:eastAsia="Calibri" w:cs="Calibri"/>
                <w:b/>
                <w:bCs/>
                <w:sz w:val="20"/>
                <w:szCs w:val="20"/>
              </w:rPr>
            </w:pPr>
            <w:r w:rsidRPr="005A3DBB">
              <w:rPr>
                <w:b/>
                <w:spacing w:val="-1"/>
                <w:sz w:val="20"/>
              </w:rPr>
              <w:t xml:space="preserve">Applicability:  </w:t>
            </w:r>
            <w:r w:rsidRPr="005A3DBB">
              <w:rPr>
                <w:spacing w:val="-1"/>
                <w:sz w:val="20"/>
              </w:rPr>
              <w:t>All</w:t>
            </w:r>
            <w:r w:rsidRPr="005A3DBB">
              <w:rPr>
                <w:sz w:val="20"/>
              </w:rPr>
              <w:t>.</w:t>
            </w:r>
          </w:p>
        </w:tc>
        <w:tc>
          <w:tcPr>
            <w:tcW w:w="7585" w:type="dxa"/>
            <w:tcBorders>
              <w:top w:val="single" w:sz="7" w:space="0" w:color="000000"/>
              <w:left w:val="single" w:sz="8" w:space="0" w:color="000000"/>
              <w:bottom w:val="single" w:sz="7" w:space="0" w:color="000000"/>
              <w:right w:val="single" w:sz="7" w:space="0" w:color="000000"/>
            </w:tcBorders>
          </w:tcPr>
          <w:p w14:paraId="00C529AA" w14:textId="77777777" w:rsidR="00D06F41" w:rsidRPr="005A3DBB" w:rsidRDefault="00D06F41" w:rsidP="00384B98">
            <w:pPr>
              <w:pStyle w:val="TableParagraph"/>
              <w:spacing w:line="254" w:lineRule="auto"/>
              <w:ind w:left="27" w:right="269"/>
              <w:rPr>
                <w:sz w:val="20"/>
                <w:szCs w:val="20"/>
              </w:rPr>
            </w:pPr>
            <w:r w:rsidRPr="005A3DBB">
              <w:rPr>
                <w:sz w:val="20"/>
                <w:szCs w:val="20"/>
              </w:rPr>
              <w:t>a. Determine whether stocks under culture are selectively bred, non-selectively bred but not from local sources or are from wild fingerlings not collected locally. If none of these apply, requirements 3.3.3 b.-d. do not apply</w:t>
            </w:r>
            <w:r w:rsidR="00736612">
              <w:rPr>
                <w:sz w:val="20"/>
                <w:szCs w:val="20"/>
              </w:rPr>
              <w:t>.</w:t>
            </w:r>
          </w:p>
        </w:tc>
        <w:tc>
          <w:tcPr>
            <w:tcW w:w="7585" w:type="dxa"/>
            <w:tcBorders>
              <w:top w:val="single" w:sz="7" w:space="0" w:color="000000"/>
              <w:left w:val="single" w:sz="7" w:space="0" w:color="000000"/>
              <w:bottom w:val="single" w:sz="7" w:space="0" w:color="000000"/>
              <w:right w:val="single" w:sz="7" w:space="0" w:color="000000"/>
            </w:tcBorders>
          </w:tcPr>
          <w:p w14:paraId="26DC21BF" w14:textId="77777777" w:rsidR="00D06F41" w:rsidRPr="005A3DBB" w:rsidRDefault="00D06F41" w:rsidP="00384B98">
            <w:pPr>
              <w:pStyle w:val="TableParagraph"/>
              <w:spacing w:line="254" w:lineRule="auto"/>
              <w:ind w:left="27" w:right="319"/>
              <w:rPr>
                <w:sz w:val="20"/>
                <w:szCs w:val="20"/>
              </w:rPr>
            </w:pPr>
            <w:r w:rsidRPr="005A3DBB">
              <w:rPr>
                <w:sz w:val="20"/>
                <w:szCs w:val="20"/>
              </w:rPr>
              <w:t>A. Review documents that show the origin of all stocks and cohorts under cultivation</w:t>
            </w:r>
            <w:r w:rsidR="007C657C">
              <w:rPr>
                <w:sz w:val="20"/>
                <w:szCs w:val="20"/>
              </w:rPr>
              <w:t>.</w:t>
            </w:r>
          </w:p>
        </w:tc>
      </w:tr>
      <w:tr w:rsidR="00D06F41" w:rsidRPr="005A3DBB" w14:paraId="4CDFEB1E" w14:textId="77777777" w:rsidTr="00384B98">
        <w:trPr>
          <w:trHeight w:hRule="exact" w:val="856"/>
        </w:trPr>
        <w:tc>
          <w:tcPr>
            <w:tcW w:w="4102" w:type="dxa"/>
            <w:vMerge/>
            <w:tcBorders>
              <w:top w:val="single" w:sz="8" w:space="0" w:color="000000"/>
              <w:left w:val="single" w:sz="8" w:space="0" w:color="000000"/>
              <w:right w:val="single" w:sz="8" w:space="0" w:color="000000"/>
            </w:tcBorders>
          </w:tcPr>
          <w:p w14:paraId="43C8D4DA" w14:textId="77777777" w:rsidR="00D06F41" w:rsidRPr="005A3DBB" w:rsidRDefault="00D06F41" w:rsidP="00384B98">
            <w:pPr>
              <w:jc w:val="center"/>
            </w:pPr>
          </w:p>
        </w:tc>
        <w:tc>
          <w:tcPr>
            <w:tcW w:w="5412" w:type="dxa"/>
            <w:vMerge/>
            <w:tcBorders>
              <w:top w:val="single" w:sz="8" w:space="0" w:color="000000"/>
              <w:left w:val="single" w:sz="8" w:space="0" w:color="000000"/>
              <w:right w:val="single" w:sz="8" w:space="0" w:color="000000"/>
            </w:tcBorders>
          </w:tcPr>
          <w:p w14:paraId="0A9A8CDC" w14:textId="77777777" w:rsidR="00D06F41" w:rsidRPr="005A3DBB" w:rsidRDefault="00D06F41" w:rsidP="00384B98">
            <w:pPr>
              <w:tabs>
                <w:tab w:val="left" w:pos="970"/>
              </w:tabs>
            </w:pPr>
          </w:p>
        </w:tc>
        <w:tc>
          <w:tcPr>
            <w:tcW w:w="7585" w:type="dxa"/>
            <w:tcBorders>
              <w:top w:val="single" w:sz="7" w:space="0" w:color="000000"/>
              <w:left w:val="single" w:sz="8" w:space="0" w:color="000000"/>
              <w:bottom w:val="single" w:sz="7" w:space="0" w:color="000000"/>
              <w:right w:val="single" w:sz="7" w:space="0" w:color="000000"/>
            </w:tcBorders>
          </w:tcPr>
          <w:p w14:paraId="661A8958" w14:textId="77777777" w:rsidR="00D06F41" w:rsidRPr="005A3DBB" w:rsidRDefault="00D06F41" w:rsidP="00384B98">
            <w:pPr>
              <w:pStyle w:val="TableParagraph"/>
              <w:spacing w:line="254" w:lineRule="auto"/>
              <w:ind w:left="27" w:right="269"/>
              <w:rPr>
                <w:rFonts w:eastAsia="Calibri" w:cs="Calibri"/>
                <w:sz w:val="20"/>
                <w:szCs w:val="20"/>
              </w:rPr>
            </w:pPr>
            <w:r w:rsidRPr="005A3DBB">
              <w:rPr>
                <w:sz w:val="20"/>
                <w:szCs w:val="20"/>
              </w:rPr>
              <w:t>b. Where appropriate, maintain monitoring records of all incidences of confirmed or suspected escapes, specifying date, cause, and estimated number of escapees.</w:t>
            </w:r>
          </w:p>
        </w:tc>
        <w:tc>
          <w:tcPr>
            <w:tcW w:w="7585" w:type="dxa"/>
            <w:tcBorders>
              <w:top w:val="single" w:sz="7" w:space="0" w:color="000000"/>
              <w:left w:val="single" w:sz="7" w:space="0" w:color="000000"/>
              <w:bottom w:val="single" w:sz="7" w:space="0" w:color="000000"/>
              <w:right w:val="single" w:sz="7" w:space="0" w:color="000000"/>
            </w:tcBorders>
          </w:tcPr>
          <w:p w14:paraId="2313E25E" w14:textId="77777777" w:rsidR="00D06F41" w:rsidRPr="005A3DBB" w:rsidRDefault="00D06F41" w:rsidP="00384B98">
            <w:pPr>
              <w:pStyle w:val="TableParagraph"/>
              <w:spacing w:line="254" w:lineRule="auto"/>
              <w:ind w:left="27" w:right="319"/>
              <w:rPr>
                <w:rFonts w:eastAsia="Calibri" w:cs="Calibri"/>
                <w:sz w:val="20"/>
                <w:szCs w:val="20"/>
              </w:rPr>
            </w:pPr>
            <w:r w:rsidRPr="005A3DBB">
              <w:rPr>
                <w:sz w:val="20"/>
                <w:szCs w:val="20"/>
              </w:rPr>
              <w:t>B. Review escape records for completeness and accuracy of information. Cross-check with the estimate of unrecorded loss, maintenance records for nets, predator attacks, etc.</w:t>
            </w:r>
          </w:p>
        </w:tc>
      </w:tr>
      <w:tr w:rsidR="00D06F41" w:rsidRPr="005A3DBB" w14:paraId="127D52C7" w14:textId="77777777" w:rsidTr="00384B98">
        <w:trPr>
          <w:trHeight w:hRule="exact" w:val="712"/>
        </w:trPr>
        <w:tc>
          <w:tcPr>
            <w:tcW w:w="4102" w:type="dxa"/>
            <w:vMerge/>
            <w:tcBorders>
              <w:top w:val="single" w:sz="8" w:space="0" w:color="000000"/>
              <w:left w:val="single" w:sz="8" w:space="0" w:color="000000"/>
              <w:right w:val="single" w:sz="8" w:space="0" w:color="000000"/>
            </w:tcBorders>
          </w:tcPr>
          <w:p w14:paraId="454BB5DD" w14:textId="77777777" w:rsidR="00D06F41" w:rsidRPr="005A3DBB" w:rsidRDefault="00D06F41" w:rsidP="00384B98"/>
        </w:tc>
        <w:tc>
          <w:tcPr>
            <w:tcW w:w="5412" w:type="dxa"/>
            <w:vMerge/>
            <w:tcBorders>
              <w:top w:val="single" w:sz="8" w:space="0" w:color="000000"/>
              <w:left w:val="single" w:sz="8" w:space="0" w:color="000000"/>
              <w:right w:val="single" w:sz="8" w:space="0" w:color="000000"/>
            </w:tcBorders>
          </w:tcPr>
          <w:p w14:paraId="048CC292" w14:textId="77777777" w:rsidR="00D06F41" w:rsidRPr="005A3DBB" w:rsidRDefault="00D06F41" w:rsidP="00384B98"/>
        </w:tc>
        <w:tc>
          <w:tcPr>
            <w:tcW w:w="7585" w:type="dxa"/>
            <w:tcBorders>
              <w:top w:val="single" w:sz="7" w:space="0" w:color="000000"/>
              <w:left w:val="single" w:sz="8" w:space="0" w:color="000000"/>
              <w:bottom w:val="single" w:sz="7" w:space="0" w:color="000000"/>
              <w:right w:val="single" w:sz="7" w:space="0" w:color="000000"/>
            </w:tcBorders>
          </w:tcPr>
          <w:p w14:paraId="27110201" w14:textId="77777777" w:rsidR="00D06F41" w:rsidRPr="005A3DBB" w:rsidRDefault="00D06F41" w:rsidP="00384B98">
            <w:pPr>
              <w:pStyle w:val="TableParagraph"/>
              <w:spacing w:before="154" w:line="254" w:lineRule="auto"/>
              <w:ind w:left="27" w:right="356"/>
              <w:rPr>
                <w:rFonts w:eastAsia="Calibri" w:cs="Calibri"/>
                <w:sz w:val="20"/>
                <w:szCs w:val="20"/>
              </w:rPr>
            </w:pPr>
            <w:r w:rsidRPr="005A3DBB">
              <w:rPr>
                <w:sz w:val="20"/>
                <w:szCs w:val="20"/>
              </w:rPr>
              <w:t>c. Where appropriate, aggregate cumulative escapes (events and numbers) of all stocks in the most recent production cycle.</w:t>
            </w:r>
          </w:p>
        </w:tc>
        <w:tc>
          <w:tcPr>
            <w:tcW w:w="7585" w:type="dxa"/>
            <w:tcBorders>
              <w:top w:val="single" w:sz="7" w:space="0" w:color="000000"/>
              <w:left w:val="single" w:sz="7" w:space="0" w:color="000000"/>
              <w:bottom w:val="single" w:sz="7" w:space="0" w:color="000000"/>
              <w:right w:val="single" w:sz="7" w:space="0" w:color="000000"/>
            </w:tcBorders>
          </w:tcPr>
          <w:p w14:paraId="5286A539" w14:textId="77777777" w:rsidR="00D06F41" w:rsidRPr="005A3DBB" w:rsidRDefault="00D06F41" w:rsidP="00B116C3">
            <w:pPr>
              <w:pStyle w:val="TableParagraph"/>
              <w:spacing w:line="254" w:lineRule="auto"/>
              <w:ind w:left="27" w:right="86"/>
              <w:rPr>
                <w:rFonts w:eastAsia="Calibri" w:cs="Calibri"/>
                <w:sz w:val="20"/>
                <w:szCs w:val="20"/>
              </w:rPr>
            </w:pPr>
            <w:r w:rsidRPr="005A3DBB">
              <w:rPr>
                <w:sz w:val="20"/>
                <w:szCs w:val="20"/>
              </w:rPr>
              <w:t xml:space="preserve">C. Review the calculation and confirm </w:t>
            </w:r>
            <w:r w:rsidR="001F2482">
              <w:rPr>
                <w:sz w:val="20"/>
                <w:szCs w:val="20"/>
              </w:rPr>
              <w:t>compliance with the requirement.</w:t>
            </w:r>
          </w:p>
        </w:tc>
      </w:tr>
      <w:tr w:rsidR="00D06F41" w:rsidRPr="005A3DBB" w14:paraId="40976314" w14:textId="77777777" w:rsidTr="00384B98">
        <w:trPr>
          <w:trHeight w:hRule="exact" w:val="992"/>
        </w:trPr>
        <w:tc>
          <w:tcPr>
            <w:tcW w:w="4102" w:type="dxa"/>
            <w:vMerge/>
            <w:tcBorders>
              <w:top w:val="single" w:sz="8" w:space="0" w:color="000000"/>
              <w:left w:val="single" w:sz="8" w:space="0" w:color="000000"/>
              <w:right w:val="single" w:sz="8" w:space="0" w:color="000000"/>
            </w:tcBorders>
          </w:tcPr>
          <w:p w14:paraId="6CDD5250" w14:textId="77777777" w:rsidR="00D06F41" w:rsidRPr="005A3DBB" w:rsidRDefault="00D06F41" w:rsidP="00384B98"/>
        </w:tc>
        <w:tc>
          <w:tcPr>
            <w:tcW w:w="5412" w:type="dxa"/>
            <w:vMerge/>
            <w:tcBorders>
              <w:top w:val="single" w:sz="8" w:space="0" w:color="000000"/>
              <w:left w:val="single" w:sz="8" w:space="0" w:color="000000"/>
              <w:right w:val="single" w:sz="8" w:space="0" w:color="000000"/>
            </w:tcBorders>
          </w:tcPr>
          <w:p w14:paraId="01ABC5D8" w14:textId="77777777" w:rsidR="00D06F41" w:rsidRPr="005A3DBB" w:rsidRDefault="00D06F41" w:rsidP="00384B98"/>
        </w:tc>
        <w:tc>
          <w:tcPr>
            <w:tcW w:w="7585" w:type="dxa"/>
            <w:tcBorders>
              <w:top w:val="single" w:sz="7" w:space="0" w:color="000000"/>
              <w:left w:val="single" w:sz="8" w:space="0" w:color="000000"/>
              <w:bottom w:val="single" w:sz="7" w:space="0" w:color="000000"/>
              <w:right w:val="single" w:sz="7" w:space="0" w:color="000000"/>
            </w:tcBorders>
          </w:tcPr>
          <w:p w14:paraId="35D1AFD5" w14:textId="77777777" w:rsidR="00D06F41" w:rsidRPr="005A3DBB" w:rsidRDefault="00D06F41" w:rsidP="00384B98">
            <w:pPr>
              <w:pStyle w:val="TableParagraph"/>
              <w:spacing w:before="154" w:line="254" w:lineRule="auto"/>
              <w:ind w:left="27" w:right="419"/>
              <w:rPr>
                <w:rFonts w:eastAsia="Calibri" w:cs="Calibri"/>
                <w:sz w:val="20"/>
                <w:szCs w:val="20"/>
              </w:rPr>
            </w:pPr>
            <w:r w:rsidRPr="005A3DBB">
              <w:rPr>
                <w:sz w:val="20"/>
                <w:szCs w:val="20"/>
              </w:rPr>
              <w:t xml:space="preserve">d. Where appropriate, maintain the monitoring records described in 3.3.3a for at least 10 years beginning with the production cycle for which farm is first applying for certification. </w:t>
            </w:r>
          </w:p>
        </w:tc>
        <w:tc>
          <w:tcPr>
            <w:tcW w:w="7585" w:type="dxa"/>
            <w:tcBorders>
              <w:top w:val="single" w:sz="7" w:space="0" w:color="000000"/>
              <w:left w:val="single" w:sz="7" w:space="0" w:color="000000"/>
              <w:bottom w:val="single" w:sz="7" w:space="0" w:color="000000"/>
              <w:right w:val="single" w:sz="7" w:space="0" w:color="000000"/>
            </w:tcBorders>
          </w:tcPr>
          <w:p w14:paraId="48535958" w14:textId="77777777" w:rsidR="00D06F41" w:rsidRPr="005A3DBB" w:rsidRDefault="00D06F41" w:rsidP="00384B98">
            <w:pPr>
              <w:pStyle w:val="TableParagraph"/>
              <w:spacing w:before="154" w:line="254" w:lineRule="auto"/>
              <w:ind w:left="27" w:right="186"/>
              <w:rPr>
                <w:rFonts w:eastAsia="Calibri" w:cs="Calibri"/>
                <w:sz w:val="20"/>
                <w:szCs w:val="20"/>
              </w:rPr>
            </w:pPr>
            <w:r w:rsidRPr="005A3DBB">
              <w:rPr>
                <w:sz w:val="20"/>
                <w:szCs w:val="20"/>
              </w:rPr>
              <w:t>D. Confirm that farm procedures and records demonstrate ongoing and continuous monitoring and recording of escapes as well as events that may have given rise to escape.</w:t>
            </w:r>
          </w:p>
        </w:tc>
      </w:tr>
      <w:tr w:rsidR="00D06F41" w:rsidRPr="005A3DBB" w14:paraId="0EA71C7F" w14:textId="77777777" w:rsidTr="00384B98">
        <w:trPr>
          <w:trHeight w:hRule="exact" w:val="1190"/>
        </w:trPr>
        <w:tc>
          <w:tcPr>
            <w:tcW w:w="4102" w:type="dxa"/>
            <w:vMerge w:val="restart"/>
            <w:tcBorders>
              <w:top w:val="single" w:sz="7" w:space="0" w:color="000000"/>
              <w:left w:val="single" w:sz="7" w:space="0" w:color="000000"/>
              <w:right w:val="single" w:sz="7" w:space="0" w:color="000000"/>
            </w:tcBorders>
          </w:tcPr>
          <w:p w14:paraId="0AC0D581" w14:textId="77777777" w:rsidR="00D06F41" w:rsidRPr="005A3DBB" w:rsidRDefault="00D06F41" w:rsidP="00384B98">
            <w:pPr>
              <w:jc w:val="center"/>
              <w:rPr>
                <w:spacing w:val="-1"/>
                <w:sz w:val="20"/>
              </w:rPr>
            </w:pPr>
          </w:p>
          <w:p w14:paraId="22CB642C" w14:textId="77777777" w:rsidR="00D06F41" w:rsidRPr="005A3DBB" w:rsidRDefault="00D06F41" w:rsidP="00384B98">
            <w:pPr>
              <w:jc w:val="center"/>
              <w:rPr>
                <w:spacing w:val="-1"/>
                <w:sz w:val="20"/>
              </w:rPr>
            </w:pPr>
          </w:p>
          <w:p w14:paraId="6FCEA933" w14:textId="77777777" w:rsidR="00D06F41" w:rsidRPr="005A3DBB" w:rsidRDefault="00D06F41" w:rsidP="00384B98">
            <w:pPr>
              <w:jc w:val="center"/>
            </w:pPr>
            <w:r w:rsidRPr="005A3DBB">
              <w:rPr>
                <w:spacing w:val="-1"/>
                <w:sz w:val="20"/>
              </w:rPr>
              <w:t>3.3.4</w:t>
            </w:r>
          </w:p>
        </w:tc>
        <w:tc>
          <w:tcPr>
            <w:tcW w:w="5412" w:type="dxa"/>
            <w:vMerge w:val="restart"/>
            <w:tcBorders>
              <w:top w:val="single" w:sz="7" w:space="0" w:color="000000"/>
              <w:left w:val="single" w:sz="7" w:space="0" w:color="000000"/>
              <w:right w:val="single" w:sz="7" w:space="0" w:color="000000"/>
            </w:tcBorders>
          </w:tcPr>
          <w:p w14:paraId="663DF2BA" w14:textId="77777777" w:rsidR="00D06F41" w:rsidRPr="005A3DBB" w:rsidRDefault="00D06F41" w:rsidP="00384B98">
            <w:pPr>
              <w:pStyle w:val="TableParagraph"/>
              <w:spacing w:before="140" w:line="254" w:lineRule="auto"/>
              <w:ind w:right="228"/>
              <w:rPr>
                <w:sz w:val="20"/>
              </w:rPr>
            </w:pPr>
            <w:r w:rsidRPr="005A3DBB">
              <w:rPr>
                <w:b/>
                <w:sz w:val="20"/>
              </w:rPr>
              <w:t>Indicator</w:t>
            </w:r>
            <w:r w:rsidRPr="005A3DBB">
              <w:rPr>
                <w:sz w:val="20"/>
              </w:rPr>
              <w:t>: All escape events of farmed Seriola or Cobia are reported to the pertinent regulatory agency.</w:t>
            </w:r>
          </w:p>
          <w:p w14:paraId="7195A44E" w14:textId="77777777" w:rsidR="00D06F41" w:rsidRPr="005A3DBB" w:rsidRDefault="00D06F41" w:rsidP="00384B98">
            <w:pPr>
              <w:pStyle w:val="TableParagraph"/>
              <w:rPr>
                <w:b/>
                <w:sz w:val="20"/>
              </w:rPr>
            </w:pPr>
          </w:p>
          <w:p w14:paraId="14CD4344" w14:textId="77777777" w:rsidR="00D06F41" w:rsidRPr="005A3DBB" w:rsidRDefault="00D06F41" w:rsidP="00384B98">
            <w:pPr>
              <w:pStyle w:val="TableParagraph"/>
              <w:rPr>
                <w:rFonts w:eastAsia="Calibri" w:cs="Calibri"/>
                <w:sz w:val="20"/>
                <w:szCs w:val="20"/>
              </w:rPr>
            </w:pPr>
            <w:r w:rsidRPr="005A3DBB">
              <w:rPr>
                <w:b/>
                <w:sz w:val="20"/>
              </w:rPr>
              <w:t xml:space="preserve">Requirement: </w:t>
            </w:r>
            <w:r w:rsidRPr="005A3DBB">
              <w:rPr>
                <w:b/>
                <w:spacing w:val="8"/>
                <w:sz w:val="20"/>
              </w:rPr>
              <w:t xml:space="preserve"> </w:t>
            </w:r>
            <w:r w:rsidRPr="005A3DBB">
              <w:rPr>
                <w:spacing w:val="-1"/>
                <w:sz w:val="20"/>
              </w:rPr>
              <w:t>Yes.</w:t>
            </w:r>
          </w:p>
          <w:p w14:paraId="219A5628" w14:textId="77777777" w:rsidR="00D06F41" w:rsidRPr="005A3DBB" w:rsidRDefault="00D06F41" w:rsidP="00384B98">
            <w:pPr>
              <w:pStyle w:val="TableParagraph"/>
              <w:spacing w:before="140" w:line="254" w:lineRule="auto"/>
              <w:ind w:right="228"/>
              <w:rPr>
                <w:rFonts w:eastAsia="Calibri" w:cs="Calibri"/>
                <w:sz w:val="20"/>
                <w:szCs w:val="20"/>
              </w:rPr>
            </w:pPr>
            <w:r w:rsidRPr="005A3DBB">
              <w:rPr>
                <w:b/>
                <w:spacing w:val="-1"/>
                <w:sz w:val="20"/>
              </w:rPr>
              <w:t>Applicability:  All</w:t>
            </w:r>
            <w:r w:rsidRPr="005A3DBB">
              <w:rPr>
                <w:sz w:val="20"/>
              </w:rPr>
              <w:t>.</w:t>
            </w:r>
          </w:p>
        </w:tc>
        <w:tc>
          <w:tcPr>
            <w:tcW w:w="7585" w:type="dxa"/>
            <w:vMerge w:val="restart"/>
            <w:tcBorders>
              <w:top w:val="single" w:sz="7" w:space="0" w:color="000000"/>
              <w:left w:val="single" w:sz="7" w:space="0" w:color="000000"/>
              <w:right w:val="single" w:sz="7" w:space="0" w:color="000000"/>
            </w:tcBorders>
          </w:tcPr>
          <w:p w14:paraId="38E7F6D4" w14:textId="77777777" w:rsidR="00D06F41" w:rsidRPr="005A3DBB" w:rsidRDefault="00D06F41" w:rsidP="00384B98">
            <w:pPr>
              <w:pStyle w:val="TableParagraph"/>
              <w:spacing w:before="15"/>
              <w:ind w:left="27"/>
              <w:rPr>
                <w:rFonts w:eastAsia="Calibri" w:cs="Calibri"/>
                <w:sz w:val="20"/>
                <w:szCs w:val="20"/>
              </w:rPr>
            </w:pPr>
            <w:r w:rsidRPr="005A3DBB">
              <w:rPr>
                <w:sz w:val="20"/>
                <w:szCs w:val="20"/>
              </w:rPr>
              <w:t>a. Document details of reportable escape events and suspected escape events. Make available details of reportable escapes and make results from 3.3.2b available to regulatory agencies. In absence of regulatory requirement keep the data and make it available for ASC on request.</w:t>
            </w:r>
          </w:p>
        </w:tc>
        <w:tc>
          <w:tcPr>
            <w:tcW w:w="7585" w:type="dxa"/>
            <w:tcBorders>
              <w:top w:val="single" w:sz="7" w:space="0" w:color="000000"/>
              <w:left w:val="single" w:sz="7" w:space="0" w:color="000000"/>
              <w:bottom w:val="single" w:sz="4" w:space="0" w:color="auto"/>
              <w:right w:val="single" w:sz="7" w:space="0" w:color="000000"/>
            </w:tcBorders>
          </w:tcPr>
          <w:p w14:paraId="35F4E2A1" w14:textId="77777777" w:rsidR="00D06F41" w:rsidRPr="005A3DBB" w:rsidRDefault="00D06F41" w:rsidP="00384B98">
            <w:pPr>
              <w:pStyle w:val="TableParagraph"/>
              <w:spacing w:before="154" w:line="254" w:lineRule="auto"/>
              <w:ind w:left="27" w:right="208"/>
              <w:rPr>
                <w:rFonts w:eastAsia="Calibri" w:cs="Calibri"/>
                <w:sz w:val="20"/>
                <w:szCs w:val="20"/>
              </w:rPr>
            </w:pPr>
            <w:r w:rsidRPr="005A3DBB">
              <w:rPr>
                <w:sz w:val="20"/>
                <w:szCs w:val="20"/>
              </w:rPr>
              <w:t>A. Verify that reportable escape events have been communicated to the relevant agencies (or maintained in the absence of agencies). Cross-reference the farm claim over escapes by contacting the relevant agency staff to confirm details of reporting.</w:t>
            </w:r>
          </w:p>
        </w:tc>
      </w:tr>
      <w:tr w:rsidR="00D06F41" w:rsidRPr="005A3DBB" w14:paraId="30687F2D" w14:textId="77777777" w:rsidTr="00384B98">
        <w:trPr>
          <w:trHeight w:hRule="exact" w:val="737"/>
        </w:trPr>
        <w:tc>
          <w:tcPr>
            <w:tcW w:w="4102" w:type="dxa"/>
            <w:vMerge/>
            <w:tcBorders>
              <w:left w:val="single" w:sz="7" w:space="0" w:color="000000"/>
              <w:right w:val="single" w:sz="7" w:space="0" w:color="000000"/>
            </w:tcBorders>
          </w:tcPr>
          <w:p w14:paraId="3BFCFE17" w14:textId="77777777" w:rsidR="00D06F41" w:rsidRPr="005A3DBB" w:rsidRDefault="00D06F41" w:rsidP="00384B98">
            <w:pPr>
              <w:jc w:val="center"/>
              <w:rPr>
                <w:spacing w:val="-1"/>
                <w:sz w:val="20"/>
              </w:rPr>
            </w:pPr>
          </w:p>
        </w:tc>
        <w:tc>
          <w:tcPr>
            <w:tcW w:w="5412" w:type="dxa"/>
            <w:vMerge/>
            <w:tcBorders>
              <w:left w:val="single" w:sz="7" w:space="0" w:color="000000"/>
              <w:right w:val="single" w:sz="7" w:space="0" w:color="000000"/>
            </w:tcBorders>
          </w:tcPr>
          <w:p w14:paraId="73AC9CE8" w14:textId="77777777" w:rsidR="00D06F41" w:rsidRPr="005A3DBB" w:rsidRDefault="00D06F41" w:rsidP="00384B98">
            <w:pPr>
              <w:pStyle w:val="TableParagraph"/>
              <w:spacing w:before="140" w:line="254" w:lineRule="auto"/>
              <w:ind w:right="228"/>
              <w:rPr>
                <w:b/>
                <w:sz w:val="20"/>
              </w:rPr>
            </w:pPr>
          </w:p>
        </w:tc>
        <w:tc>
          <w:tcPr>
            <w:tcW w:w="7585" w:type="dxa"/>
            <w:vMerge/>
            <w:tcBorders>
              <w:left w:val="single" w:sz="7" w:space="0" w:color="000000"/>
              <w:bottom w:val="single" w:sz="7" w:space="0" w:color="000000"/>
              <w:right w:val="single" w:sz="7" w:space="0" w:color="000000"/>
            </w:tcBorders>
          </w:tcPr>
          <w:p w14:paraId="400C6758" w14:textId="77777777" w:rsidR="00D06F41" w:rsidRPr="005A3DBB" w:rsidRDefault="00D06F41" w:rsidP="00384B98">
            <w:pPr>
              <w:pStyle w:val="TableParagraph"/>
              <w:spacing w:before="15"/>
              <w:ind w:left="27"/>
              <w:rPr>
                <w:sz w:val="20"/>
                <w:szCs w:val="20"/>
              </w:rPr>
            </w:pPr>
          </w:p>
        </w:tc>
        <w:tc>
          <w:tcPr>
            <w:tcW w:w="7585" w:type="dxa"/>
            <w:tcBorders>
              <w:top w:val="single" w:sz="4" w:space="0" w:color="auto"/>
              <w:left w:val="single" w:sz="7" w:space="0" w:color="000000"/>
              <w:bottom w:val="single" w:sz="7" w:space="0" w:color="000000"/>
              <w:right w:val="single" w:sz="7" w:space="0" w:color="000000"/>
            </w:tcBorders>
          </w:tcPr>
          <w:p w14:paraId="36E56693" w14:textId="77777777" w:rsidR="00D06F41" w:rsidRPr="005A3DBB" w:rsidRDefault="00D06F41" w:rsidP="00384B98">
            <w:pPr>
              <w:pStyle w:val="TableParagraph"/>
              <w:spacing w:before="154" w:line="254" w:lineRule="auto"/>
              <w:ind w:left="27" w:right="208"/>
              <w:rPr>
                <w:sz w:val="20"/>
                <w:szCs w:val="20"/>
              </w:rPr>
            </w:pPr>
            <w:r w:rsidRPr="005A3DBB">
              <w:rPr>
                <w:sz w:val="20"/>
                <w:szCs w:val="20"/>
              </w:rPr>
              <w:t>B. List all escape events in the publicly available audit report.</w:t>
            </w:r>
          </w:p>
          <w:p w14:paraId="199CD372" w14:textId="77777777" w:rsidR="00D06F41" w:rsidRPr="005A3DBB" w:rsidRDefault="00D06F41" w:rsidP="00384B98">
            <w:pPr>
              <w:pStyle w:val="TableParagraph"/>
              <w:spacing w:before="154" w:line="254" w:lineRule="auto"/>
              <w:ind w:left="27" w:right="208"/>
              <w:rPr>
                <w:sz w:val="20"/>
                <w:szCs w:val="20"/>
              </w:rPr>
            </w:pPr>
          </w:p>
        </w:tc>
      </w:tr>
      <w:tr w:rsidR="00D06F41" w:rsidRPr="005A3DBB" w14:paraId="41A81C96" w14:textId="77777777" w:rsidTr="00384B98">
        <w:trPr>
          <w:trHeight w:hRule="exact" w:val="259"/>
        </w:trPr>
        <w:tc>
          <w:tcPr>
            <w:tcW w:w="24684" w:type="dxa"/>
            <w:gridSpan w:val="4"/>
            <w:tcBorders>
              <w:top w:val="single" w:sz="7" w:space="0" w:color="000000"/>
              <w:left w:val="single" w:sz="7" w:space="0" w:color="000000"/>
              <w:bottom w:val="single" w:sz="7" w:space="0" w:color="000000"/>
              <w:right w:val="single" w:sz="7" w:space="0" w:color="000000"/>
            </w:tcBorders>
            <w:shd w:val="clear" w:color="auto" w:fill="BCD4CE"/>
          </w:tcPr>
          <w:p w14:paraId="33E3B51E" w14:textId="77777777" w:rsidR="00D06F41" w:rsidRPr="005A3DBB" w:rsidRDefault="00D06F41" w:rsidP="00384B98">
            <w:pPr>
              <w:pStyle w:val="TableParagraph"/>
              <w:spacing w:line="235" w:lineRule="exact"/>
              <w:ind w:left="27"/>
              <w:rPr>
                <w:rFonts w:eastAsia="Calibri" w:cs="Calibri"/>
                <w:sz w:val="20"/>
                <w:szCs w:val="20"/>
              </w:rPr>
            </w:pPr>
            <w:r w:rsidRPr="005A3DBB">
              <w:rPr>
                <w:i/>
                <w:spacing w:val="-1"/>
                <w:sz w:val="20"/>
              </w:rPr>
              <w:t>Criterion</w:t>
            </w:r>
            <w:r w:rsidRPr="005A3DBB">
              <w:rPr>
                <w:i/>
                <w:spacing w:val="4"/>
                <w:sz w:val="20"/>
              </w:rPr>
              <w:t xml:space="preserve"> </w:t>
            </w:r>
            <w:r w:rsidRPr="005A3DBB">
              <w:rPr>
                <w:i/>
                <w:spacing w:val="-1"/>
                <w:sz w:val="20"/>
              </w:rPr>
              <w:t>3.4</w:t>
            </w:r>
            <w:r w:rsidRPr="005A3DBB">
              <w:rPr>
                <w:rFonts w:ascii="Times New Roman" w:hAnsi="Times New Roman" w:cs="Times New Roman"/>
                <w:color w:val="459C85"/>
                <w:sz w:val="28"/>
                <w:szCs w:val="28"/>
              </w:rPr>
              <w:t xml:space="preserve"> </w:t>
            </w:r>
            <w:r w:rsidRPr="005A3DBB">
              <w:rPr>
                <w:i/>
                <w:spacing w:val="-1"/>
                <w:sz w:val="20"/>
              </w:rPr>
              <w:t>Collection of fingerlings</w:t>
            </w:r>
          </w:p>
        </w:tc>
      </w:tr>
      <w:tr w:rsidR="00D06F41" w:rsidRPr="005A3DBB" w14:paraId="26EC5506" w14:textId="77777777" w:rsidTr="00384B98">
        <w:trPr>
          <w:trHeight w:hRule="exact" w:val="259"/>
        </w:trPr>
        <w:tc>
          <w:tcPr>
            <w:tcW w:w="9514" w:type="dxa"/>
            <w:gridSpan w:val="2"/>
            <w:tcBorders>
              <w:top w:val="single" w:sz="7" w:space="0" w:color="000000"/>
              <w:left w:val="single" w:sz="7" w:space="0" w:color="000000"/>
              <w:bottom w:val="single" w:sz="7" w:space="0" w:color="000000"/>
              <w:right w:val="single" w:sz="7" w:space="0" w:color="000000"/>
            </w:tcBorders>
            <w:shd w:val="clear" w:color="auto" w:fill="BCD4CE"/>
          </w:tcPr>
          <w:p w14:paraId="695D746A" w14:textId="77777777" w:rsidR="00D06F41" w:rsidRPr="005A3DBB" w:rsidRDefault="00D06F41" w:rsidP="00384B98"/>
        </w:tc>
        <w:tc>
          <w:tcPr>
            <w:tcW w:w="7585" w:type="dxa"/>
            <w:tcBorders>
              <w:top w:val="single" w:sz="7" w:space="0" w:color="000000"/>
              <w:left w:val="single" w:sz="7" w:space="0" w:color="000000"/>
              <w:bottom w:val="single" w:sz="7" w:space="0" w:color="000000"/>
              <w:right w:val="single" w:sz="7" w:space="0" w:color="000000"/>
            </w:tcBorders>
            <w:shd w:val="clear" w:color="auto" w:fill="BCD4CE"/>
          </w:tcPr>
          <w:p w14:paraId="4148031D" w14:textId="77777777" w:rsidR="00D06F41" w:rsidRPr="005A3DBB" w:rsidRDefault="00D06F41" w:rsidP="00384B98">
            <w:pPr>
              <w:pStyle w:val="TableParagraph"/>
              <w:spacing w:line="242" w:lineRule="exact"/>
              <w:ind w:left="1860"/>
              <w:rPr>
                <w:rFonts w:eastAsia="Calibri" w:cs="Calibri"/>
                <w:sz w:val="20"/>
                <w:szCs w:val="20"/>
              </w:rPr>
            </w:pPr>
            <w:r w:rsidRPr="005A3DBB">
              <w:rPr>
                <w:b/>
                <w:sz w:val="20"/>
              </w:rPr>
              <w:t>Compliance</w:t>
            </w:r>
            <w:r w:rsidRPr="005A3DBB">
              <w:rPr>
                <w:b/>
                <w:spacing w:val="1"/>
                <w:sz w:val="20"/>
              </w:rPr>
              <w:t xml:space="preserve"> </w:t>
            </w:r>
            <w:r w:rsidRPr="005A3DBB">
              <w:rPr>
                <w:b/>
                <w:spacing w:val="-1"/>
                <w:sz w:val="20"/>
              </w:rPr>
              <w:t>Criteria</w:t>
            </w:r>
            <w:r w:rsidRPr="005A3DBB">
              <w:rPr>
                <w:b/>
                <w:spacing w:val="3"/>
                <w:sz w:val="20"/>
              </w:rPr>
              <w:t xml:space="preserve"> </w:t>
            </w:r>
            <w:r w:rsidRPr="005A3DBB">
              <w:rPr>
                <w:b/>
                <w:sz w:val="20"/>
              </w:rPr>
              <w:t>(Required</w:t>
            </w:r>
            <w:r w:rsidRPr="005A3DBB">
              <w:rPr>
                <w:b/>
                <w:spacing w:val="4"/>
                <w:sz w:val="20"/>
              </w:rPr>
              <w:t xml:space="preserve"> </w:t>
            </w:r>
            <w:r w:rsidRPr="005A3DBB">
              <w:rPr>
                <w:b/>
                <w:spacing w:val="-1"/>
                <w:sz w:val="20"/>
              </w:rPr>
              <w:t>Client</w:t>
            </w:r>
            <w:r w:rsidRPr="005A3DBB">
              <w:rPr>
                <w:b/>
                <w:spacing w:val="4"/>
                <w:sz w:val="20"/>
              </w:rPr>
              <w:t xml:space="preserve"> </w:t>
            </w:r>
            <w:r w:rsidRPr="005A3DBB">
              <w:rPr>
                <w:b/>
                <w:sz w:val="20"/>
              </w:rPr>
              <w:t>Actions):</w:t>
            </w:r>
          </w:p>
        </w:tc>
        <w:tc>
          <w:tcPr>
            <w:tcW w:w="7585" w:type="dxa"/>
            <w:tcBorders>
              <w:top w:val="single" w:sz="7" w:space="0" w:color="000000"/>
              <w:left w:val="single" w:sz="7" w:space="0" w:color="000000"/>
              <w:bottom w:val="single" w:sz="7" w:space="0" w:color="000000"/>
              <w:right w:val="single" w:sz="7" w:space="0" w:color="000000"/>
            </w:tcBorders>
            <w:shd w:val="clear" w:color="auto" w:fill="BCD4CE"/>
          </w:tcPr>
          <w:p w14:paraId="02AC4C00" w14:textId="77777777" w:rsidR="00D06F41" w:rsidRPr="005A3DBB" w:rsidRDefault="00D06F41" w:rsidP="00384B98">
            <w:pPr>
              <w:pStyle w:val="TableParagraph"/>
              <w:spacing w:line="242" w:lineRule="exact"/>
              <w:ind w:left="1941"/>
              <w:rPr>
                <w:rFonts w:eastAsia="Calibri" w:cs="Calibri"/>
                <w:sz w:val="20"/>
                <w:szCs w:val="20"/>
              </w:rPr>
            </w:pPr>
            <w:r w:rsidRPr="005A3DBB">
              <w:rPr>
                <w:b/>
                <w:sz w:val="20"/>
              </w:rPr>
              <w:t>Auditor</w:t>
            </w:r>
            <w:r w:rsidRPr="005A3DBB">
              <w:rPr>
                <w:b/>
                <w:spacing w:val="2"/>
                <w:sz w:val="20"/>
              </w:rPr>
              <w:t xml:space="preserve"> </w:t>
            </w:r>
            <w:r w:rsidRPr="005A3DBB">
              <w:rPr>
                <w:b/>
                <w:spacing w:val="-1"/>
                <w:sz w:val="20"/>
              </w:rPr>
              <w:t>Evaluation</w:t>
            </w:r>
            <w:r w:rsidRPr="005A3DBB">
              <w:rPr>
                <w:b/>
                <w:spacing w:val="4"/>
                <w:sz w:val="20"/>
              </w:rPr>
              <w:t xml:space="preserve"> </w:t>
            </w:r>
            <w:r w:rsidRPr="005A3DBB">
              <w:rPr>
                <w:b/>
                <w:sz w:val="20"/>
              </w:rPr>
              <w:t>(Required</w:t>
            </w:r>
            <w:r w:rsidRPr="005A3DBB">
              <w:rPr>
                <w:b/>
                <w:spacing w:val="4"/>
                <w:sz w:val="20"/>
              </w:rPr>
              <w:t xml:space="preserve"> </w:t>
            </w:r>
            <w:r w:rsidRPr="005A3DBB">
              <w:rPr>
                <w:b/>
                <w:spacing w:val="-2"/>
                <w:sz w:val="20"/>
              </w:rPr>
              <w:t>CAB</w:t>
            </w:r>
            <w:r w:rsidRPr="005A3DBB">
              <w:rPr>
                <w:b/>
                <w:spacing w:val="4"/>
                <w:sz w:val="20"/>
              </w:rPr>
              <w:t xml:space="preserve"> </w:t>
            </w:r>
            <w:r w:rsidRPr="005A3DBB">
              <w:rPr>
                <w:b/>
                <w:sz w:val="20"/>
              </w:rPr>
              <w:t>Actions):</w:t>
            </w:r>
          </w:p>
        </w:tc>
      </w:tr>
      <w:tr w:rsidR="00D06F41" w:rsidRPr="005A3DBB" w14:paraId="2C96A972" w14:textId="77777777" w:rsidTr="00384B98">
        <w:trPr>
          <w:trHeight w:hRule="exact" w:val="750"/>
        </w:trPr>
        <w:tc>
          <w:tcPr>
            <w:tcW w:w="4102" w:type="dxa"/>
            <w:vMerge w:val="restart"/>
            <w:tcBorders>
              <w:top w:val="single" w:sz="7" w:space="0" w:color="000000"/>
              <w:left w:val="single" w:sz="7" w:space="0" w:color="000000"/>
              <w:right w:val="single" w:sz="7" w:space="0" w:color="000000"/>
            </w:tcBorders>
          </w:tcPr>
          <w:p w14:paraId="5386836C" w14:textId="77777777" w:rsidR="00D06F41" w:rsidRPr="005A3DBB" w:rsidRDefault="00D06F41" w:rsidP="00384B98">
            <w:pPr>
              <w:jc w:val="center"/>
              <w:rPr>
                <w:spacing w:val="-1"/>
                <w:sz w:val="20"/>
              </w:rPr>
            </w:pPr>
          </w:p>
          <w:p w14:paraId="6A6CB893" w14:textId="77777777" w:rsidR="00D06F41" w:rsidRPr="005A3DBB" w:rsidRDefault="00D06F41" w:rsidP="00384B98">
            <w:pPr>
              <w:jc w:val="center"/>
              <w:rPr>
                <w:spacing w:val="-1"/>
                <w:sz w:val="20"/>
              </w:rPr>
            </w:pPr>
          </w:p>
          <w:p w14:paraId="67F1C048" w14:textId="77777777" w:rsidR="00D06F41" w:rsidRPr="005A3DBB" w:rsidRDefault="00D06F41" w:rsidP="00384B98">
            <w:pPr>
              <w:jc w:val="center"/>
              <w:rPr>
                <w:spacing w:val="-1"/>
                <w:sz w:val="20"/>
              </w:rPr>
            </w:pPr>
          </w:p>
          <w:p w14:paraId="406A850A" w14:textId="77777777" w:rsidR="00D06F41" w:rsidRPr="005A3DBB" w:rsidRDefault="00D06F41" w:rsidP="00384B98">
            <w:pPr>
              <w:jc w:val="center"/>
              <w:rPr>
                <w:spacing w:val="-1"/>
                <w:sz w:val="20"/>
              </w:rPr>
            </w:pPr>
          </w:p>
          <w:p w14:paraId="517EA646" w14:textId="77777777" w:rsidR="00D06F41" w:rsidRPr="005A3DBB" w:rsidRDefault="00D06F41" w:rsidP="00384B98">
            <w:pPr>
              <w:jc w:val="center"/>
              <w:rPr>
                <w:spacing w:val="-1"/>
                <w:sz w:val="20"/>
              </w:rPr>
            </w:pPr>
          </w:p>
          <w:p w14:paraId="02BDBCE0" w14:textId="77777777" w:rsidR="00D06F41" w:rsidRPr="005A3DBB" w:rsidRDefault="00D06F41" w:rsidP="00384B98">
            <w:pPr>
              <w:jc w:val="center"/>
              <w:rPr>
                <w:spacing w:val="-1"/>
                <w:sz w:val="20"/>
              </w:rPr>
            </w:pPr>
            <w:r w:rsidRPr="005A3DBB">
              <w:rPr>
                <w:spacing w:val="-1"/>
                <w:sz w:val="20"/>
              </w:rPr>
              <w:t>3.4.1</w:t>
            </w:r>
          </w:p>
          <w:p w14:paraId="44039100" w14:textId="77777777" w:rsidR="00D06F41" w:rsidRPr="005A3DBB" w:rsidRDefault="00D06F41" w:rsidP="00384B98">
            <w:pPr>
              <w:jc w:val="center"/>
              <w:rPr>
                <w:spacing w:val="-1"/>
                <w:sz w:val="20"/>
              </w:rPr>
            </w:pPr>
          </w:p>
          <w:p w14:paraId="57DE8C9C" w14:textId="77777777" w:rsidR="00D06F41" w:rsidRPr="005A3DBB" w:rsidRDefault="00D06F41" w:rsidP="00384B98">
            <w:pPr>
              <w:jc w:val="center"/>
              <w:rPr>
                <w:spacing w:val="-1"/>
                <w:sz w:val="20"/>
              </w:rPr>
            </w:pPr>
          </w:p>
          <w:p w14:paraId="0FC524D3" w14:textId="77777777" w:rsidR="00D06F41" w:rsidRPr="005A3DBB" w:rsidRDefault="00D06F41" w:rsidP="00384B98">
            <w:pPr>
              <w:jc w:val="center"/>
              <w:rPr>
                <w:spacing w:val="-1"/>
                <w:sz w:val="20"/>
              </w:rPr>
            </w:pPr>
          </w:p>
        </w:tc>
        <w:tc>
          <w:tcPr>
            <w:tcW w:w="5412" w:type="dxa"/>
            <w:vMerge w:val="restart"/>
            <w:tcBorders>
              <w:top w:val="single" w:sz="7" w:space="0" w:color="000000"/>
              <w:left w:val="single" w:sz="7" w:space="0" w:color="000000"/>
              <w:right w:val="single" w:sz="7" w:space="0" w:color="000000"/>
            </w:tcBorders>
          </w:tcPr>
          <w:p w14:paraId="19227890" w14:textId="77777777" w:rsidR="00D06F41" w:rsidRPr="005A3DBB" w:rsidRDefault="00D06F41" w:rsidP="00384B98">
            <w:pPr>
              <w:autoSpaceDE w:val="0"/>
              <w:autoSpaceDN w:val="0"/>
              <w:adjustRightInd w:val="0"/>
              <w:rPr>
                <w:rFonts w:cs="Times New Roman"/>
                <w:sz w:val="20"/>
                <w:szCs w:val="20"/>
              </w:rPr>
            </w:pPr>
            <w:r w:rsidRPr="005A3DBB">
              <w:rPr>
                <w:b/>
                <w:sz w:val="20"/>
              </w:rPr>
              <w:t>Indicator</w:t>
            </w:r>
            <w:r w:rsidRPr="005A3DBB">
              <w:rPr>
                <w:sz w:val="20"/>
              </w:rPr>
              <w:t xml:space="preserve">: </w:t>
            </w:r>
            <w:r w:rsidRPr="005A3DBB">
              <w:rPr>
                <w:rFonts w:cs="Times New Roman"/>
                <w:sz w:val="20"/>
                <w:szCs w:val="20"/>
              </w:rPr>
              <w:t>Evidence that purchased or collected wild</w:t>
            </w:r>
          </w:p>
          <w:p w14:paraId="5A77F1D8" w14:textId="77777777" w:rsidR="00D06F41" w:rsidRPr="005A3DBB" w:rsidRDefault="00D06F41" w:rsidP="00384B98">
            <w:pPr>
              <w:autoSpaceDE w:val="0"/>
              <w:autoSpaceDN w:val="0"/>
              <w:adjustRightInd w:val="0"/>
              <w:rPr>
                <w:rFonts w:cs="Times New Roman"/>
                <w:sz w:val="20"/>
                <w:szCs w:val="20"/>
              </w:rPr>
            </w:pPr>
            <w:r w:rsidRPr="005A3DBB">
              <w:rPr>
                <w:rFonts w:cs="Times New Roman"/>
                <w:sz w:val="20"/>
                <w:szCs w:val="20"/>
              </w:rPr>
              <w:t xml:space="preserve">fingerlings are harvested from a source fishery with a public fishery assessment, for example </w:t>
            </w:r>
            <w:r w:rsidRPr="0087040A">
              <w:rPr>
                <w:rFonts w:cs="Times New Roman"/>
                <w:i/>
                <w:sz w:val="20"/>
                <w:szCs w:val="20"/>
              </w:rPr>
              <w:t>FishSource</w:t>
            </w:r>
            <w:r w:rsidRPr="005A3DBB">
              <w:rPr>
                <w:rFonts w:cs="Times New Roman"/>
                <w:sz w:val="20"/>
                <w:szCs w:val="20"/>
              </w:rPr>
              <w:t xml:space="preserve"> or is in a credible fishery improvement process (FIP) towards an ISEAL compliant fisheries sustainability certification scheme.</w:t>
            </w:r>
          </w:p>
          <w:p w14:paraId="4685DAE3" w14:textId="77777777" w:rsidR="00D06F41" w:rsidRPr="005A3DBB" w:rsidRDefault="00D06F41" w:rsidP="00384B98">
            <w:pPr>
              <w:autoSpaceDE w:val="0"/>
              <w:autoSpaceDN w:val="0"/>
              <w:adjustRightInd w:val="0"/>
              <w:rPr>
                <w:sz w:val="20"/>
                <w:szCs w:val="20"/>
              </w:rPr>
            </w:pPr>
          </w:p>
          <w:p w14:paraId="182B1421" w14:textId="77777777" w:rsidR="00D06F41" w:rsidRPr="005A3DBB" w:rsidRDefault="00D06F41" w:rsidP="00384B98">
            <w:pPr>
              <w:pStyle w:val="TableParagraph"/>
              <w:ind w:left="27"/>
              <w:rPr>
                <w:rFonts w:eastAsia="Calibri" w:cs="Calibri"/>
                <w:sz w:val="20"/>
                <w:szCs w:val="20"/>
              </w:rPr>
            </w:pPr>
            <w:r w:rsidRPr="005A3DBB">
              <w:rPr>
                <w:b/>
                <w:sz w:val="20"/>
              </w:rPr>
              <w:t xml:space="preserve">Requirement: </w:t>
            </w:r>
            <w:r w:rsidRPr="005A3DBB">
              <w:rPr>
                <w:b/>
                <w:spacing w:val="8"/>
                <w:sz w:val="20"/>
              </w:rPr>
              <w:t xml:space="preserve"> </w:t>
            </w:r>
            <w:r w:rsidRPr="005A3DBB">
              <w:rPr>
                <w:spacing w:val="-1"/>
                <w:sz w:val="20"/>
              </w:rPr>
              <w:t>Yes.</w:t>
            </w:r>
          </w:p>
          <w:p w14:paraId="47AFEB69" w14:textId="77777777" w:rsidR="00D06F41" w:rsidRPr="005A3DBB" w:rsidRDefault="00D06F41" w:rsidP="00384B98">
            <w:pPr>
              <w:pStyle w:val="TableParagraph"/>
              <w:spacing w:before="140" w:line="254" w:lineRule="auto"/>
              <w:ind w:right="228"/>
              <w:rPr>
                <w:sz w:val="20"/>
              </w:rPr>
            </w:pPr>
            <w:r w:rsidRPr="005A3DBB">
              <w:rPr>
                <w:b/>
                <w:spacing w:val="-1"/>
                <w:sz w:val="20"/>
              </w:rPr>
              <w:t xml:space="preserve">Applicability:  </w:t>
            </w:r>
            <w:r w:rsidRPr="005A3DBB">
              <w:rPr>
                <w:spacing w:val="-1"/>
                <w:sz w:val="20"/>
              </w:rPr>
              <w:t>All</w:t>
            </w:r>
            <w:r w:rsidRPr="005A3DBB">
              <w:rPr>
                <w:sz w:val="20"/>
              </w:rPr>
              <w:t>.</w:t>
            </w:r>
          </w:p>
          <w:p w14:paraId="42E7088A" w14:textId="77777777" w:rsidR="00D06F41" w:rsidRPr="005A3DBB" w:rsidRDefault="00D06F41" w:rsidP="00384B98">
            <w:pPr>
              <w:pStyle w:val="TableParagraph"/>
              <w:spacing w:before="140" w:line="254" w:lineRule="auto"/>
              <w:ind w:right="228"/>
              <w:rPr>
                <w:b/>
                <w:sz w:val="20"/>
              </w:rPr>
            </w:pPr>
            <w:r w:rsidRPr="005A3DBB">
              <w:rPr>
                <w:sz w:val="20"/>
              </w:rPr>
              <w:t xml:space="preserve"> </w:t>
            </w:r>
          </w:p>
        </w:tc>
        <w:tc>
          <w:tcPr>
            <w:tcW w:w="7585" w:type="dxa"/>
            <w:tcBorders>
              <w:top w:val="single" w:sz="7" w:space="0" w:color="000000"/>
              <w:left w:val="single" w:sz="7" w:space="0" w:color="000000"/>
              <w:bottom w:val="single" w:sz="7" w:space="0" w:color="000000"/>
              <w:right w:val="single" w:sz="7" w:space="0" w:color="000000"/>
            </w:tcBorders>
          </w:tcPr>
          <w:p w14:paraId="343F7777" w14:textId="77777777" w:rsidR="00D06F41" w:rsidRPr="005A3DBB" w:rsidRDefault="00D06F41" w:rsidP="00384B98">
            <w:pPr>
              <w:pStyle w:val="TableParagraph"/>
              <w:spacing w:before="15"/>
              <w:ind w:left="27"/>
              <w:rPr>
                <w:sz w:val="20"/>
                <w:szCs w:val="20"/>
              </w:rPr>
            </w:pPr>
            <w:r w:rsidRPr="005A3DBB">
              <w:rPr>
                <w:sz w:val="20"/>
                <w:szCs w:val="20"/>
              </w:rPr>
              <w:t>a. Provide details of source fishery from which fingerlings are taken. Provide supporting documentation including purchase orders, invoices, delivery notes etc. that attest to the origin of wild fingerlings.</w:t>
            </w:r>
          </w:p>
        </w:tc>
        <w:tc>
          <w:tcPr>
            <w:tcW w:w="7585" w:type="dxa"/>
            <w:tcBorders>
              <w:top w:val="single" w:sz="7" w:space="0" w:color="000000"/>
              <w:left w:val="single" w:sz="7" w:space="0" w:color="000000"/>
              <w:bottom w:val="single" w:sz="7" w:space="0" w:color="000000"/>
              <w:right w:val="single" w:sz="7" w:space="0" w:color="000000"/>
            </w:tcBorders>
          </w:tcPr>
          <w:p w14:paraId="01D6E833" w14:textId="77777777" w:rsidR="00D06F41" w:rsidRPr="005A3DBB" w:rsidRDefault="00D06F41" w:rsidP="00384B98">
            <w:pPr>
              <w:pStyle w:val="TableParagraph"/>
              <w:spacing w:before="154" w:line="254" w:lineRule="auto"/>
              <w:ind w:left="27" w:right="208"/>
              <w:rPr>
                <w:sz w:val="20"/>
                <w:szCs w:val="20"/>
              </w:rPr>
            </w:pPr>
            <w:r w:rsidRPr="005A3DBB">
              <w:rPr>
                <w:sz w:val="20"/>
                <w:szCs w:val="20"/>
              </w:rPr>
              <w:t>A. Verify from documentation the origin of wild fingerlings used to stock the farm</w:t>
            </w:r>
            <w:r w:rsidR="008D3FE3">
              <w:rPr>
                <w:sz w:val="20"/>
                <w:szCs w:val="20"/>
              </w:rPr>
              <w:t>.</w:t>
            </w:r>
            <w:r w:rsidRPr="005A3DBB">
              <w:rPr>
                <w:sz w:val="20"/>
                <w:szCs w:val="20"/>
              </w:rPr>
              <w:t xml:space="preserve"> </w:t>
            </w:r>
          </w:p>
        </w:tc>
      </w:tr>
      <w:tr w:rsidR="00D06F41" w:rsidRPr="005A3DBB" w14:paraId="5AD5EE64" w14:textId="77777777" w:rsidTr="00384B98">
        <w:trPr>
          <w:trHeight w:hRule="exact" w:val="750"/>
        </w:trPr>
        <w:tc>
          <w:tcPr>
            <w:tcW w:w="4102" w:type="dxa"/>
            <w:vMerge/>
            <w:tcBorders>
              <w:left w:val="single" w:sz="7" w:space="0" w:color="000000"/>
              <w:right w:val="single" w:sz="7" w:space="0" w:color="000000"/>
            </w:tcBorders>
          </w:tcPr>
          <w:p w14:paraId="2AEF47BE" w14:textId="77777777" w:rsidR="00D06F41" w:rsidRPr="005A3DBB" w:rsidRDefault="00D06F41" w:rsidP="00384B98">
            <w:pPr>
              <w:jc w:val="center"/>
              <w:rPr>
                <w:spacing w:val="-1"/>
                <w:sz w:val="20"/>
              </w:rPr>
            </w:pPr>
          </w:p>
        </w:tc>
        <w:tc>
          <w:tcPr>
            <w:tcW w:w="5412" w:type="dxa"/>
            <w:vMerge/>
            <w:tcBorders>
              <w:left w:val="single" w:sz="7" w:space="0" w:color="000000"/>
              <w:right w:val="single" w:sz="7" w:space="0" w:color="000000"/>
            </w:tcBorders>
          </w:tcPr>
          <w:p w14:paraId="38A01FE3" w14:textId="77777777" w:rsidR="00D06F41" w:rsidRPr="005A3DBB" w:rsidRDefault="00D06F41" w:rsidP="00384B98">
            <w:pPr>
              <w:pStyle w:val="TableParagraph"/>
              <w:spacing w:before="140" w:line="254" w:lineRule="auto"/>
              <w:ind w:right="228"/>
              <w:rPr>
                <w:b/>
                <w:sz w:val="20"/>
              </w:rPr>
            </w:pPr>
          </w:p>
        </w:tc>
        <w:tc>
          <w:tcPr>
            <w:tcW w:w="7585" w:type="dxa"/>
            <w:tcBorders>
              <w:top w:val="single" w:sz="7" w:space="0" w:color="000000"/>
              <w:left w:val="single" w:sz="7" w:space="0" w:color="000000"/>
              <w:bottom w:val="single" w:sz="7" w:space="0" w:color="000000"/>
              <w:right w:val="single" w:sz="7" w:space="0" w:color="000000"/>
            </w:tcBorders>
          </w:tcPr>
          <w:p w14:paraId="71F41576" w14:textId="77777777" w:rsidR="00D06F41" w:rsidRPr="005A3DBB" w:rsidRDefault="00D06F41" w:rsidP="00384B98">
            <w:pPr>
              <w:pStyle w:val="TableParagraph"/>
              <w:spacing w:before="15"/>
              <w:ind w:left="27"/>
              <w:rPr>
                <w:sz w:val="20"/>
                <w:szCs w:val="20"/>
              </w:rPr>
            </w:pPr>
            <w:r w:rsidRPr="005A3DBB">
              <w:rPr>
                <w:rFonts w:eastAsia="Calibri" w:cs="Calibri"/>
                <w:sz w:val="20"/>
                <w:szCs w:val="20"/>
              </w:rPr>
              <w:t xml:space="preserve">b. Provide </w:t>
            </w:r>
            <w:r w:rsidRPr="005A3DBB">
              <w:rPr>
                <w:rFonts w:eastAsia="Calibri" w:cs="Calibri"/>
                <w:i/>
                <w:sz w:val="20"/>
                <w:szCs w:val="20"/>
              </w:rPr>
              <w:t>FishSource</w:t>
            </w:r>
            <w:r w:rsidRPr="005A3DBB">
              <w:rPr>
                <w:rFonts w:eastAsia="Calibri" w:cs="Calibri"/>
                <w:sz w:val="20"/>
                <w:szCs w:val="20"/>
              </w:rPr>
              <w:t xml:space="preserve"> score (</w:t>
            </w:r>
            <w:hyperlink r:id="rId9" w:history="1">
              <w:r w:rsidRPr="005A3DBB">
                <w:rPr>
                  <w:rStyle w:val="Hyperlink"/>
                  <w:rFonts w:eastAsia="Calibri" w:cs="Calibri"/>
                  <w:sz w:val="20"/>
                  <w:szCs w:val="20"/>
                </w:rPr>
                <w:t>www.FishSource.com</w:t>
              </w:r>
            </w:hyperlink>
            <w:r w:rsidRPr="005A3DBB">
              <w:rPr>
                <w:rFonts w:eastAsia="Calibri" w:cs="Calibri"/>
                <w:sz w:val="20"/>
                <w:szCs w:val="20"/>
              </w:rPr>
              <w:t xml:space="preserve">) for wild fingerling fishery or evidence of MSC certification. If </w:t>
            </w:r>
            <w:r w:rsidRPr="005A3DBB">
              <w:rPr>
                <w:rFonts w:eastAsia="Calibri" w:cs="Calibri"/>
                <w:i/>
                <w:sz w:val="20"/>
                <w:szCs w:val="20"/>
              </w:rPr>
              <w:t>FishSource</w:t>
            </w:r>
            <w:r w:rsidRPr="005A3DBB">
              <w:rPr>
                <w:rFonts w:eastAsia="Calibri" w:cs="Calibri"/>
                <w:sz w:val="20"/>
                <w:szCs w:val="20"/>
              </w:rPr>
              <w:t xml:space="preserve"> score or MSC certification is not available, then proceed to 3.4.1 c</w:t>
            </w:r>
            <w:r w:rsidR="008D3FE3">
              <w:rPr>
                <w:rFonts w:eastAsia="Calibri" w:cs="Calibri"/>
                <w:sz w:val="20"/>
                <w:szCs w:val="20"/>
              </w:rPr>
              <w:t>.</w:t>
            </w:r>
          </w:p>
        </w:tc>
        <w:tc>
          <w:tcPr>
            <w:tcW w:w="7585" w:type="dxa"/>
            <w:tcBorders>
              <w:top w:val="single" w:sz="7" w:space="0" w:color="000000"/>
              <w:left w:val="single" w:sz="7" w:space="0" w:color="000000"/>
              <w:bottom w:val="single" w:sz="7" w:space="0" w:color="000000"/>
              <w:right w:val="single" w:sz="7" w:space="0" w:color="000000"/>
            </w:tcBorders>
          </w:tcPr>
          <w:p w14:paraId="3BE85371" w14:textId="77777777" w:rsidR="00D06F41" w:rsidRPr="005A3DBB" w:rsidRDefault="00D06F41" w:rsidP="00384B98">
            <w:pPr>
              <w:pStyle w:val="TableParagraph"/>
              <w:spacing w:before="154" w:line="254" w:lineRule="auto"/>
              <w:ind w:left="27" w:right="208"/>
              <w:rPr>
                <w:sz w:val="20"/>
                <w:szCs w:val="20"/>
              </w:rPr>
            </w:pPr>
            <w:r w:rsidRPr="005A3DBB">
              <w:rPr>
                <w:sz w:val="20"/>
                <w:szCs w:val="20"/>
              </w:rPr>
              <w:t xml:space="preserve">B. Review </w:t>
            </w:r>
            <w:r w:rsidRPr="005A3DBB">
              <w:rPr>
                <w:i/>
                <w:sz w:val="20"/>
                <w:szCs w:val="20"/>
              </w:rPr>
              <w:t>FishSource</w:t>
            </w:r>
            <w:r w:rsidRPr="005A3DBB">
              <w:rPr>
                <w:sz w:val="20"/>
                <w:szCs w:val="20"/>
              </w:rPr>
              <w:t xml:space="preserve"> score and report it in the publicly available audit report.</w:t>
            </w:r>
          </w:p>
        </w:tc>
      </w:tr>
      <w:tr w:rsidR="00D06F41" w:rsidRPr="005A3DBB" w14:paraId="5A9140F4" w14:textId="77777777" w:rsidTr="00384B98">
        <w:trPr>
          <w:trHeight w:hRule="exact" w:val="799"/>
        </w:trPr>
        <w:tc>
          <w:tcPr>
            <w:tcW w:w="4102" w:type="dxa"/>
            <w:vMerge/>
            <w:tcBorders>
              <w:left w:val="single" w:sz="7" w:space="0" w:color="000000"/>
              <w:bottom w:val="single" w:sz="2" w:space="0" w:color="000000"/>
              <w:right w:val="single" w:sz="7" w:space="0" w:color="000000"/>
            </w:tcBorders>
          </w:tcPr>
          <w:p w14:paraId="5C275216" w14:textId="77777777" w:rsidR="00D06F41" w:rsidRPr="005A3DBB" w:rsidRDefault="00D06F41" w:rsidP="00384B98">
            <w:pPr>
              <w:jc w:val="center"/>
            </w:pPr>
          </w:p>
        </w:tc>
        <w:tc>
          <w:tcPr>
            <w:tcW w:w="5412" w:type="dxa"/>
            <w:vMerge/>
            <w:tcBorders>
              <w:left w:val="single" w:sz="7" w:space="0" w:color="000000"/>
              <w:bottom w:val="single" w:sz="2" w:space="0" w:color="000000"/>
              <w:right w:val="single" w:sz="7" w:space="0" w:color="000000"/>
            </w:tcBorders>
          </w:tcPr>
          <w:p w14:paraId="6B84F513" w14:textId="77777777" w:rsidR="00D06F41" w:rsidRPr="005A3DBB" w:rsidRDefault="00D06F41" w:rsidP="00384B98">
            <w:pPr>
              <w:pStyle w:val="TableParagraph"/>
              <w:spacing w:before="140" w:line="254" w:lineRule="auto"/>
              <w:ind w:right="228"/>
              <w:rPr>
                <w:rFonts w:eastAsia="Calibri" w:cs="Calibri"/>
                <w:sz w:val="20"/>
                <w:szCs w:val="20"/>
              </w:rPr>
            </w:pPr>
          </w:p>
        </w:tc>
        <w:tc>
          <w:tcPr>
            <w:tcW w:w="7585" w:type="dxa"/>
            <w:tcBorders>
              <w:top w:val="single" w:sz="7" w:space="0" w:color="000000"/>
              <w:left w:val="single" w:sz="7" w:space="0" w:color="000000"/>
              <w:bottom w:val="single" w:sz="2" w:space="0" w:color="000000"/>
              <w:right w:val="single" w:sz="7" w:space="0" w:color="000000"/>
            </w:tcBorders>
          </w:tcPr>
          <w:p w14:paraId="66BAC6FF" w14:textId="77777777" w:rsidR="00D06F41" w:rsidRPr="005A3DBB" w:rsidRDefault="00D06F41" w:rsidP="00384B98">
            <w:pPr>
              <w:pStyle w:val="TableParagraph"/>
              <w:spacing w:before="15"/>
              <w:ind w:left="27"/>
              <w:rPr>
                <w:rFonts w:eastAsia="Calibri" w:cs="Calibri"/>
                <w:sz w:val="20"/>
                <w:szCs w:val="20"/>
              </w:rPr>
            </w:pPr>
            <w:r w:rsidRPr="005A3DBB">
              <w:rPr>
                <w:rFonts w:eastAsia="Calibri" w:cs="Calibri"/>
                <w:sz w:val="20"/>
                <w:szCs w:val="20"/>
              </w:rPr>
              <w:t>c. Demonstrate to audit team that the wild fingerling source fishery is in a credible Fisheries Improvement Programme towards an ISEAL compliant fisheries certification scheme</w:t>
            </w:r>
            <w:r w:rsidR="008D3FE3">
              <w:rPr>
                <w:rFonts w:eastAsia="Calibri" w:cs="Calibri"/>
                <w:sz w:val="20"/>
                <w:szCs w:val="20"/>
              </w:rPr>
              <w:t>.</w:t>
            </w:r>
          </w:p>
        </w:tc>
        <w:tc>
          <w:tcPr>
            <w:tcW w:w="7585" w:type="dxa"/>
            <w:tcBorders>
              <w:top w:val="single" w:sz="7" w:space="0" w:color="000000"/>
              <w:left w:val="single" w:sz="7" w:space="0" w:color="000000"/>
              <w:bottom w:val="single" w:sz="2" w:space="0" w:color="000000"/>
              <w:right w:val="single" w:sz="7" w:space="0" w:color="000000"/>
            </w:tcBorders>
          </w:tcPr>
          <w:p w14:paraId="26711076" w14:textId="77777777" w:rsidR="00D06F41" w:rsidRPr="005A3DBB" w:rsidRDefault="00D06F41" w:rsidP="00384B98">
            <w:pPr>
              <w:pStyle w:val="TableParagraph"/>
              <w:spacing w:before="154" w:line="254" w:lineRule="auto"/>
              <w:ind w:left="27" w:right="208"/>
              <w:rPr>
                <w:rFonts w:eastAsia="Calibri" w:cs="Calibri"/>
                <w:sz w:val="20"/>
                <w:szCs w:val="20"/>
              </w:rPr>
            </w:pPr>
            <w:r w:rsidRPr="005A3DBB">
              <w:rPr>
                <w:rFonts w:eastAsia="Calibri" w:cs="Calibri"/>
                <w:sz w:val="20"/>
                <w:szCs w:val="20"/>
              </w:rPr>
              <w:t>C. Review evidence that the fishery is in a credible FIP that aims to achieve ISEAL compliant fisheries sustainability certification.</w:t>
            </w:r>
          </w:p>
        </w:tc>
      </w:tr>
      <w:tr w:rsidR="00D06F41" w:rsidRPr="005A3DBB" w14:paraId="1310464D" w14:textId="77777777" w:rsidTr="00384B98">
        <w:trPr>
          <w:trHeight w:hRule="exact" w:val="1137"/>
        </w:trPr>
        <w:tc>
          <w:tcPr>
            <w:tcW w:w="4102" w:type="dxa"/>
            <w:vMerge w:val="restart"/>
            <w:tcBorders>
              <w:top w:val="single" w:sz="2" w:space="0" w:color="000000"/>
              <w:left w:val="single" w:sz="2" w:space="0" w:color="000000"/>
              <w:bottom w:val="single" w:sz="2" w:space="0" w:color="000000"/>
              <w:right w:val="single" w:sz="2" w:space="0" w:color="000000"/>
            </w:tcBorders>
          </w:tcPr>
          <w:p w14:paraId="1175B26D" w14:textId="77777777" w:rsidR="00D06F41" w:rsidRPr="005A3DBB" w:rsidRDefault="00D06F41" w:rsidP="00384B98">
            <w:pPr>
              <w:jc w:val="center"/>
              <w:rPr>
                <w:spacing w:val="-1"/>
                <w:sz w:val="20"/>
              </w:rPr>
            </w:pPr>
          </w:p>
          <w:p w14:paraId="6B4AB4A5" w14:textId="77777777" w:rsidR="00D06F41" w:rsidRPr="005A3DBB" w:rsidRDefault="00D06F41" w:rsidP="00384B98">
            <w:pPr>
              <w:jc w:val="center"/>
              <w:rPr>
                <w:spacing w:val="-1"/>
                <w:sz w:val="20"/>
              </w:rPr>
            </w:pPr>
          </w:p>
          <w:p w14:paraId="2C010EDC" w14:textId="77777777" w:rsidR="00D06F41" w:rsidRPr="005A3DBB" w:rsidRDefault="00D06F41" w:rsidP="00384B98">
            <w:pPr>
              <w:jc w:val="center"/>
              <w:rPr>
                <w:spacing w:val="-1"/>
                <w:sz w:val="20"/>
              </w:rPr>
            </w:pPr>
          </w:p>
          <w:p w14:paraId="3FA3DD92" w14:textId="77777777" w:rsidR="00D06F41" w:rsidRPr="005A3DBB" w:rsidRDefault="00D06F41" w:rsidP="00384B98">
            <w:pPr>
              <w:jc w:val="center"/>
              <w:rPr>
                <w:spacing w:val="-1"/>
                <w:sz w:val="20"/>
              </w:rPr>
            </w:pPr>
          </w:p>
          <w:p w14:paraId="0C78071A" w14:textId="77777777" w:rsidR="00D06F41" w:rsidRPr="005A3DBB" w:rsidRDefault="00D06F41" w:rsidP="00384B98">
            <w:pPr>
              <w:jc w:val="center"/>
              <w:rPr>
                <w:spacing w:val="-1"/>
                <w:sz w:val="20"/>
              </w:rPr>
            </w:pPr>
          </w:p>
          <w:p w14:paraId="73B53AD9" w14:textId="77777777" w:rsidR="00D06F41" w:rsidRPr="005A3DBB" w:rsidRDefault="00D06F41" w:rsidP="00384B98">
            <w:pPr>
              <w:jc w:val="center"/>
              <w:rPr>
                <w:spacing w:val="-1"/>
                <w:sz w:val="20"/>
              </w:rPr>
            </w:pPr>
            <w:r w:rsidRPr="005A3DBB">
              <w:rPr>
                <w:spacing w:val="-1"/>
                <w:sz w:val="20"/>
              </w:rPr>
              <w:t>3.4.2</w:t>
            </w:r>
          </w:p>
          <w:p w14:paraId="0A9F7ED6" w14:textId="77777777" w:rsidR="00D06F41" w:rsidRPr="005A3DBB" w:rsidRDefault="00D06F41" w:rsidP="00384B98">
            <w:pPr>
              <w:jc w:val="center"/>
              <w:rPr>
                <w:spacing w:val="-1"/>
                <w:sz w:val="20"/>
              </w:rPr>
            </w:pPr>
          </w:p>
          <w:p w14:paraId="23D18FB7" w14:textId="77777777" w:rsidR="00D06F41" w:rsidRPr="005A3DBB" w:rsidRDefault="00D06F41" w:rsidP="00384B98">
            <w:pPr>
              <w:jc w:val="center"/>
              <w:rPr>
                <w:spacing w:val="-1"/>
                <w:sz w:val="20"/>
              </w:rPr>
            </w:pPr>
          </w:p>
          <w:p w14:paraId="39832D42" w14:textId="77777777" w:rsidR="00D06F41" w:rsidRPr="005A3DBB" w:rsidRDefault="00D06F41" w:rsidP="00384B98">
            <w:pPr>
              <w:jc w:val="center"/>
              <w:rPr>
                <w:spacing w:val="-1"/>
                <w:sz w:val="20"/>
              </w:rPr>
            </w:pPr>
          </w:p>
        </w:tc>
        <w:tc>
          <w:tcPr>
            <w:tcW w:w="5412" w:type="dxa"/>
            <w:vMerge w:val="restart"/>
            <w:tcBorders>
              <w:top w:val="single" w:sz="2" w:space="0" w:color="000000"/>
              <w:left w:val="single" w:sz="2" w:space="0" w:color="000000"/>
              <w:bottom w:val="single" w:sz="2" w:space="0" w:color="000000"/>
              <w:right w:val="single" w:sz="2" w:space="0" w:color="000000"/>
            </w:tcBorders>
          </w:tcPr>
          <w:p w14:paraId="786C0547" w14:textId="77777777" w:rsidR="00D06F41" w:rsidRPr="005A3DBB" w:rsidRDefault="00D06F41" w:rsidP="00384B98">
            <w:pPr>
              <w:autoSpaceDE w:val="0"/>
              <w:autoSpaceDN w:val="0"/>
              <w:adjustRightInd w:val="0"/>
              <w:rPr>
                <w:b/>
                <w:sz w:val="20"/>
              </w:rPr>
            </w:pPr>
          </w:p>
          <w:p w14:paraId="63137FDC" w14:textId="77777777" w:rsidR="00D06F41" w:rsidRPr="005A3DBB" w:rsidRDefault="00D06F41" w:rsidP="00384B98">
            <w:pPr>
              <w:autoSpaceDE w:val="0"/>
              <w:autoSpaceDN w:val="0"/>
              <w:adjustRightInd w:val="0"/>
              <w:rPr>
                <w:b/>
                <w:sz w:val="20"/>
              </w:rPr>
            </w:pPr>
          </w:p>
          <w:p w14:paraId="7E1CF98E" w14:textId="77777777" w:rsidR="00D06F41" w:rsidRPr="005A3DBB" w:rsidRDefault="00D06F41" w:rsidP="00384B98">
            <w:pPr>
              <w:autoSpaceDE w:val="0"/>
              <w:autoSpaceDN w:val="0"/>
              <w:adjustRightInd w:val="0"/>
              <w:rPr>
                <w:rFonts w:cs="Times New Roman"/>
                <w:sz w:val="20"/>
                <w:szCs w:val="20"/>
              </w:rPr>
            </w:pPr>
            <w:r w:rsidRPr="005A3DBB">
              <w:rPr>
                <w:b/>
                <w:sz w:val="20"/>
              </w:rPr>
              <w:t>Indicator</w:t>
            </w:r>
            <w:r w:rsidRPr="005A3DBB">
              <w:rPr>
                <w:sz w:val="20"/>
              </w:rPr>
              <w:t xml:space="preserve">: </w:t>
            </w:r>
            <w:r w:rsidRPr="005A3DBB">
              <w:rPr>
                <w:rFonts w:cs="Times New Roman"/>
                <w:sz w:val="20"/>
                <w:szCs w:val="20"/>
              </w:rPr>
              <w:t>Traceability of wild or hatchery purchased or</w:t>
            </w:r>
          </w:p>
          <w:p w14:paraId="389EA63C" w14:textId="77777777" w:rsidR="00D06F41" w:rsidRPr="005A3DBB" w:rsidRDefault="00D06F41" w:rsidP="00384B98">
            <w:pPr>
              <w:autoSpaceDE w:val="0"/>
              <w:autoSpaceDN w:val="0"/>
              <w:adjustRightInd w:val="0"/>
              <w:rPr>
                <w:sz w:val="20"/>
                <w:szCs w:val="20"/>
              </w:rPr>
            </w:pPr>
            <w:r w:rsidRPr="005A3DBB">
              <w:rPr>
                <w:rFonts w:cs="Times New Roman"/>
                <w:sz w:val="20"/>
                <w:szCs w:val="20"/>
              </w:rPr>
              <w:t>collected fingerlings to their source.</w:t>
            </w:r>
          </w:p>
          <w:p w14:paraId="395C2A22" w14:textId="77777777" w:rsidR="00D06F41" w:rsidRPr="005A3DBB" w:rsidRDefault="00D06F41" w:rsidP="00384B98">
            <w:pPr>
              <w:pStyle w:val="TableParagraph"/>
              <w:ind w:left="27"/>
              <w:rPr>
                <w:rFonts w:eastAsia="Calibri" w:cs="Calibri"/>
                <w:sz w:val="20"/>
                <w:szCs w:val="20"/>
              </w:rPr>
            </w:pPr>
            <w:r w:rsidRPr="005A3DBB">
              <w:rPr>
                <w:b/>
                <w:sz w:val="20"/>
              </w:rPr>
              <w:t xml:space="preserve">Requirement: </w:t>
            </w:r>
            <w:r w:rsidRPr="005A3DBB">
              <w:rPr>
                <w:b/>
                <w:spacing w:val="8"/>
                <w:sz w:val="20"/>
              </w:rPr>
              <w:t xml:space="preserve"> </w:t>
            </w:r>
            <w:r w:rsidRPr="005A3DBB">
              <w:rPr>
                <w:spacing w:val="-1"/>
                <w:sz w:val="20"/>
              </w:rPr>
              <w:t>Yes.</w:t>
            </w:r>
          </w:p>
          <w:p w14:paraId="1FC92821" w14:textId="77777777" w:rsidR="00D06F41" w:rsidRPr="005A3DBB" w:rsidRDefault="00D06F41" w:rsidP="00384B98">
            <w:pPr>
              <w:pStyle w:val="TableParagraph"/>
              <w:spacing w:before="140" w:line="254" w:lineRule="auto"/>
              <w:ind w:right="228"/>
              <w:rPr>
                <w:b/>
                <w:sz w:val="20"/>
              </w:rPr>
            </w:pPr>
            <w:r w:rsidRPr="005A3DBB">
              <w:rPr>
                <w:b/>
                <w:spacing w:val="-1"/>
                <w:sz w:val="20"/>
              </w:rPr>
              <w:t xml:space="preserve">Applicability:  </w:t>
            </w:r>
            <w:r w:rsidRPr="005A3DBB">
              <w:rPr>
                <w:spacing w:val="-1"/>
                <w:sz w:val="20"/>
              </w:rPr>
              <w:t>All</w:t>
            </w:r>
            <w:r w:rsidRPr="005A3DBB">
              <w:rPr>
                <w:sz w:val="20"/>
              </w:rPr>
              <w:t>.</w:t>
            </w:r>
          </w:p>
          <w:p w14:paraId="0315424C" w14:textId="77777777" w:rsidR="00D06F41" w:rsidRPr="005A3DBB" w:rsidRDefault="00D06F41" w:rsidP="00384B98">
            <w:pPr>
              <w:pStyle w:val="TableParagraph"/>
              <w:spacing w:before="140" w:line="254" w:lineRule="auto"/>
              <w:ind w:right="228"/>
              <w:rPr>
                <w:b/>
                <w:sz w:val="20"/>
              </w:rPr>
            </w:pPr>
            <w:r w:rsidRPr="005A3DBB">
              <w:rPr>
                <w:sz w:val="20"/>
              </w:rPr>
              <w:t xml:space="preserve"> </w:t>
            </w:r>
          </w:p>
        </w:tc>
        <w:tc>
          <w:tcPr>
            <w:tcW w:w="7585" w:type="dxa"/>
            <w:tcBorders>
              <w:top w:val="single" w:sz="2" w:space="0" w:color="000000"/>
              <w:left w:val="single" w:sz="2" w:space="0" w:color="000000"/>
              <w:bottom w:val="single" w:sz="2" w:space="0" w:color="000000"/>
              <w:right w:val="single" w:sz="2" w:space="0" w:color="000000"/>
            </w:tcBorders>
          </w:tcPr>
          <w:p w14:paraId="619D1BF3" w14:textId="77777777" w:rsidR="00D06F41" w:rsidRPr="005A3DBB" w:rsidRDefault="00D06F41" w:rsidP="00384B98">
            <w:pPr>
              <w:pStyle w:val="TableParagraph"/>
              <w:spacing w:before="15"/>
              <w:ind w:left="27"/>
              <w:rPr>
                <w:sz w:val="20"/>
                <w:szCs w:val="20"/>
              </w:rPr>
            </w:pPr>
            <w:r w:rsidRPr="005A3DBB">
              <w:rPr>
                <w:sz w:val="20"/>
                <w:szCs w:val="20"/>
              </w:rPr>
              <w:t>a. Provide details of hatchery or fishery from which fingerlings are obtained. Provide supporting documentation including purchase orders, transit/movement authorisations, catching vessel details, invoices, delivery notes, stocking records etc. that attest to the origin of all stock present on the farm.</w:t>
            </w:r>
          </w:p>
        </w:tc>
        <w:tc>
          <w:tcPr>
            <w:tcW w:w="7585" w:type="dxa"/>
            <w:tcBorders>
              <w:top w:val="single" w:sz="2" w:space="0" w:color="000000"/>
              <w:left w:val="single" w:sz="2" w:space="0" w:color="000000"/>
              <w:bottom w:val="single" w:sz="2" w:space="0" w:color="000000"/>
              <w:right w:val="single" w:sz="2" w:space="0" w:color="000000"/>
            </w:tcBorders>
          </w:tcPr>
          <w:p w14:paraId="634617EA" w14:textId="77777777" w:rsidR="00D06F41" w:rsidRPr="005A3DBB" w:rsidRDefault="00D06F41" w:rsidP="00384B98">
            <w:pPr>
              <w:pStyle w:val="TableParagraph"/>
              <w:spacing w:before="154" w:line="254" w:lineRule="auto"/>
              <w:ind w:left="27" w:right="208"/>
              <w:rPr>
                <w:sz w:val="20"/>
                <w:szCs w:val="20"/>
              </w:rPr>
            </w:pPr>
            <w:r w:rsidRPr="005A3DBB">
              <w:rPr>
                <w:sz w:val="20"/>
                <w:szCs w:val="20"/>
              </w:rPr>
              <w:t xml:space="preserve">A. Review documentary evidence provided to the audit team and determine whether the origin of all stock under culture can reliably be traced to the original hatchery, or source fishery in cases where wild fingerlings are used to stock/partially stock the farm. </w:t>
            </w:r>
          </w:p>
        </w:tc>
      </w:tr>
      <w:tr w:rsidR="00D06F41" w:rsidRPr="005A3DBB" w14:paraId="29E1F63B" w14:textId="77777777" w:rsidTr="00384B98">
        <w:trPr>
          <w:trHeight w:hRule="exact" w:val="1839"/>
        </w:trPr>
        <w:tc>
          <w:tcPr>
            <w:tcW w:w="4102" w:type="dxa"/>
            <w:vMerge/>
            <w:tcBorders>
              <w:top w:val="single" w:sz="2" w:space="0" w:color="000000"/>
              <w:left w:val="single" w:sz="2" w:space="0" w:color="000000"/>
              <w:bottom w:val="single" w:sz="2" w:space="0" w:color="000000"/>
              <w:right w:val="single" w:sz="2" w:space="0" w:color="000000"/>
            </w:tcBorders>
          </w:tcPr>
          <w:p w14:paraId="7265A6BA" w14:textId="77777777" w:rsidR="00D06F41" w:rsidRPr="005A3DBB" w:rsidRDefault="00D06F41" w:rsidP="00384B98">
            <w:pPr>
              <w:jc w:val="center"/>
            </w:pPr>
          </w:p>
        </w:tc>
        <w:tc>
          <w:tcPr>
            <w:tcW w:w="5412" w:type="dxa"/>
            <w:vMerge/>
            <w:tcBorders>
              <w:top w:val="single" w:sz="2" w:space="0" w:color="000000"/>
              <w:left w:val="single" w:sz="2" w:space="0" w:color="000000"/>
              <w:bottom w:val="single" w:sz="2" w:space="0" w:color="000000"/>
              <w:right w:val="single" w:sz="2" w:space="0" w:color="000000"/>
            </w:tcBorders>
          </w:tcPr>
          <w:p w14:paraId="40BA1499" w14:textId="77777777" w:rsidR="00D06F41" w:rsidRPr="005A3DBB" w:rsidRDefault="00D06F41" w:rsidP="00384B98">
            <w:pPr>
              <w:pStyle w:val="TableParagraph"/>
              <w:spacing w:before="140" w:line="254" w:lineRule="auto"/>
              <w:ind w:right="228"/>
              <w:rPr>
                <w:rFonts w:eastAsia="Calibri" w:cs="Calibri"/>
                <w:sz w:val="20"/>
                <w:szCs w:val="20"/>
              </w:rPr>
            </w:pPr>
          </w:p>
        </w:tc>
        <w:tc>
          <w:tcPr>
            <w:tcW w:w="7585" w:type="dxa"/>
            <w:tcBorders>
              <w:top w:val="single" w:sz="2" w:space="0" w:color="000000"/>
              <w:left w:val="single" w:sz="2" w:space="0" w:color="000000"/>
              <w:bottom w:val="single" w:sz="2" w:space="0" w:color="000000"/>
              <w:right w:val="single" w:sz="2" w:space="0" w:color="000000"/>
            </w:tcBorders>
          </w:tcPr>
          <w:p w14:paraId="3DB50221" w14:textId="77777777" w:rsidR="00D06F41" w:rsidRPr="005A3DBB" w:rsidRDefault="00D06F41" w:rsidP="00384B98">
            <w:pPr>
              <w:pStyle w:val="TableParagraph"/>
              <w:spacing w:before="15"/>
              <w:ind w:left="27"/>
              <w:rPr>
                <w:rFonts w:eastAsia="Calibri" w:cs="Calibri"/>
                <w:sz w:val="20"/>
                <w:szCs w:val="20"/>
              </w:rPr>
            </w:pPr>
            <w:r w:rsidRPr="005A3DBB">
              <w:rPr>
                <w:sz w:val="20"/>
                <w:szCs w:val="20"/>
              </w:rPr>
              <w:t xml:space="preserve"> </w:t>
            </w:r>
          </w:p>
        </w:tc>
        <w:tc>
          <w:tcPr>
            <w:tcW w:w="7585" w:type="dxa"/>
            <w:tcBorders>
              <w:top w:val="single" w:sz="2" w:space="0" w:color="000000"/>
              <w:left w:val="single" w:sz="2" w:space="0" w:color="000000"/>
              <w:bottom w:val="single" w:sz="2" w:space="0" w:color="000000"/>
              <w:right w:val="single" w:sz="2" w:space="0" w:color="000000"/>
            </w:tcBorders>
          </w:tcPr>
          <w:p w14:paraId="641F8FF1" w14:textId="77777777" w:rsidR="00D06F41" w:rsidRPr="005A3DBB" w:rsidRDefault="00D06F41" w:rsidP="00384B98">
            <w:pPr>
              <w:pStyle w:val="TableParagraph"/>
              <w:spacing w:before="154" w:line="254" w:lineRule="auto"/>
              <w:ind w:left="27" w:right="208"/>
              <w:rPr>
                <w:rFonts w:eastAsia="Calibri" w:cs="Calibri"/>
                <w:sz w:val="20"/>
                <w:szCs w:val="20"/>
              </w:rPr>
            </w:pPr>
            <w:r w:rsidRPr="005A3DBB">
              <w:rPr>
                <w:sz w:val="20"/>
                <w:szCs w:val="20"/>
              </w:rPr>
              <w:t xml:space="preserve"> B. During the onsite audit discuss the origin of stocks present with farm staff and cross check with documentation provided  at 3.4.2a.</w:t>
            </w:r>
          </w:p>
        </w:tc>
      </w:tr>
    </w:tbl>
    <w:p w14:paraId="5CAFFB91" w14:textId="77777777" w:rsidR="00D06F41" w:rsidRPr="005A3DBB" w:rsidRDefault="00D06F41" w:rsidP="00D06F41">
      <w:pPr>
        <w:spacing w:before="6"/>
        <w:rPr>
          <w:rFonts w:eastAsia="Times New Roman" w:cs="Times New Roman"/>
          <w:sz w:val="5"/>
          <w:szCs w:val="5"/>
        </w:rPr>
      </w:pPr>
    </w:p>
    <w:p w14:paraId="6652C41D" w14:textId="77777777" w:rsidR="00D06F41" w:rsidRPr="005A3DBB" w:rsidRDefault="00D06F41" w:rsidP="00D06F41">
      <w:r w:rsidRPr="005A3DBB">
        <w:br w:type="page"/>
      </w:r>
    </w:p>
    <w:tbl>
      <w:tblPr>
        <w:tblW w:w="0" w:type="auto"/>
        <w:tblInd w:w="1552" w:type="dxa"/>
        <w:tblLayout w:type="fixed"/>
        <w:tblCellMar>
          <w:left w:w="0" w:type="dxa"/>
          <w:right w:w="0" w:type="dxa"/>
        </w:tblCellMar>
        <w:tblLook w:val="01E0" w:firstRow="1" w:lastRow="1" w:firstColumn="1" w:lastColumn="1" w:noHBand="0" w:noVBand="0"/>
      </w:tblPr>
      <w:tblGrid>
        <w:gridCol w:w="4102"/>
        <w:gridCol w:w="5412"/>
        <w:gridCol w:w="7585"/>
        <w:gridCol w:w="7585"/>
      </w:tblGrid>
      <w:tr w:rsidR="00D06F41" w:rsidRPr="005A3DBB" w14:paraId="6EB8AECC" w14:textId="77777777" w:rsidTr="00384B98">
        <w:trPr>
          <w:trHeight w:hRule="exact" w:val="259"/>
        </w:trPr>
        <w:tc>
          <w:tcPr>
            <w:tcW w:w="9514" w:type="dxa"/>
            <w:gridSpan w:val="2"/>
            <w:tcBorders>
              <w:top w:val="single" w:sz="7" w:space="0" w:color="000000"/>
              <w:left w:val="single" w:sz="7" w:space="0" w:color="000000"/>
              <w:bottom w:val="single" w:sz="7" w:space="0" w:color="000000"/>
              <w:right w:val="single" w:sz="7" w:space="0" w:color="000000"/>
            </w:tcBorders>
            <w:shd w:val="clear" w:color="auto" w:fill="459B84"/>
          </w:tcPr>
          <w:p w14:paraId="103A6F98" w14:textId="77777777" w:rsidR="00D06F41" w:rsidRPr="005A3DBB" w:rsidRDefault="00D06F41" w:rsidP="00384B98">
            <w:pPr>
              <w:pStyle w:val="TableParagraph"/>
              <w:spacing w:before="1" w:line="242" w:lineRule="exact"/>
              <w:ind w:left="27"/>
              <w:rPr>
                <w:rFonts w:eastAsia="Calibri" w:cs="Calibri"/>
                <w:sz w:val="20"/>
                <w:szCs w:val="20"/>
              </w:rPr>
            </w:pPr>
            <w:r w:rsidRPr="005A3DBB">
              <w:rPr>
                <w:sz w:val="20"/>
              </w:rPr>
              <w:lastRenderedPageBreak/>
              <w:t>PRINCIPLE</w:t>
            </w:r>
            <w:r w:rsidRPr="005A3DBB">
              <w:rPr>
                <w:spacing w:val="4"/>
                <w:sz w:val="20"/>
              </w:rPr>
              <w:t xml:space="preserve"> </w:t>
            </w:r>
            <w:r w:rsidRPr="005A3DBB">
              <w:rPr>
                <w:spacing w:val="-1"/>
                <w:sz w:val="20"/>
              </w:rPr>
              <w:t>4:</w:t>
            </w:r>
            <w:r w:rsidRPr="005A3DBB">
              <w:rPr>
                <w:spacing w:val="1"/>
                <w:sz w:val="20"/>
              </w:rPr>
              <w:t xml:space="preserve"> </w:t>
            </w:r>
            <w:r w:rsidRPr="005A3DBB">
              <w:rPr>
                <w:spacing w:val="-1"/>
                <w:sz w:val="20"/>
              </w:rPr>
              <w:t>USE</w:t>
            </w:r>
            <w:r w:rsidRPr="005A3DBB">
              <w:rPr>
                <w:spacing w:val="4"/>
                <w:sz w:val="20"/>
              </w:rPr>
              <w:t xml:space="preserve"> </w:t>
            </w:r>
            <w:r w:rsidRPr="005A3DBB">
              <w:rPr>
                <w:sz w:val="20"/>
              </w:rPr>
              <w:t>RESOURCES</w:t>
            </w:r>
            <w:r w:rsidRPr="005A3DBB">
              <w:rPr>
                <w:spacing w:val="1"/>
                <w:sz w:val="20"/>
              </w:rPr>
              <w:t xml:space="preserve"> </w:t>
            </w:r>
            <w:r w:rsidRPr="005A3DBB">
              <w:rPr>
                <w:sz w:val="20"/>
              </w:rPr>
              <w:t>IN</w:t>
            </w:r>
            <w:r w:rsidRPr="005A3DBB">
              <w:rPr>
                <w:spacing w:val="2"/>
                <w:sz w:val="20"/>
              </w:rPr>
              <w:t xml:space="preserve"> </w:t>
            </w:r>
            <w:r w:rsidRPr="005A3DBB">
              <w:rPr>
                <w:spacing w:val="-1"/>
                <w:sz w:val="20"/>
              </w:rPr>
              <w:t>AN</w:t>
            </w:r>
            <w:r w:rsidRPr="005A3DBB">
              <w:rPr>
                <w:spacing w:val="2"/>
                <w:sz w:val="20"/>
              </w:rPr>
              <w:t xml:space="preserve"> </w:t>
            </w:r>
            <w:r w:rsidRPr="005A3DBB">
              <w:rPr>
                <w:spacing w:val="-1"/>
                <w:sz w:val="20"/>
              </w:rPr>
              <w:t>ENVIRONMENTALLY</w:t>
            </w:r>
            <w:r w:rsidRPr="005A3DBB">
              <w:rPr>
                <w:sz w:val="20"/>
              </w:rPr>
              <w:t xml:space="preserve"> </w:t>
            </w:r>
            <w:r w:rsidRPr="005A3DBB">
              <w:rPr>
                <w:spacing w:val="-1"/>
                <w:sz w:val="20"/>
              </w:rPr>
              <w:t>EFFICIENT</w:t>
            </w:r>
            <w:r w:rsidRPr="005A3DBB">
              <w:rPr>
                <w:sz w:val="20"/>
              </w:rPr>
              <w:t xml:space="preserve"> </w:t>
            </w:r>
            <w:r w:rsidRPr="005A3DBB">
              <w:rPr>
                <w:spacing w:val="-1"/>
                <w:sz w:val="20"/>
              </w:rPr>
              <w:t>AND</w:t>
            </w:r>
            <w:r w:rsidRPr="005A3DBB">
              <w:rPr>
                <w:spacing w:val="3"/>
                <w:sz w:val="20"/>
              </w:rPr>
              <w:t xml:space="preserve"> </w:t>
            </w:r>
            <w:r w:rsidRPr="005A3DBB">
              <w:rPr>
                <w:sz w:val="20"/>
              </w:rPr>
              <w:t>RESPONSIBLE</w:t>
            </w:r>
            <w:r w:rsidRPr="005A3DBB">
              <w:rPr>
                <w:spacing w:val="4"/>
                <w:sz w:val="20"/>
              </w:rPr>
              <w:t xml:space="preserve"> </w:t>
            </w:r>
            <w:r w:rsidRPr="005A3DBB">
              <w:rPr>
                <w:spacing w:val="-1"/>
                <w:sz w:val="20"/>
              </w:rPr>
              <w:t>MANNER</w:t>
            </w:r>
          </w:p>
        </w:tc>
        <w:tc>
          <w:tcPr>
            <w:tcW w:w="15170" w:type="dxa"/>
            <w:gridSpan w:val="2"/>
            <w:tcBorders>
              <w:top w:val="single" w:sz="7" w:space="0" w:color="000000"/>
              <w:left w:val="single" w:sz="7" w:space="0" w:color="000000"/>
              <w:bottom w:val="single" w:sz="7" w:space="0" w:color="000000"/>
              <w:right w:val="single" w:sz="7" w:space="0" w:color="000000"/>
            </w:tcBorders>
            <w:shd w:val="clear" w:color="auto" w:fill="459B84"/>
          </w:tcPr>
          <w:p w14:paraId="2CD7D2A4" w14:textId="77777777" w:rsidR="00D06F41" w:rsidRPr="005A3DBB" w:rsidRDefault="00D06F41" w:rsidP="00384B98"/>
        </w:tc>
      </w:tr>
      <w:tr w:rsidR="00D06F41" w:rsidRPr="005A3DBB" w14:paraId="0A79FD8A" w14:textId="77777777" w:rsidTr="00384B98">
        <w:trPr>
          <w:trHeight w:hRule="exact" w:val="259"/>
        </w:trPr>
        <w:tc>
          <w:tcPr>
            <w:tcW w:w="24684" w:type="dxa"/>
            <w:gridSpan w:val="4"/>
            <w:tcBorders>
              <w:top w:val="single" w:sz="7" w:space="0" w:color="000000"/>
              <w:left w:val="single" w:sz="7" w:space="0" w:color="000000"/>
              <w:bottom w:val="single" w:sz="7" w:space="0" w:color="000000"/>
              <w:right w:val="single" w:sz="7" w:space="0" w:color="000000"/>
            </w:tcBorders>
            <w:shd w:val="clear" w:color="auto" w:fill="BCD4CE"/>
          </w:tcPr>
          <w:p w14:paraId="3E16C46A" w14:textId="77777777" w:rsidR="00D06F41" w:rsidRPr="005A3DBB" w:rsidRDefault="00D06F41" w:rsidP="00384B98">
            <w:pPr>
              <w:pStyle w:val="TableParagraph"/>
              <w:spacing w:line="235" w:lineRule="exact"/>
              <w:ind w:left="27"/>
              <w:rPr>
                <w:rFonts w:eastAsia="Calibri" w:cs="Calibri"/>
                <w:sz w:val="20"/>
                <w:szCs w:val="20"/>
              </w:rPr>
            </w:pPr>
            <w:r w:rsidRPr="005A3DBB">
              <w:rPr>
                <w:i/>
                <w:spacing w:val="-1"/>
                <w:sz w:val="20"/>
              </w:rPr>
              <w:t>Criterion</w:t>
            </w:r>
            <w:r w:rsidRPr="005A3DBB">
              <w:rPr>
                <w:i/>
                <w:spacing w:val="4"/>
                <w:sz w:val="20"/>
              </w:rPr>
              <w:t xml:space="preserve"> </w:t>
            </w:r>
            <w:r w:rsidRPr="005A3DBB">
              <w:rPr>
                <w:i/>
                <w:spacing w:val="-1"/>
                <w:sz w:val="20"/>
              </w:rPr>
              <w:t>4.1</w:t>
            </w:r>
            <w:r w:rsidRPr="005A3DBB">
              <w:rPr>
                <w:i/>
                <w:spacing w:val="1"/>
                <w:sz w:val="20"/>
              </w:rPr>
              <w:t xml:space="preserve"> </w:t>
            </w:r>
            <w:r w:rsidRPr="005A3DBB">
              <w:rPr>
                <w:i/>
                <w:spacing w:val="-1"/>
                <w:sz w:val="20"/>
              </w:rPr>
              <w:t>Traceability</w:t>
            </w:r>
            <w:r w:rsidRPr="005A3DBB">
              <w:rPr>
                <w:i/>
                <w:spacing w:val="3"/>
                <w:sz w:val="20"/>
              </w:rPr>
              <w:t xml:space="preserve"> </w:t>
            </w:r>
            <w:r w:rsidRPr="005A3DBB">
              <w:rPr>
                <w:i/>
                <w:sz w:val="20"/>
              </w:rPr>
              <w:t>of marine</w:t>
            </w:r>
            <w:r w:rsidRPr="005A3DBB">
              <w:rPr>
                <w:i/>
                <w:spacing w:val="3"/>
                <w:sz w:val="20"/>
              </w:rPr>
              <w:t xml:space="preserve"> </w:t>
            </w:r>
            <w:r w:rsidRPr="005A3DBB">
              <w:rPr>
                <w:i/>
                <w:spacing w:val="-1"/>
                <w:sz w:val="20"/>
              </w:rPr>
              <w:t>raw</w:t>
            </w:r>
            <w:r w:rsidRPr="005A3DBB">
              <w:rPr>
                <w:i/>
                <w:spacing w:val="2"/>
                <w:sz w:val="20"/>
              </w:rPr>
              <w:t xml:space="preserve"> </w:t>
            </w:r>
            <w:r w:rsidRPr="005A3DBB">
              <w:rPr>
                <w:i/>
                <w:sz w:val="20"/>
              </w:rPr>
              <w:t>materials in</w:t>
            </w:r>
            <w:r w:rsidRPr="005A3DBB">
              <w:rPr>
                <w:i/>
                <w:spacing w:val="4"/>
                <w:sz w:val="20"/>
              </w:rPr>
              <w:t xml:space="preserve"> </w:t>
            </w:r>
            <w:r w:rsidRPr="005A3DBB">
              <w:rPr>
                <w:i/>
                <w:spacing w:val="-1"/>
                <w:sz w:val="20"/>
              </w:rPr>
              <w:t>feed</w:t>
            </w:r>
          </w:p>
        </w:tc>
      </w:tr>
      <w:tr w:rsidR="00D06F41" w:rsidRPr="005A3DBB" w14:paraId="5BC9674D" w14:textId="77777777" w:rsidTr="00384B98">
        <w:trPr>
          <w:trHeight w:hRule="exact" w:val="259"/>
        </w:trPr>
        <w:tc>
          <w:tcPr>
            <w:tcW w:w="9514" w:type="dxa"/>
            <w:gridSpan w:val="2"/>
            <w:tcBorders>
              <w:top w:val="single" w:sz="7" w:space="0" w:color="000000"/>
              <w:left w:val="single" w:sz="7" w:space="0" w:color="000000"/>
              <w:bottom w:val="single" w:sz="7" w:space="0" w:color="000000"/>
              <w:right w:val="single" w:sz="7" w:space="0" w:color="000000"/>
            </w:tcBorders>
            <w:shd w:val="clear" w:color="auto" w:fill="BCD4CE"/>
          </w:tcPr>
          <w:p w14:paraId="0500413F" w14:textId="77777777" w:rsidR="00D06F41" w:rsidRPr="005A3DBB" w:rsidRDefault="00D06F41" w:rsidP="00384B98"/>
        </w:tc>
        <w:tc>
          <w:tcPr>
            <w:tcW w:w="7585" w:type="dxa"/>
            <w:tcBorders>
              <w:top w:val="single" w:sz="7" w:space="0" w:color="000000"/>
              <w:left w:val="single" w:sz="7" w:space="0" w:color="000000"/>
              <w:bottom w:val="single" w:sz="7" w:space="0" w:color="000000"/>
              <w:right w:val="single" w:sz="7" w:space="0" w:color="000000"/>
            </w:tcBorders>
            <w:shd w:val="clear" w:color="auto" w:fill="BCD4CE"/>
          </w:tcPr>
          <w:p w14:paraId="75D3C482" w14:textId="77777777" w:rsidR="00D06F41" w:rsidRPr="005A3DBB" w:rsidRDefault="00D06F41" w:rsidP="00384B98">
            <w:pPr>
              <w:pStyle w:val="TableParagraph"/>
              <w:spacing w:line="242" w:lineRule="exact"/>
              <w:ind w:left="1860"/>
              <w:rPr>
                <w:rFonts w:eastAsia="Calibri" w:cs="Calibri"/>
                <w:sz w:val="20"/>
                <w:szCs w:val="20"/>
              </w:rPr>
            </w:pPr>
            <w:r w:rsidRPr="005A3DBB">
              <w:rPr>
                <w:b/>
                <w:sz w:val="20"/>
              </w:rPr>
              <w:t>Compliance</w:t>
            </w:r>
            <w:r w:rsidRPr="005A3DBB">
              <w:rPr>
                <w:b/>
                <w:spacing w:val="1"/>
                <w:sz w:val="20"/>
              </w:rPr>
              <w:t xml:space="preserve"> </w:t>
            </w:r>
            <w:r w:rsidRPr="005A3DBB">
              <w:rPr>
                <w:b/>
                <w:spacing w:val="-1"/>
                <w:sz w:val="20"/>
              </w:rPr>
              <w:t>Criteria</w:t>
            </w:r>
            <w:r w:rsidRPr="005A3DBB">
              <w:rPr>
                <w:b/>
                <w:spacing w:val="3"/>
                <w:sz w:val="20"/>
              </w:rPr>
              <w:t xml:space="preserve"> </w:t>
            </w:r>
            <w:r w:rsidRPr="005A3DBB">
              <w:rPr>
                <w:b/>
                <w:sz w:val="20"/>
              </w:rPr>
              <w:t>(Required</w:t>
            </w:r>
            <w:r w:rsidRPr="005A3DBB">
              <w:rPr>
                <w:b/>
                <w:spacing w:val="4"/>
                <w:sz w:val="20"/>
              </w:rPr>
              <w:t xml:space="preserve"> </w:t>
            </w:r>
            <w:r w:rsidRPr="005A3DBB">
              <w:rPr>
                <w:b/>
                <w:spacing w:val="-1"/>
                <w:sz w:val="20"/>
              </w:rPr>
              <w:t>Client</w:t>
            </w:r>
            <w:r w:rsidRPr="005A3DBB">
              <w:rPr>
                <w:b/>
                <w:spacing w:val="4"/>
                <w:sz w:val="20"/>
              </w:rPr>
              <w:t xml:space="preserve"> </w:t>
            </w:r>
            <w:r w:rsidRPr="005A3DBB">
              <w:rPr>
                <w:b/>
                <w:sz w:val="20"/>
              </w:rPr>
              <w:t>Actions):</w:t>
            </w:r>
          </w:p>
        </w:tc>
        <w:tc>
          <w:tcPr>
            <w:tcW w:w="7585" w:type="dxa"/>
            <w:tcBorders>
              <w:top w:val="single" w:sz="7" w:space="0" w:color="000000"/>
              <w:left w:val="single" w:sz="7" w:space="0" w:color="000000"/>
              <w:bottom w:val="single" w:sz="7" w:space="0" w:color="000000"/>
              <w:right w:val="single" w:sz="7" w:space="0" w:color="000000"/>
            </w:tcBorders>
            <w:shd w:val="clear" w:color="auto" w:fill="BCD4CE"/>
          </w:tcPr>
          <w:p w14:paraId="58269906" w14:textId="77777777" w:rsidR="00D06F41" w:rsidRPr="005A3DBB" w:rsidRDefault="00D06F41" w:rsidP="00384B98">
            <w:pPr>
              <w:pStyle w:val="TableParagraph"/>
              <w:spacing w:line="242" w:lineRule="exact"/>
              <w:ind w:left="1941"/>
              <w:rPr>
                <w:rFonts w:eastAsia="Calibri" w:cs="Calibri"/>
                <w:sz w:val="20"/>
                <w:szCs w:val="20"/>
              </w:rPr>
            </w:pPr>
            <w:r w:rsidRPr="005A3DBB">
              <w:rPr>
                <w:b/>
                <w:sz w:val="20"/>
              </w:rPr>
              <w:t>Auditor</w:t>
            </w:r>
            <w:r w:rsidRPr="005A3DBB">
              <w:rPr>
                <w:b/>
                <w:spacing w:val="2"/>
                <w:sz w:val="20"/>
              </w:rPr>
              <w:t xml:space="preserve"> </w:t>
            </w:r>
            <w:r w:rsidRPr="005A3DBB">
              <w:rPr>
                <w:b/>
                <w:spacing w:val="-1"/>
                <w:sz w:val="20"/>
              </w:rPr>
              <w:t>Evaluation</w:t>
            </w:r>
            <w:r w:rsidRPr="005A3DBB">
              <w:rPr>
                <w:b/>
                <w:spacing w:val="4"/>
                <w:sz w:val="20"/>
              </w:rPr>
              <w:t xml:space="preserve"> </w:t>
            </w:r>
            <w:r w:rsidRPr="005A3DBB">
              <w:rPr>
                <w:b/>
                <w:sz w:val="20"/>
              </w:rPr>
              <w:t>(Required</w:t>
            </w:r>
            <w:r w:rsidRPr="005A3DBB">
              <w:rPr>
                <w:b/>
                <w:spacing w:val="4"/>
                <w:sz w:val="20"/>
              </w:rPr>
              <w:t xml:space="preserve"> </w:t>
            </w:r>
            <w:r w:rsidRPr="005A3DBB">
              <w:rPr>
                <w:b/>
                <w:spacing w:val="-2"/>
                <w:sz w:val="20"/>
              </w:rPr>
              <w:t>CAB</w:t>
            </w:r>
            <w:r w:rsidRPr="005A3DBB">
              <w:rPr>
                <w:b/>
                <w:spacing w:val="4"/>
                <w:sz w:val="20"/>
              </w:rPr>
              <w:t xml:space="preserve"> </w:t>
            </w:r>
            <w:r w:rsidRPr="005A3DBB">
              <w:rPr>
                <w:b/>
                <w:sz w:val="20"/>
              </w:rPr>
              <w:t>Actions):</w:t>
            </w:r>
          </w:p>
        </w:tc>
      </w:tr>
      <w:tr w:rsidR="00D06F41" w:rsidRPr="005A3DBB" w14:paraId="5D2742CB" w14:textId="77777777" w:rsidTr="00384B98">
        <w:trPr>
          <w:trHeight w:hRule="exact" w:val="3564"/>
        </w:trPr>
        <w:tc>
          <w:tcPr>
            <w:tcW w:w="24684" w:type="dxa"/>
            <w:gridSpan w:val="4"/>
            <w:tcBorders>
              <w:top w:val="single" w:sz="7" w:space="0" w:color="000000"/>
              <w:left w:val="single" w:sz="7" w:space="0" w:color="000000"/>
              <w:bottom w:val="single" w:sz="7" w:space="0" w:color="000000"/>
              <w:right w:val="single" w:sz="7" w:space="0" w:color="000000"/>
            </w:tcBorders>
            <w:shd w:val="clear" w:color="auto" w:fill="F1F1F1"/>
          </w:tcPr>
          <w:p w14:paraId="588CD2EE" w14:textId="77777777" w:rsidR="00D06F41" w:rsidRPr="005A3DBB" w:rsidRDefault="00D06F41" w:rsidP="00384B98">
            <w:pPr>
              <w:pStyle w:val="TableParagraph"/>
              <w:spacing w:before="10"/>
              <w:rPr>
                <w:rFonts w:eastAsia="Times New Roman" w:cs="Times New Roman"/>
                <w:sz w:val="18"/>
                <w:szCs w:val="18"/>
              </w:rPr>
            </w:pPr>
          </w:p>
          <w:p w14:paraId="2D84EC1F" w14:textId="77777777" w:rsidR="00D06F41" w:rsidRPr="005A3DBB" w:rsidRDefault="00D06F41" w:rsidP="00384B98">
            <w:pPr>
              <w:pStyle w:val="TableParagraph"/>
              <w:ind w:left="27"/>
              <w:rPr>
                <w:rFonts w:eastAsia="Calibri" w:cs="Calibri"/>
                <w:sz w:val="20"/>
                <w:szCs w:val="20"/>
              </w:rPr>
            </w:pPr>
            <w:r w:rsidRPr="005A3DBB">
              <w:rPr>
                <w:b/>
                <w:sz w:val="20"/>
              </w:rPr>
              <w:t>Instruction</w:t>
            </w:r>
            <w:r w:rsidRPr="005A3DBB">
              <w:rPr>
                <w:b/>
                <w:spacing w:val="4"/>
                <w:sz w:val="20"/>
              </w:rPr>
              <w:t xml:space="preserve"> </w:t>
            </w:r>
            <w:r w:rsidRPr="005A3DBB">
              <w:rPr>
                <w:b/>
                <w:sz w:val="20"/>
              </w:rPr>
              <w:t>to</w:t>
            </w:r>
            <w:r w:rsidRPr="005A3DBB">
              <w:rPr>
                <w:b/>
                <w:spacing w:val="4"/>
                <w:sz w:val="20"/>
              </w:rPr>
              <w:t xml:space="preserve"> </w:t>
            </w:r>
            <w:r w:rsidRPr="005A3DBB">
              <w:rPr>
                <w:b/>
                <w:spacing w:val="-1"/>
                <w:sz w:val="20"/>
              </w:rPr>
              <w:t>Clients</w:t>
            </w:r>
            <w:r w:rsidRPr="005A3DBB">
              <w:rPr>
                <w:b/>
                <w:spacing w:val="3"/>
                <w:sz w:val="20"/>
              </w:rPr>
              <w:t xml:space="preserve"> </w:t>
            </w:r>
            <w:r w:rsidRPr="005A3DBB">
              <w:rPr>
                <w:b/>
                <w:spacing w:val="-1"/>
                <w:sz w:val="20"/>
              </w:rPr>
              <w:t>for</w:t>
            </w:r>
            <w:r w:rsidRPr="005A3DBB">
              <w:rPr>
                <w:b/>
                <w:spacing w:val="2"/>
                <w:sz w:val="20"/>
              </w:rPr>
              <w:t xml:space="preserve"> </w:t>
            </w:r>
            <w:r w:rsidRPr="005A3DBB">
              <w:rPr>
                <w:b/>
                <w:sz w:val="20"/>
              </w:rPr>
              <w:t>Indicators</w:t>
            </w:r>
            <w:r w:rsidRPr="005A3DBB">
              <w:rPr>
                <w:b/>
                <w:spacing w:val="3"/>
                <w:sz w:val="20"/>
              </w:rPr>
              <w:t xml:space="preserve"> </w:t>
            </w:r>
            <w:r w:rsidRPr="005A3DBB">
              <w:rPr>
                <w:b/>
                <w:spacing w:val="-2"/>
                <w:sz w:val="20"/>
              </w:rPr>
              <w:t>4.1.1</w:t>
            </w:r>
            <w:r w:rsidRPr="005A3DBB">
              <w:rPr>
                <w:b/>
                <w:spacing w:val="1"/>
                <w:sz w:val="20"/>
              </w:rPr>
              <w:t xml:space="preserve"> </w:t>
            </w:r>
            <w:r w:rsidRPr="005A3DBB">
              <w:rPr>
                <w:b/>
                <w:sz w:val="20"/>
              </w:rPr>
              <w:t>through</w:t>
            </w:r>
            <w:r w:rsidRPr="005A3DBB">
              <w:rPr>
                <w:b/>
                <w:spacing w:val="5"/>
                <w:sz w:val="20"/>
              </w:rPr>
              <w:t xml:space="preserve"> </w:t>
            </w:r>
            <w:r w:rsidRPr="005A3DBB">
              <w:rPr>
                <w:b/>
                <w:spacing w:val="-2"/>
                <w:sz w:val="20"/>
              </w:rPr>
              <w:t>4.4.3</w:t>
            </w:r>
            <w:r w:rsidRPr="005A3DBB">
              <w:rPr>
                <w:b/>
                <w:spacing w:val="1"/>
                <w:sz w:val="20"/>
              </w:rPr>
              <w:t xml:space="preserve"> </w:t>
            </w:r>
            <w:r w:rsidRPr="005A3DBB">
              <w:rPr>
                <w:b/>
                <w:sz w:val="20"/>
              </w:rPr>
              <w:t>-</w:t>
            </w:r>
            <w:r w:rsidRPr="005A3DBB">
              <w:rPr>
                <w:b/>
                <w:spacing w:val="3"/>
                <w:sz w:val="20"/>
              </w:rPr>
              <w:t xml:space="preserve"> </w:t>
            </w:r>
            <w:r w:rsidRPr="005A3DBB">
              <w:rPr>
                <w:b/>
                <w:sz w:val="20"/>
              </w:rPr>
              <w:t>Sourcing</w:t>
            </w:r>
            <w:r w:rsidRPr="005A3DBB">
              <w:rPr>
                <w:b/>
                <w:spacing w:val="2"/>
                <w:sz w:val="20"/>
              </w:rPr>
              <w:t xml:space="preserve"> </w:t>
            </w:r>
            <w:r w:rsidRPr="005A3DBB">
              <w:rPr>
                <w:b/>
                <w:sz w:val="20"/>
              </w:rPr>
              <w:t>of</w:t>
            </w:r>
            <w:r w:rsidRPr="005A3DBB">
              <w:rPr>
                <w:b/>
                <w:spacing w:val="1"/>
                <w:sz w:val="20"/>
              </w:rPr>
              <w:t xml:space="preserve"> </w:t>
            </w:r>
            <w:r w:rsidRPr="005A3DBB">
              <w:rPr>
                <w:b/>
                <w:sz w:val="20"/>
              </w:rPr>
              <w:t>Responsibly</w:t>
            </w:r>
            <w:r w:rsidRPr="005A3DBB">
              <w:rPr>
                <w:b/>
                <w:spacing w:val="3"/>
                <w:sz w:val="20"/>
              </w:rPr>
              <w:t xml:space="preserve"> </w:t>
            </w:r>
            <w:r w:rsidRPr="005A3DBB">
              <w:rPr>
                <w:b/>
                <w:sz w:val="20"/>
              </w:rPr>
              <w:t>Produced</w:t>
            </w:r>
            <w:r w:rsidRPr="005A3DBB">
              <w:rPr>
                <w:b/>
                <w:spacing w:val="4"/>
                <w:sz w:val="20"/>
              </w:rPr>
              <w:t xml:space="preserve"> </w:t>
            </w:r>
            <w:r w:rsidRPr="005A3DBB">
              <w:rPr>
                <w:b/>
                <w:spacing w:val="-1"/>
                <w:sz w:val="20"/>
              </w:rPr>
              <w:t>Feeds</w:t>
            </w:r>
          </w:p>
          <w:p w14:paraId="5F633E2C" w14:textId="77777777" w:rsidR="00D06F41" w:rsidRPr="005A3DBB" w:rsidRDefault="00D06F41" w:rsidP="00384B98">
            <w:pPr>
              <w:pStyle w:val="TableParagraph"/>
              <w:spacing w:before="15" w:line="254" w:lineRule="auto"/>
              <w:ind w:left="27" w:right="568"/>
              <w:rPr>
                <w:rFonts w:eastAsia="Calibri" w:cs="Calibri"/>
                <w:sz w:val="20"/>
                <w:szCs w:val="20"/>
              </w:rPr>
            </w:pPr>
            <w:r w:rsidRPr="005A3DBB">
              <w:rPr>
                <w:sz w:val="20"/>
              </w:rPr>
              <w:t xml:space="preserve">Farms </w:t>
            </w:r>
            <w:r w:rsidRPr="005A3DBB">
              <w:rPr>
                <w:spacing w:val="-1"/>
                <w:sz w:val="20"/>
              </w:rPr>
              <w:t>must</w:t>
            </w:r>
            <w:r w:rsidRPr="005A3DBB">
              <w:rPr>
                <w:spacing w:val="2"/>
                <w:sz w:val="20"/>
              </w:rPr>
              <w:t xml:space="preserve"> </w:t>
            </w:r>
            <w:r w:rsidRPr="005A3DBB">
              <w:rPr>
                <w:spacing w:val="-2"/>
                <w:sz w:val="20"/>
              </w:rPr>
              <w:t>show</w:t>
            </w:r>
            <w:r w:rsidRPr="005A3DBB">
              <w:rPr>
                <w:spacing w:val="2"/>
                <w:sz w:val="20"/>
              </w:rPr>
              <w:t xml:space="preserve"> </w:t>
            </w:r>
            <w:r w:rsidRPr="005A3DBB">
              <w:rPr>
                <w:spacing w:val="-1"/>
                <w:sz w:val="20"/>
              </w:rPr>
              <w:t>that</w:t>
            </w:r>
            <w:r w:rsidRPr="005A3DBB">
              <w:rPr>
                <w:spacing w:val="2"/>
                <w:sz w:val="20"/>
              </w:rPr>
              <w:t xml:space="preserve"> </w:t>
            </w:r>
            <w:r w:rsidRPr="005A3DBB">
              <w:rPr>
                <w:sz w:val="20"/>
              </w:rPr>
              <w:t>all</w:t>
            </w:r>
            <w:r w:rsidRPr="005A3DBB">
              <w:rPr>
                <w:spacing w:val="4"/>
                <w:sz w:val="20"/>
              </w:rPr>
              <w:t xml:space="preserve"> </w:t>
            </w:r>
            <w:r w:rsidRPr="005A3DBB">
              <w:rPr>
                <w:spacing w:val="-1"/>
                <w:sz w:val="20"/>
              </w:rPr>
              <w:t>feeds</w:t>
            </w:r>
            <w:r w:rsidRPr="005A3DBB">
              <w:rPr>
                <w:sz w:val="20"/>
              </w:rPr>
              <w:t xml:space="preserve"> </w:t>
            </w:r>
            <w:r w:rsidRPr="005A3DBB">
              <w:rPr>
                <w:spacing w:val="-1"/>
                <w:sz w:val="20"/>
              </w:rPr>
              <w:t>used</w:t>
            </w:r>
            <w:r w:rsidRPr="005A3DBB">
              <w:rPr>
                <w:spacing w:val="2"/>
                <w:sz w:val="20"/>
              </w:rPr>
              <w:t xml:space="preserve"> </w:t>
            </w:r>
            <w:r w:rsidRPr="005A3DBB">
              <w:rPr>
                <w:spacing w:val="-1"/>
                <w:sz w:val="20"/>
              </w:rPr>
              <w:t>by</w:t>
            </w:r>
            <w:r w:rsidRPr="005A3DBB">
              <w:rPr>
                <w:spacing w:val="2"/>
                <w:sz w:val="20"/>
              </w:rPr>
              <w:t xml:space="preserve"> </w:t>
            </w:r>
            <w:r w:rsidRPr="005A3DBB">
              <w:rPr>
                <w:sz w:val="20"/>
              </w:rPr>
              <w:t>the</w:t>
            </w:r>
            <w:r w:rsidRPr="005A3DBB">
              <w:rPr>
                <w:spacing w:val="2"/>
                <w:sz w:val="20"/>
              </w:rPr>
              <w:t xml:space="preserve"> </w:t>
            </w:r>
            <w:r w:rsidRPr="005A3DBB">
              <w:rPr>
                <w:sz w:val="20"/>
              </w:rPr>
              <w:t>farm</w:t>
            </w:r>
            <w:r w:rsidRPr="005A3DBB">
              <w:rPr>
                <w:spacing w:val="4"/>
                <w:sz w:val="20"/>
              </w:rPr>
              <w:t xml:space="preserve"> </w:t>
            </w:r>
            <w:r w:rsidRPr="005A3DBB">
              <w:rPr>
                <w:sz w:val="20"/>
              </w:rPr>
              <w:t>are</w:t>
            </w:r>
            <w:r w:rsidRPr="005A3DBB">
              <w:rPr>
                <w:spacing w:val="3"/>
                <w:sz w:val="20"/>
              </w:rPr>
              <w:t xml:space="preserve"> </w:t>
            </w:r>
            <w:r w:rsidRPr="005A3DBB">
              <w:rPr>
                <w:spacing w:val="-1"/>
                <w:sz w:val="20"/>
              </w:rPr>
              <w:t>produced</w:t>
            </w:r>
            <w:r w:rsidRPr="005A3DBB">
              <w:rPr>
                <w:spacing w:val="2"/>
                <w:sz w:val="20"/>
              </w:rPr>
              <w:t xml:space="preserve"> </w:t>
            </w:r>
            <w:r w:rsidRPr="005A3DBB">
              <w:rPr>
                <w:sz w:val="20"/>
              </w:rPr>
              <w:t>in</w:t>
            </w:r>
            <w:r w:rsidRPr="005A3DBB">
              <w:rPr>
                <w:spacing w:val="2"/>
                <w:sz w:val="20"/>
              </w:rPr>
              <w:t xml:space="preserve"> </w:t>
            </w:r>
            <w:r w:rsidRPr="005A3DBB">
              <w:rPr>
                <w:sz w:val="20"/>
              </w:rPr>
              <w:t>compliance</w:t>
            </w:r>
            <w:r w:rsidRPr="005A3DBB">
              <w:rPr>
                <w:spacing w:val="3"/>
                <w:sz w:val="20"/>
              </w:rPr>
              <w:t xml:space="preserve"> </w:t>
            </w:r>
            <w:r w:rsidRPr="005A3DBB">
              <w:rPr>
                <w:sz w:val="20"/>
              </w:rPr>
              <w:t>with</w:t>
            </w:r>
            <w:r w:rsidRPr="005A3DBB">
              <w:rPr>
                <w:spacing w:val="1"/>
                <w:sz w:val="20"/>
              </w:rPr>
              <w:t xml:space="preserve"> </w:t>
            </w:r>
            <w:r w:rsidRPr="005A3DBB">
              <w:rPr>
                <w:sz w:val="20"/>
              </w:rPr>
              <w:t>the</w:t>
            </w:r>
            <w:r w:rsidRPr="005A3DBB">
              <w:rPr>
                <w:spacing w:val="2"/>
                <w:sz w:val="20"/>
              </w:rPr>
              <w:t xml:space="preserve"> </w:t>
            </w:r>
            <w:r w:rsidRPr="005A3DBB">
              <w:rPr>
                <w:sz w:val="20"/>
              </w:rPr>
              <w:t xml:space="preserve">requirements </w:t>
            </w:r>
            <w:r w:rsidRPr="005A3DBB">
              <w:rPr>
                <w:spacing w:val="-1"/>
                <w:sz w:val="20"/>
              </w:rPr>
              <w:t>of</w:t>
            </w:r>
            <w:r w:rsidRPr="005A3DBB">
              <w:rPr>
                <w:spacing w:val="12"/>
                <w:sz w:val="20"/>
              </w:rPr>
              <w:t xml:space="preserve"> </w:t>
            </w:r>
            <w:r w:rsidRPr="005A3DBB">
              <w:rPr>
                <w:sz w:val="20"/>
              </w:rPr>
              <w:t xml:space="preserve">Indicators </w:t>
            </w:r>
            <w:r w:rsidRPr="005A3DBB">
              <w:rPr>
                <w:spacing w:val="-1"/>
                <w:sz w:val="20"/>
              </w:rPr>
              <w:t>4.1.1</w:t>
            </w:r>
            <w:r w:rsidRPr="005A3DBB">
              <w:rPr>
                <w:spacing w:val="1"/>
                <w:sz w:val="20"/>
              </w:rPr>
              <w:t xml:space="preserve"> </w:t>
            </w:r>
            <w:r w:rsidRPr="005A3DBB">
              <w:rPr>
                <w:spacing w:val="-1"/>
                <w:sz w:val="20"/>
              </w:rPr>
              <w:t>through</w:t>
            </w:r>
            <w:r w:rsidRPr="005A3DBB">
              <w:rPr>
                <w:spacing w:val="2"/>
                <w:sz w:val="20"/>
              </w:rPr>
              <w:t xml:space="preserve"> </w:t>
            </w:r>
            <w:r w:rsidRPr="005A3DBB">
              <w:rPr>
                <w:spacing w:val="-1"/>
                <w:sz w:val="20"/>
              </w:rPr>
              <w:t>4.4.3.</w:t>
            </w:r>
            <w:r w:rsidRPr="005A3DBB">
              <w:rPr>
                <w:spacing w:val="4"/>
                <w:sz w:val="20"/>
              </w:rPr>
              <w:t xml:space="preserve"> </w:t>
            </w:r>
            <w:r w:rsidRPr="005A3DBB">
              <w:rPr>
                <w:spacing w:val="-2"/>
                <w:sz w:val="20"/>
              </w:rPr>
              <w:t>To</w:t>
            </w:r>
            <w:r w:rsidRPr="005A3DBB">
              <w:rPr>
                <w:spacing w:val="1"/>
                <w:sz w:val="20"/>
              </w:rPr>
              <w:t xml:space="preserve"> </w:t>
            </w:r>
            <w:r w:rsidRPr="005A3DBB">
              <w:rPr>
                <w:spacing w:val="-1"/>
                <w:sz w:val="20"/>
              </w:rPr>
              <w:t>do</w:t>
            </w:r>
            <w:r w:rsidRPr="005A3DBB">
              <w:rPr>
                <w:spacing w:val="1"/>
                <w:sz w:val="20"/>
              </w:rPr>
              <w:t xml:space="preserve"> </w:t>
            </w:r>
            <w:r w:rsidRPr="005A3DBB">
              <w:rPr>
                <w:spacing w:val="-2"/>
                <w:sz w:val="20"/>
              </w:rPr>
              <w:t>so,</w:t>
            </w:r>
            <w:r w:rsidRPr="005A3DBB">
              <w:rPr>
                <w:sz w:val="20"/>
              </w:rPr>
              <w:t xml:space="preserve"> farms </w:t>
            </w:r>
            <w:r w:rsidRPr="005A3DBB">
              <w:rPr>
                <w:spacing w:val="-1"/>
                <w:sz w:val="20"/>
              </w:rPr>
              <w:t>must</w:t>
            </w:r>
            <w:r w:rsidRPr="005A3DBB">
              <w:rPr>
                <w:spacing w:val="2"/>
                <w:sz w:val="20"/>
              </w:rPr>
              <w:t xml:space="preserve"> </w:t>
            </w:r>
            <w:r w:rsidRPr="005A3DBB">
              <w:rPr>
                <w:spacing w:val="-1"/>
                <w:sz w:val="20"/>
              </w:rPr>
              <w:t>obtain</w:t>
            </w:r>
            <w:r w:rsidRPr="005A3DBB">
              <w:rPr>
                <w:spacing w:val="2"/>
                <w:sz w:val="20"/>
              </w:rPr>
              <w:t xml:space="preserve"> </w:t>
            </w:r>
            <w:r w:rsidRPr="005A3DBB">
              <w:rPr>
                <w:spacing w:val="-1"/>
                <w:sz w:val="20"/>
              </w:rPr>
              <w:t>documentary</w:t>
            </w:r>
            <w:r w:rsidRPr="005A3DBB">
              <w:rPr>
                <w:spacing w:val="2"/>
                <w:sz w:val="20"/>
              </w:rPr>
              <w:t xml:space="preserve"> </w:t>
            </w:r>
            <w:r w:rsidRPr="005A3DBB">
              <w:rPr>
                <w:spacing w:val="-1"/>
                <w:sz w:val="20"/>
              </w:rPr>
              <w:t>evidence</w:t>
            </w:r>
            <w:r w:rsidRPr="005A3DBB">
              <w:rPr>
                <w:spacing w:val="3"/>
                <w:sz w:val="20"/>
              </w:rPr>
              <w:t xml:space="preserve"> </w:t>
            </w:r>
            <w:r w:rsidRPr="005A3DBB">
              <w:rPr>
                <w:spacing w:val="-1"/>
                <w:sz w:val="20"/>
              </w:rPr>
              <w:t>that</w:t>
            </w:r>
            <w:r w:rsidRPr="005A3DBB">
              <w:rPr>
                <w:spacing w:val="2"/>
                <w:sz w:val="20"/>
              </w:rPr>
              <w:t xml:space="preserve"> </w:t>
            </w:r>
            <w:r w:rsidRPr="005A3DBB">
              <w:rPr>
                <w:sz w:val="20"/>
              </w:rPr>
              <w:t>the</w:t>
            </w:r>
            <w:r w:rsidRPr="005A3DBB">
              <w:rPr>
                <w:spacing w:val="2"/>
                <w:sz w:val="20"/>
              </w:rPr>
              <w:t xml:space="preserve"> </w:t>
            </w:r>
            <w:r w:rsidRPr="005A3DBB">
              <w:rPr>
                <w:sz w:val="20"/>
              </w:rPr>
              <w:t>feed</w:t>
            </w:r>
            <w:r w:rsidRPr="005A3DBB">
              <w:rPr>
                <w:spacing w:val="2"/>
                <w:sz w:val="20"/>
              </w:rPr>
              <w:t xml:space="preserve"> </w:t>
            </w:r>
            <w:r w:rsidRPr="005A3DBB">
              <w:rPr>
                <w:spacing w:val="-1"/>
                <w:sz w:val="20"/>
              </w:rPr>
              <w:t>producers</w:t>
            </w:r>
            <w:r w:rsidRPr="005A3DBB">
              <w:rPr>
                <w:spacing w:val="3"/>
                <w:sz w:val="20"/>
              </w:rPr>
              <w:t xml:space="preserve"> </w:t>
            </w:r>
            <w:r w:rsidRPr="005A3DBB">
              <w:rPr>
                <w:sz w:val="20"/>
              </w:rPr>
              <w:t>are</w:t>
            </w:r>
            <w:r w:rsidRPr="005A3DBB">
              <w:rPr>
                <w:spacing w:val="3"/>
                <w:sz w:val="20"/>
              </w:rPr>
              <w:t xml:space="preserve"> </w:t>
            </w:r>
            <w:r w:rsidRPr="005A3DBB">
              <w:rPr>
                <w:spacing w:val="-1"/>
                <w:sz w:val="20"/>
              </w:rPr>
              <w:t>audited</w:t>
            </w:r>
            <w:r w:rsidRPr="005A3DBB">
              <w:rPr>
                <w:spacing w:val="2"/>
                <w:sz w:val="20"/>
              </w:rPr>
              <w:t xml:space="preserve"> </w:t>
            </w:r>
            <w:r w:rsidRPr="005A3DBB">
              <w:rPr>
                <w:sz w:val="20"/>
              </w:rPr>
              <w:t>at</w:t>
            </w:r>
            <w:r w:rsidRPr="005A3DBB">
              <w:rPr>
                <w:spacing w:val="1"/>
                <w:sz w:val="20"/>
              </w:rPr>
              <w:t xml:space="preserve"> </w:t>
            </w:r>
            <w:r w:rsidRPr="005A3DBB">
              <w:rPr>
                <w:sz w:val="20"/>
              </w:rPr>
              <w:t>regular</w:t>
            </w:r>
            <w:r w:rsidRPr="005A3DBB">
              <w:rPr>
                <w:spacing w:val="3"/>
                <w:sz w:val="20"/>
              </w:rPr>
              <w:t xml:space="preserve"> </w:t>
            </w:r>
            <w:r w:rsidRPr="005A3DBB">
              <w:rPr>
                <w:sz w:val="20"/>
              </w:rPr>
              <w:t xml:space="preserve">intervals </w:t>
            </w:r>
            <w:r w:rsidRPr="005A3DBB">
              <w:rPr>
                <w:spacing w:val="-1"/>
                <w:sz w:val="20"/>
              </w:rPr>
              <w:t>by</w:t>
            </w:r>
            <w:r w:rsidRPr="005A3DBB">
              <w:rPr>
                <w:spacing w:val="2"/>
                <w:sz w:val="20"/>
              </w:rPr>
              <w:t xml:space="preserve"> a </w:t>
            </w:r>
            <w:r w:rsidRPr="005A3DBB">
              <w:rPr>
                <w:sz w:val="20"/>
              </w:rPr>
              <w:t>conformity</w:t>
            </w:r>
            <w:r w:rsidRPr="005A3DBB">
              <w:rPr>
                <w:spacing w:val="2"/>
                <w:sz w:val="20"/>
              </w:rPr>
              <w:t xml:space="preserve"> </w:t>
            </w:r>
            <w:r w:rsidRPr="005A3DBB">
              <w:rPr>
                <w:spacing w:val="-1"/>
                <w:sz w:val="20"/>
              </w:rPr>
              <w:t>assessment</w:t>
            </w:r>
            <w:r w:rsidRPr="005A3DBB">
              <w:rPr>
                <w:spacing w:val="2"/>
                <w:sz w:val="20"/>
              </w:rPr>
              <w:t xml:space="preserve"> </w:t>
            </w:r>
            <w:r w:rsidRPr="005A3DBB">
              <w:rPr>
                <w:spacing w:val="-1"/>
                <w:sz w:val="20"/>
              </w:rPr>
              <w:t>body</w:t>
            </w:r>
            <w:r w:rsidRPr="005A3DBB">
              <w:rPr>
                <w:spacing w:val="2"/>
                <w:sz w:val="20"/>
              </w:rPr>
              <w:t xml:space="preserve"> for traceability of marine raw ingredients, or </w:t>
            </w:r>
            <w:r w:rsidRPr="005A3DBB">
              <w:rPr>
                <w:spacing w:val="-1"/>
                <w:sz w:val="20"/>
              </w:rPr>
              <w:t>against</w:t>
            </w:r>
            <w:r w:rsidRPr="005A3DBB">
              <w:rPr>
                <w:spacing w:val="2"/>
                <w:sz w:val="20"/>
              </w:rPr>
              <w:t xml:space="preserve"> </w:t>
            </w:r>
            <w:r w:rsidRPr="005A3DBB">
              <w:rPr>
                <w:sz w:val="20"/>
              </w:rPr>
              <w:t>a</w:t>
            </w:r>
            <w:r w:rsidRPr="005A3DBB">
              <w:rPr>
                <w:spacing w:val="1"/>
                <w:sz w:val="20"/>
              </w:rPr>
              <w:t xml:space="preserve"> </w:t>
            </w:r>
            <w:r w:rsidRPr="005A3DBB">
              <w:rPr>
                <w:sz w:val="20"/>
              </w:rPr>
              <w:t>recognized</w:t>
            </w:r>
            <w:r w:rsidRPr="005A3DBB">
              <w:rPr>
                <w:spacing w:val="2"/>
                <w:sz w:val="20"/>
              </w:rPr>
              <w:t xml:space="preserve"> </w:t>
            </w:r>
            <w:r w:rsidRPr="005A3DBB">
              <w:rPr>
                <w:spacing w:val="-1"/>
                <w:sz w:val="20"/>
              </w:rPr>
              <w:t>standard</w:t>
            </w:r>
            <w:r w:rsidRPr="005A3DBB">
              <w:rPr>
                <w:spacing w:val="2"/>
                <w:sz w:val="20"/>
              </w:rPr>
              <w:t xml:space="preserve"> </w:t>
            </w:r>
            <w:r w:rsidRPr="005A3DBB">
              <w:rPr>
                <w:sz w:val="20"/>
              </w:rPr>
              <w:t>which</w:t>
            </w:r>
            <w:r w:rsidRPr="005A3DBB">
              <w:rPr>
                <w:spacing w:val="2"/>
                <w:sz w:val="20"/>
              </w:rPr>
              <w:t xml:space="preserve"> </w:t>
            </w:r>
            <w:r w:rsidRPr="005A3DBB">
              <w:rPr>
                <w:spacing w:val="-1"/>
                <w:sz w:val="20"/>
              </w:rPr>
              <w:t>substantially</w:t>
            </w:r>
            <w:r w:rsidRPr="005A3DBB">
              <w:rPr>
                <w:spacing w:val="2"/>
                <w:sz w:val="20"/>
              </w:rPr>
              <w:t xml:space="preserve"> </w:t>
            </w:r>
            <w:r w:rsidRPr="005A3DBB">
              <w:rPr>
                <w:spacing w:val="-1"/>
                <w:sz w:val="20"/>
              </w:rPr>
              <w:t>incorporates</w:t>
            </w:r>
            <w:r w:rsidRPr="005A3DBB">
              <w:rPr>
                <w:spacing w:val="3"/>
                <w:sz w:val="20"/>
              </w:rPr>
              <w:t xml:space="preserve"> </w:t>
            </w:r>
            <w:r w:rsidRPr="005A3DBB">
              <w:rPr>
                <w:sz w:val="20"/>
              </w:rPr>
              <w:t xml:space="preserve">requirements </w:t>
            </w:r>
            <w:r w:rsidRPr="005A3DBB">
              <w:rPr>
                <w:spacing w:val="-1"/>
                <w:sz w:val="20"/>
              </w:rPr>
              <w:t>for</w:t>
            </w:r>
            <w:r w:rsidRPr="005A3DBB">
              <w:rPr>
                <w:spacing w:val="4"/>
                <w:sz w:val="20"/>
              </w:rPr>
              <w:t xml:space="preserve"> </w:t>
            </w:r>
            <w:r w:rsidRPr="005A3DBB">
              <w:rPr>
                <w:sz w:val="20"/>
              </w:rPr>
              <w:t>traceability*.</w:t>
            </w:r>
            <w:r w:rsidRPr="005A3DBB">
              <w:rPr>
                <w:spacing w:val="4"/>
                <w:sz w:val="20"/>
              </w:rPr>
              <w:t xml:space="preserve"> </w:t>
            </w:r>
            <w:r w:rsidRPr="005A3DBB">
              <w:rPr>
                <w:spacing w:val="-1"/>
                <w:sz w:val="20"/>
              </w:rPr>
              <w:t>Results</w:t>
            </w:r>
            <w:r w:rsidRPr="005A3DBB">
              <w:rPr>
                <w:sz w:val="20"/>
              </w:rPr>
              <w:t xml:space="preserve"> from</w:t>
            </w:r>
            <w:r w:rsidRPr="005A3DBB">
              <w:rPr>
                <w:spacing w:val="4"/>
                <w:sz w:val="20"/>
              </w:rPr>
              <w:t xml:space="preserve"> </w:t>
            </w:r>
            <w:r w:rsidRPr="005A3DBB">
              <w:rPr>
                <w:spacing w:val="-1"/>
                <w:sz w:val="20"/>
              </w:rPr>
              <w:t>these</w:t>
            </w:r>
            <w:r w:rsidRPr="005A3DBB">
              <w:rPr>
                <w:spacing w:val="3"/>
                <w:sz w:val="20"/>
              </w:rPr>
              <w:t xml:space="preserve"> </w:t>
            </w:r>
            <w:r w:rsidRPr="005A3DBB">
              <w:rPr>
                <w:spacing w:val="-1"/>
                <w:sz w:val="20"/>
              </w:rPr>
              <w:t>audits</w:t>
            </w:r>
            <w:r w:rsidRPr="005A3DBB">
              <w:rPr>
                <w:sz w:val="20"/>
              </w:rPr>
              <w:t xml:space="preserve"> </w:t>
            </w:r>
            <w:r w:rsidRPr="005A3DBB">
              <w:rPr>
                <w:spacing w:val="-1"/>
                <w:sz w:val="20"/>
              </w:rPr>
              <w:t>shall</w:t>
            </w:r>
            <w:r w:rsidRPr="005A3DBB">
              <w:rPr>
                <w:spacing w:val="203"/>
                <w:sz w:val="20"/>
              </w:rPr>
              <w:t xml:space="preserve"> </w:t>
            </w:r>
            <w:r w:rsidRPr="005A3DBB">
              <w:rPr>
                <w:spacing w:val="-1"/>
                <w:sz w:val="20"/>
              </w:rPr>
              <w:t>demonstrate</w:t>
            </w:r>
            <w:r w:rsidRPr="005A3DBB">
              <w:rPr>
                <w:spacing w:val="3"/>
                <w:sz w:val="20"/>
              </w:rPr>
              <w:t xml:space="preserve"> </w:t>
            </w:r>
            <w:r w:rsidRPr="005A3DBB">
              <w:rPr>
                <w:spacing w:val="-1"/>
                <w:sz w:val="20"/>
              </w:rPr>
              <w:t>that</w:t>
            </w:r>
            <w:r w:rsidRPr="005A3DBB">
              <w:rPr>
                <w:spacing w:val="2"/>
                <w:sz w:val="20"/>
              </w:rPr>
              <w:t xml:space="preserve"> </w:t>
            </w:r>
            <w:r w:rsidRPr="005A3DBB">
              <w:rPr>
                <w:sz w:val="20"/>
              </w:rPr>
              <w:t>feed</w:t>
            </w:r>
            <w:r w:rsidRPr="005A3DBB">
              <w:rPr>
                <w:spacing w:val="2"/>
                <w:sz w:val="20"/>
              </w:rPr>
              <w:t xml:space="preserve"> </w:t>
            </w:r>
            <w:r w:rsidRPr="005A3DBB">
              <w:rPr>
                <w:spacing w:val="-1"/>
                <w:sz w:val="20"/>
              </w:rPr>
              <w:t>producers</w:t>
            </w:r>
            <w:r w:rsidRPr="005A3DBB">
              <w:rPr>
                <w:sz w:val="20"/>
              </w:rPr>
              <w:t xml:space="preserve"> </w:t>
            </w:r>
            <w:r w:rsidRPr="005A3DBB">
              <w:rPr>
                <w:spacing w:val="-1"/>
                <w:sz w:val="20"/>
              </w:rPr>
              <w:t>have</w:t>
            </w:r>
            <w:r w:rsidRPr="005A3DBB">
              <w:rPr>
                <w:spacing w:val="2"/>
                <w:sz w:val="20"/>
              </w:rPr>
              <w:t xml:space="preserve"> </w:t>
            </w:r>
            <w:r w:rsidRPr="005A3DBB">
              <w:rPr>
                <w:spacing w:val="-1"/>
                <w:sz w:val="20"/>
              </w:rPr>
              <w:t>robust</w:t>
            </w:r>
            <w:r w:rsidRPr="005A3DBB">
              <w:rPr>
                <w:spacing w:val="2"/>
                <w:sz w:val="20"/>
              </w:rPr>
              <w:t xml:space="preserve"> </w:t>
            </w:r>
            <w:r w:rsidRPr="005A3DBB">
              <w:rPr>
                <w:sz w:val="20"/>
              </w:rPr>
              <w:t>information</w:t>
            </w:r>
            <w:r w:rsidRPr="005A3DBB">
              <w:rPr>
                <w:spacing w:val="2"/>
                <w:sz w:val="20"/>
              </w:rPr>
              <w:t xml:space="preserve"> </w:t>
            </w:r>
            <w:r w:rsidRPr="005A3DBB">
              <w:rPr>
                <w:spacing w:val="-1"/>
                <w:sz w:val="20"/>
              </w:rPr>
              <w:t>systems</w:t>
            </w:r>
            <w:r w:rsidRPr="005A3DBB">
              <w:rPr>
                <w:sz w:val="20"/>
              </w:rPr>
              <w:t xml:space="preserve"> </w:t>
            </w:r>
            <w:r w:rsidRPr="005A3DBB">
              <w:rPr>
                <w:spacing w:val="-1"/>
                <w:sz w:val="20"/>
              </w:rPr>
              <w:t>and</w:t>
            </w:r>
            <w:r w:rsidRPr="005A3DBB">
              <w:rPr>
                <w:spacing w:val="2"/>
                <w:sz w:val="20"/>
              </w:rPr>
              <w:t xml:space="preserve"> </w:t>
            </w:r>
            <w:r w:rsidRPr="005A3DBB">
              <w:rPr>
                <w:sz w:val="20"/>
              </w:rPr>
              <w:t>information</w:t>
            </w:r>
            <w:r w:rsidRPr="005A3DBB">
              <w:rPr>
                <w:spacing w:val="2"/>
                <w:sz w:val="20"/>
              </w:rPr>
              <w:t xml:space="preserve"> </w:t>
            </w:r>
            <w:r w:rsidRPr="005A3DBB">
              <w:rPr>
                <w:spacing w:val="-1"/>
                <w:sz w:val="20"/>
              </w:rPr>
              <w:t>handling</w:t>
            </w:r>
            <w:r w:rsidRPr="005A3DBB">
              <w:rPr>
                <w:spacing w:val="3"/>
                <w:sz w:val="20"/>
              </w:rPr>
              <w:t xml:space="preserve"> </w:t>
            </w:r>
            <w:r w:rsidRPr="005A3DBB">
              <w:rPr>
                <w:spacing w:val="-1"/>
                <w:sz w:val="20"/>
              </w:rPr>
              <w:t>processes</w:t>
            </w:r>
            <w:r w:rsidRPr="005A3DBB">
              <w:rPr>
                <w:sz w:val="20"/>
              </w:rPr>
              <w:t xml:space="preserve"> to</w:t>
            </w:r>
            <w:r w:rsidRPr="005A3DBB">
              <w:rPr>
                <w:spacing w:val="1"/>
                <w:sz w:val="20"/>
              </w:rPr>
              <w:t xml:space="preserve"> </w:t>
            </w:r>
            <w:r w:rsidRPr="005A3DBB">
              <w:rPr>
                <w:sz w:val="20"/>
              </w:rPr>
              <w:t>allow</w:t>
            </w:r>
            <w:r w:rsidRPr="005A3DBB">
              <w:rPr>
                <w:spacing w:val="2"/>
                <w:sz w:val="20"/>
              </w:rPr>
              <w:t xml:space="preserve"> </w:t>
            </w:r>
            <w:r w:rsidRPr="005A3DBB">
              <w:rPr>
                <w:sz w:val="20"/>
              </w:rPr>
              <w:t>the</w:t>
            </w:r>
            <w:r w:rsidRPr="005A3DBB">
              <w:rPr>
                <w:spacing w:val="2"/>
                <w:sz w:val="20"/>
              </w:rPr>
              <w:t xml:space="preserve"> </w:t>
            </w:r>
            <w:r w:rsidRPr="005A3DBB">
              <w:rPr>
                <w:sz w:val="20"/>
              </w:rPr>
              <w:t>feed</w:t>
            </w:r>
            <w:r w:rsidRPr="005A3DBB">
              <w:rPr>
                <w:spacing w:val="2"/>
                <w:sz w:val="20"/>
              </w:rPr>
              <w:t xml:space="preserve"> </w:t>
            </w:r>
            <w:r w:rsidRPr="005A3DBB">
              <w:rPr>
                <w:spacing w:val="-1"/>
                <w:sz w:val="20"/>
              </w:rPr>
              <w:t>producers</w:t>
            </w:r>
            <w:r w:rsidRPr="005A3DBB">
              <w:rPr>
                <w:sz w:val="20"/>
              </w:rPr>
              <w:t xml:space="preserve"> to</w:t>
            </w:r>
            <w:r w:rsidRPr="005A3DBB">
              <w:rPr>
                <w:spacing w:val="1"/>
                <w:sz w:val="20"/>
              </w:rPr>
              <w:t xml:space="preserve"> </w:t>
            </w:r>
            <w:r w:rsidRPr="005A3DBB">
              <w:rPr>
                <w:spacing w:val="-1"/>
                <w:sz w:val="20"/>
              </w:rPr>
              <w:t>be</w:t>
            </w:r>
            <w:r w:rsidRPr="005A3DBB">
              <w:rPr>
                <w:spacing w:val="2"/>
                <w:sz w:val="20"/>
              </w:rPr>
              <w:t xml:space="preserve"> </w:t>
            </w:r>
            <w:r w:rsidRPr="005A3DBB">
              <w:rPr>
                <w:sz w:val="20"/>
              </w:rPr>
              <w:t>able</w:t>
            </w:r>
            <w:r w:rsidRPr="005A3DBB">
              <w:rPr>
                <w:spacing w:val="3"/>
                <w:sz w:val="20"/>
              </w:rPr>
              <w:t xml:space="preserve"> </w:t>
            </w:r>
            <w:r w:rsidRPr="005A3DBB">
              <w:rPr>
                <w:sz w:val="20"/>
              </w:rPr>
              <w:t>to</w:t>
            </w:r>
            <w:r w:rsidRPr="005A3DBB">
              <w:rPr>
                <w:spacing w:val="1"/>
                <w:sz w:val="20"/>
              </w:rPr>
              <w:t xml:space="preserve"> </w:t>
            </w:r>
            <w:r w:rsidRPr="005A3DBB">
              <w:rPr>
                <w:sz w:val="20"/>
              </w:rPr>
              <w:t>bring</w:t>
            </w:r>
            <w:r w:rsidRPr="005A3DBB">
              <w:rPr>
                <w:spacing w:val="3"/>
                <w:sz w:val="20"/>
              </w:rPr>
              <w:t xml:space="preserve"> </w:t>
            </w:r>
            <w:r w:rsidRPr="005A3DBB">
              <w:rPr>
                <w:sz w:val="20"/>
              </w:rPr>
              <w:t>forward</w:t>
            </w:r>
            <w:r w:rsidRPr="005A3DBB">
              <w:rPr>
                <w:spacing w:val="2"/>
                <w:sz w:val="20"/>
              </w:rPr>
              <w:t xml:space="preserve"> </w:t>
            </w:r>
            <w:r w:rsidRPr="005A3DBB">
              <w:rPr>
                <w:sz w:val="20"/>
              </w:rPr>
              <w:t>accurate</w:t>
            </w:r>
            <w:r w:rsidRPr="005A3DBB">
              <w:rPr>
                <w:spacing w:val="3"/>
                <w:sz w:val="20"/>
              </w:rPr>
              <w:t xml:space="preserve"> </w:t>
            </w:r>
            <w:r w:rsidRPr="005A3DBB">
              <w:rPr>
                <w:sz w:val="20"/>
              </w:rPr>
              <w:t>information</w:t>
            </w:r>
            <w:r w:rsidRPr="005A3DBB">
              <w:rPr>
                <w:spacing w:val="2"/>
                <w:sz w:val="20"/>
              </w:rPr>
              <w:t xml:space="preserve"> </w:t>
            </w:r>
            <w:r w:rsidRPr="005A3DBB">
              <w:rPr>
                <w:spacing w:val="-1"/>
                <w:sz w:val="20"/>
              </w:rPr>
              <w:t>about</w:t>
            </w:r>
            <w:r w:rsidRPr="005A3DBB">
              <w:rPr>
                <w:spacing w:val="2"/>
                <w:sz w:val="20"/>
              </w:rPr>
              <w:t xml:space="preserve"> </w:t>
            </w:r>
            <w:r w:rsidRPr="005A3DBB">
              <w:rPr>
                <w:sz w:val="20"/>
              </w:rPr>
              <w:t>their</w:t>
            </w:r>
            <w:r w:rsidRPr="005A3DBB">
              <w:rPr>
                <w:spacing w:val="4"/>
                <w:sz w:val="20"/>
              </w:rPr>
              <w:t xml:space="preserve"> </w:t>
            </w:r>
            <w:r w:rsidRPr="005A3DBB">
              <w:rPr>
                <w:spacing w:val="-1"/>
                <w:sz w:val="20"/>
              </w:rPr>
              <w:t>production</w:t>
            </w:r>
            <w:r w:rsidRPr="005A3DBB">
              <w:rPr>
                <w:spacing w:val="2"/>
                <w:sz w:val="20"/>
              </w:rPr>
              <w:t xml:space="preserve"> </w:t>
            </w:r>
            <w:r w:rsidRPr="005A3DBB">
              <w:rPr>
                <w:spacing w:val="-1"/>
                <w:sz w:val="20"/>
              </w:rPr>
              <w:t>and input</w:t>
            </w:r>
            <w:r w:rsidRPr="005A3DBB">
              <w:rPr>
                <w:spacing w:val="2"/>
                <w:sz w:val="20"/>
              </w:rPr>
              <w:t xml:space="preserve"> </w:t>
            </w:r>
            <w:r w:rsidRPr="005A3DBB">
              <w:rPr>
                <w:spacing w:val="-1"/>
                <w:sz w:val="20"/>
              </w:rPr>
              <w:t>supply</w:t>
            </w:r>
            <w:r w:rsidRPr="005A3DBB">
              <w:rPr>
                <w:spacing w:val="2"/>
                <w:sz w:val="20"/>
              </w:rPr>
              <w:t xml:space="preserve"> </w:t>
            </w:r>
            <w:r w:rsidRPr="005A3DBB">
              <w:rPr>
                <w:spacing w:val="-1"/>
                <w:sz w:val="20"/>
              </w:rPr>
              <w:t>chains.</w:t>
            </w:r>
            <w:r w:rsidRPr="005A3DBB">
              <w:rPr>
                <w:spacing w:val="4"/>
                <w:sz w:val="20"/>
              </w:rPr>
              <w:t xml:space="preserve"> </w:t>
            </w:r>
            <w:r w:rsidRPr="005A3DBB">
              <w:rPr>
                <w:sz w:val="20"/>
              </w:rPr>
              <w:t>Declarations from</w:t>
            </w:r>
            <w:r w:rsidRPr="005A3DBB">
              <w:rPr>
                <w:spacing w:val="4"/>
                <w:sz w:val="20"/>
              </w:rPr>
              <w:t xml:space="preserve"> </w:t>
            </w:r>
            <w:r w:rsidRPr="005A3DBB">
              <w:rPr>
                <w:sz w:val="20"/>
              </w:rPr>
              <w:t>the</w:t>
            </w:r>
            <w:r w:rsidRPr="005A3DBB">
              <w:rPr>
                <w:spacing w:val="2"/>
                <w:sz w:val="20"/>
              </w:rPr>
              <w:t xml:space="preserve"> </w:t>
            </w:r>
            <w:r w:rsidRPr="005A3DBB">
              <w:rPr>
                <w:sz w:val="20"/>
              </w:rPr>
              <w:t>feed</w:t>
            </w:r>
            <w:r w:rsidRPr="005A3DBB">
              <w:rPr>
                <w:spacing w:val="2"/>
                <w:sz w:val="20"/>
              </w:rPr>
              <w:t xml:space="preserve"> </w:t>
            </w:r>
            <w:r w:rsidRPr="005A3DBB">
              <w:rPr>
                <w:spacing w:val="-1"/>
                <w:sz w:val="20"/>
              </w:rPr>
              <w:t>producer</w:t>
            </w:r>
            <w:r w:rsidRPr="005A3DBB">
              <w:rPr>
                <w:spacing w:val="4"/>
                <w:sz w:val="20"/>
              </w:rPr>
              <w:t xml:space="preserve"> </w:t>
            </w:r>
            <w:r w:rsidRPr="005A3DBB">
              <w:rPr>
                <w:spacing w:val="-1"/>
                <w:sz w:val="20"/>
              </w:rPr>
              <w:t>that</w:t>
            </w:r>
            <w:r w:rsidRPr="005A3DBB">
              <w:rPr>
                <w:spacing w:val="2"/>
                <w:sz w:val="20"/>
              </w:rPr>
              <w:t xml:space="preserve"> </w:t>
            </w:r>
            <w:r w:rsidRPr="005A3DBB">
              <w:rPr>
                <w:sz w:val="20"/>
              </w:rPr>
              <w:t>are</w:t>
            </w:r>
            <w:r w:rsidRPr="005A3DBB">
              <w:rPr>
                <w:spacing w:val="3"/>
                <w:sz w:val="20"/>
              </w:rPr>
              <w:t xml:space="preserve"> </w:t>
            </w:r>
            <w:r w:rsidRPr="005A3DBB">
              <w:rPr>
                <w:spacing w:val="-1"/>
                <w:sz w:val="20"/>
              </w:rPr>
              <w:t>provided</w:t>
            </w:r>
            <w:r w:rsidRPr="005A3DBB">
              <w:rPr>
                <w:spacing w:val="2"/>
                <w:sz w:val="20"/>
              </w:rPr>
              <w:t xml:space="preserve"> </w:t>
            </w:r>
            <w:r w:rsidRPr="005A3DBB">
              <w:rPr>
                <w:sz w:val="20"/>
              </w:rPr>
              <w:t>to</w:t>
            </w:r>
            <w:r w:rsidRPr="005A3DBB">
              <w:rPr>
                <w:spacing w:val="1"/>
                <w:sz w:val="20"/>
              </w:rPr>
              <w:t xml:space="preserve"> </w:t>
            </w:r>
            <w:r w:rsidRPr="005A3DBB">
              <w:rPr>
                <w:sz w:val="20"/>
              </w:rPr>
              <w:t>the</w:t>
            </w:r>
            <w:r w:rsidRPr="005A3DBB">
              <w:rPr>
                <w:spacing w:val="2"/>
                <w:sz w:val="20"/>
              </w:rPr>
              <w:t xml:space="preserve"> </w:t>
            </w:r>
            <w:r w:rsidRPr="005A3DBB">
              <w:rPr>
                <w:sz w:val="20"/>
              </w:rPr>
              <w:t>farm</w:t>
            </w:r>
            <w:r w:rsidRPr="005A3DBB">
              <w:rPr>
                <w:spacing w:val="4"/>
                <w:sz w:val="20"/>
              </w:rPr>
              <w:t xml:space="preserve"> </w:t>
            </w:r>
            <w:r w:rsidRPr="005A3DBB">
              <w:rPr>
                <w:sz w:val="20"/>
              </w:rPr>
              <w:t>to</w:t>
            </w:r>
            <w:r w:rsidRPr="005A3DBB">
              <w:rPr>
                <w:spacing w:val="145"/>
                <w:sz w:val="20"/>
              </w:rPr>
              <w:t xml:space="preserve"> </w:t>
            </w:r>
            <w:r w:rsidRPr="005A3DBB">
              <w:rPr>
                <w:spacing w:val="-1"/>
                <w:sz w:val="20"/>
              </w:rPr>
              <w:t>demonstrate</w:t>
            </w:r>
            <w:r w:rsidRPr="005A3DBB">
              <w:rPr>
                <w:spacing w:val="3"/>
                <w:sz w:val="20"/>
              </w:rPr>
              <w:t xml:space="preserve"> </w:t>
            </w:r>
            <w:r w:rsidRPr="005A3DBB">
              <w:rPr>
                <w:sz w:val="20"/>
              </w:rPr>
              <w:t>compliance</w:t>
            </w:r>
            <w:r w:rsidRPr="005A3DBB">
              <w:rPr>
                <w:spacing w:val="3"/>
                <w:sz w:val="20"/>
              </w:rPr>
              <w:t xml:space="preserve"> </w:t>
            </w:r>
            <w:r w:rsidRPr="005A3DBB">
              <w:rPr>
                <w:sz w:val="20"/>
              </w:rPr>
              <w:t>with</w:t>
            </w:r>
            <w:r w:rsidRPr="005A3DBB">
              <w:rPr>
                <w:spacing w:val="1"/>
                <w:sz w:val="20"/>
              </w:rPr>
              <w:t xml:space="preserve"> </w:t>
            </w:r>
            <w:r w:rsidRPr="005A3DBB">
              <w:rPr>
                <w:spacing w:val="-1"/>
                <w:sz w:val="20"/>
              </w:rPr>
              <w:t>these</w:t>
            </w:r>
            <w:r w:rsidRPr="005A3DBB">
              <w:rPr>
                <w:spacing w:val="3"/>
                <w:sz w:val="20"/>
              </w:rPr>
              <w:t xml:space="preserve"> </w:t>
            </w:r>
            <w:r w:rsidRPr="005A3DBB">
              <w:rPr>
                <w:sz w:val="20"/>
              </w:rPr>
              <w:t xml:space="preserve">indicators </w:t>
            </w:r>
            <w:r w:rsidRPr="005A3DBB">
              <w:rPr>
                <w:spacing w:val="-1"/>
                <w:sz w:val="20"/>
              </w:rPr>
              <w:t>must</w:t>
            </w:r>
            <w:r w:rsidRPr="005A3DBB">
              <w:rPr>
                <w:spacing w:val="2"/>
                <w:sz w:val="20"/>
              </w:rPr>
              <w:t xml:space="preserve"> </w:t>
            </w:r>
            <w:r w:rsidRPr="005A3DBB">
              <w:rPr>
                <w:spacing w:val="-1"/>
                <w:sz w:val="20"/>
              </w:rPr>
              <w:t>be</w:t>
            </w:r>
            <w:r w:rsidRPr="005A3DBB">
              <w:rPr>
                <w:spacing w:val="2"/>
                <w:sz w:val="20"/>
              </w:rPr>
              <w:t xml:space="preserve"> </w:t>
            </w:r>
            <w:r w:rsidRPr="005A3DBB">
              <w:rPr>
                <w:spacing w:val="-1"/>
                <w:sz w:val="20"/>
              </w:rPr>
              <w:t>supported</w:t>
            </w:r>
            <w:r w:rsidRPr="005A3DBB">
              <w:rPr>
                <w:spacing w:val="2"/>
                <w:sz w:val="20"/>
              </w:rPr>
              <w:t xml:space="preserve"> </w:t>
            </w:r>
            <w:r w:rsidRPr="005A3DBB">
              <w:rPr>
                <w:spacing w:val="-1"/>
                <w:sz w:val="20"/>
              </w:rPr>
              <w:t>by</w:t>
            </w:r>
            <w:r w:rsidRPr="005A3DBB">
              <w:rPr>
                <w:spacing w:val="2"/>
                <w:sz w:val="20"/>
              </w:rPr>
              <w:t xml:space="preserve"> </w:t>
            </w:r>
            <w:r w:rsidRPr="005A3DBB">
              <w:rPr>
                <w:spacing w:val="-1"/>
                <w:sz w:val="20"/>
              </w:rPr>
              <w:t>independent audit evidence.</w:t>
            </w:r>
            <w:r w:rsidRPr="005A3DBB">
              <w:rPr>
                <w:spacing w:val="4"/>
                <w:sz w:val="20"/>
              </w:rPr>
              <w:t xml:space="preserve"> </w:t>
            </w:r>
            <w:r w:rsidRPr="005A3DBB">
              <w:rPr>
                <w:sz w:val="20"/>
              </w:rPr>
              <w:t xml:space="preserve">Farms </w:t>
            </w:r>
            <w:r w:rsidRPr="005A3DBB">
              <w:rPr>
                <w:spacing w:val="-1"/>
                <w:sz w:val="20"/>
              </w:rPr>
              <w:t>must</w:t>
            </w:r>
            <w:r w:rsidRPr="005A3DBB">
              <w:rPr>
                <w:spacing w:val="2"/>
                <w:sz w:val="20"/>
              </w:rPr>
              <w:t xml:space="preserve"> </w:t>
            </w:r>
            <w:r w:rsidRPr="005A3DBB">
              <w:rPr>
                <w:spacing w:val="-1"/>
                <w:sz w:val="20"/>
              </w:rPr>
              <w:t>also</w:t>
            </w:r>
            <w:r w:rsidRPr="005A3DBB">
              <w:rPr>
                <w:spacing w:val="1"/>
                <w:sz w:val="20"/>
              </w:rPr>
              <w:t xml:space="preserve"> </w:t>
            </w:r>
            <w:r w:rsidRPr="005A3DBB">
              <w:rPr>
                <w:spacing w:val="-2"/>
                <w:sz w:val="20"/>
              </w:rPr>
              <w:t>show</w:t>
            </w:r>
            <w:r w:rsidRPr="005A3DBB">
              <w:rPr>
                <w:spacing w:val="2"/>
                <w:sz w:val="20"/>
              </w:rPr>
              <w:t xml:space="preserve"> </w:t>
            </w:r>
            <w:r w:rsidRPr="005A3DBB">
              <w:rPr>
                <w:spacing w:val="-1"/>
                <w:sz w:val="20"/>
              </w:rPr>
              <w:t>that</w:t>
            </w:r>
            <w:r w:rsidRPr="005A3DBB">
              <w:rPr>
                <w:spacing w:val="2"/>
                <w:sz w:val="20"/>
              </w:rPr>
              <w:t xml:space="preserve"> </w:t>
            </w:r>
            <w:r w:rsidRPr="005A3DBB">
              <w:rPr>
                <w:sz w:val="20"/>
              </w:rPr>
              <w:t>all</w:t>
            </w:r>
            <w:r w:rsidRPr="005A3DBB">
              <w:rPr>
                <w:spacing w:val="4"/>
                <w:sz w:val="20"/>
              </w:rPr>
              <w:t xml:space="preserve"> </w:t>
            </w:r>
            <w:r w:rsidRPr="005A3DBB">
              <w:rPr>
                <w:spacing w:val="-1"/>
                <w:sz w:val="20"/>
              </w:rPr>
              <w:t>of</w:t>
            </w:r>
            <w:r w:rsidRPr="005A3DBB">
              <w:rPr>
                <w:spacing w:val="3"/>
                <w:sz w:val="20"/>
              </w:rPr>
              <w:t xml:space="preserve"> </w:t>
            </w:r>
            <w:r w:rsidRPr="005A3DBB">
              <w:rPr>
                <w:sz w:val="20"/>
              </w:rPr>
              <w:t>their</w:t>
            </w:r>
            <w:r w:rsidRPr="005A3DBB">
              <w:rPr>
                <w:spacing w:val="4"/>
                <w:sz w:val="20"/>
              </w:rPr>
              <w:t xml:space="preserve"> </w:t>
            </w:r>
            <w:r w:rsidRPr="005A3DBB">
              <w:rPr>
                <w:sz w:val="20"/>
              </w:rPr>
              <w:t>feed</w:t>
            </w:r>
            <w:r w:rsidRPr="005A3DBB">
              <w:rPr>
                <w:spacing w:val="2"/>
                <w:sz w:val="20"/>
              </w:rPr>
              <w:t xml:space="preserve"> </w:t>
            </w:r>
            <w:r w:rsidRPr="005A3DBB">
              <w:rPr>
                <w:spacing w:val="-1"/>
                <w:sz w:val="20"/>
              </w:rPr>
              <w:t>producers</w:t>
            </w:r>
            <w:r w:rsidRPr="005A3DBB">
              <w:rPr>
                <w:sz w:val="20"/>
              </w:rPr>
              <w:t xml:space="preserve"> are</w:t>
            </w:r>
            <w:r w:rsidRPr="005A3DBB">
              <w:rPr>
                <w:spacing w:val="3"/>
                <w:sz w:val="20"/>
              </w:rPr>
              <w:t xml:space="preserve"> </w:t>
            </w:r>
            <w:r w:rsidRPr="005A3DBB">
              <w:rPr>
                <w:spacing w:val="-1"/>
                <w:sz w:val="20"/>
              </w:rPr>
              <w:t>duly</w:t>
            </w:r>
            <w:r w:rsidRPr="005A3DBB">
              <w:rPr>
                <w:spacing w:val="2"/>
                <w:sz w:val="20"/>
              </w:rPr>
              <w:t xml:space="preserve"> </w:t>
            </w:r>
            <w:r w:rsidRPr="005A3DBB">
              <w:rPr>
                <w:sz w:val="20"/>
              </w:rPr>
              <w:t>informed</w:t>
            </w:r>
            <w:r w:rsidRPr="005A3DBB">
              <w:rPr>
                <w:spacing w:val="2"/>
                <w:sz w:val="20"/>
              </w:rPr>
              <w:t xml:space="preserve"> </w:t>
            </w:r>
            <w:r w:rsidRPr="005A3DBB">
              <w:rPr>
                <w:spacing w:val="-1"/>
                <w:sz w:val="20"/>
              </w:rPr>
              <w:t>of</w:t>
            </w:r>
            <w:r w:rsidRPr="005A3DBB">
              <w:rPr>
                <w:spacing w:val="3"/>
                <w:sz w:val="20"/>
              </w:rPr>
              <w:t xml:space="preserve"> </w:t>
            </w:r>
            <w:r w:rsidRPr="005A3DBB">
              <w:rPr>
                <w:sz w:val="20"/>
              </w:rPr>
              <w:t>the</w:t>
            </w:r>
            <w:r w:rsidRPr="005A3DBB">
              <w:rPr>
                <w:spacing w:val="2"/>
                <w:sz w:val="20"/>
              </w:rPr>
              <w:t xml:space="preserve"> </w:t>
            </w:r>
            <w:r w:rsidRPr="005A3DBB">
              <w:rPr>
                <w:sz w:val="20"/>
              </w:rPr>
              <w:t xml:space="preserve">requirements </w:t>
            </w:r>
            <w:r w:rsidRPr="005A3DBB">
              <w:rPr>
                <w:spacing w:val="-1"/>
                <w:sz w:val="20"/>
              </w:rPr>
              <w:t>of</w:t>
            </w:r>
            <w:r w:rsidRPr="005A3DBB">
              <w:rPr>
                <w:spacing w:val="3"/>
                <w:sz w:val="20"/>
              </w:rPr>
              <w:t xml:space="preserve"> </w:t>
            </w:r>
            <w:r w:rsidRPr="005A3DBB">
              <w:rPr>
                <w:sz w:val="20"/>
              </w:rPr>
              <w:t>the</w:t>
            </w:r>
            <w:r w:rsidRPr="005A3DBB">
              <w:rPr>
                <w:spacing w:val="2"/>
                <w:sz w:val="20"/>
              </w:rPr>
              <w:t xml:space="preserve"> </w:t>
            </w:r>
            <w:r w:rsidRPr="005A3DBB">
              <w:rPr>
                <w:spacing w:val="-2"/>
                <w:sz w:val="20"/>
              </w:rPr>
              <w:t>ASC</w:t>
            </w:r>
            <w:r w:rsidRPr="005A3DBB">
              <w:rPr>
                <w:sz w:val="20"/>
              </w:rPr>
              <w:t xml:space="preserve"> </w:t>
            </w:r>
            <w:r w:rsidRPr="005A3DBB">
              <w:rPr>
                <w:spacing w:val="-1"/>
                <w:sz w:val="20"/>
              </w:rPr>
              <w:t>Seriola and Cobia</w:t>
            </w:r>
            <w:r w:rsidRPr="005A3DBB">
              <w:rPr>
                <w:spacing w:val="2"/>
                <w:sz w:val="20"/>
              </w:rPr>
              <w:t xml:space="preserve"> </w:t>
            </w:r>
            <w:r w:rsidRPr="005A3DBB">
              <w:rPr>
                <w:spacing w:val="-1"/>
                <w:sz w:val="20"/>
              </w:rPr>
              <w:t>Standard</w:t>
            </w:r>
            <w:r w:rsidRPr="005A3DBB">
              <w:rPr>
                <w:spacing w:val="2"/>
                <w:sz w:val="20"/>
              </w:rPr>
              <w:t xml:space="preserve"> </w:t>
            </w:r>
            <w:r w:rsidRPr="005A3DBB">
              <w:rPr>
                <w:sz w:val="20"/>
              </w:rPr>
              <w:t>relating</w:t>
            </w:r>
            <w:r w:rsidRPr="005A3DBB">
              <w:rPr>
                <w:spacing w:val="3"/>
                <w:sz w:val="20"/>
              </w:rPr>
              <w:t xml:space="preserve"> </w:t>
            </w:r>
            <w:r w:rsidRPr="005A3DBB">
              <w:rPr>
                <w:sz w:val="20"/>
              </w:rPr>
              <w:t>to</w:t>
            </w:r>
            <w:r w:rsidRPr="005A3DBB">
              <w:rPr>
                <w:spacing w:val="1"/>
                <w:sz w:val="20"/>
              </w:rPr>
              <w:t xml:space="preserve"> </w:t>
            </w:r>
            <w:r w:rsidRPr="005A3DBB">
              <w:rPr>
                <w:spacing w:val="-1"/>
                <w:sz w:val="20"/>
              </w:rPr>
              <w:t>sourcing</w:t>
            </w:r>
            <w:r w:rsidRPr="005A3DBB">
              <w:rPr>
                <w:spacing w:val="3"/>
                <w:sz w:val="20"/>
              </w:rPr>
              <w:t xml:space="preserve"> </w:t>
            </w:r>
            <w:r w:rsidRPr="005A3DBB">
              <w:rPr>
                <w:spacing w:val="-1"/>
                <w:sz w:val="20"/>
              </w:rPr>
              <w:t>of</w:t>
            </w:r>
            <w:r w:rsidRPr="005A3DBB">
              <w:rPr>
                <w:spacing w:val="3"/>
                <w:sz w:val="20"/>
              </w:rPr>
              <w:t xml:space="preserve"> </w:t>
            </w:r>
            <w:r w:rsidRPr="005A3DBB">
              <w:rPr>
                <w:spacing w:val="-1"/>
                <w:sz w:val="20"/>
              </w:rPr>
              <w:t>responsibly</w:t>
            </w:r>
            <w:r w:rsidRPr="005A3DBB">
              <w:rPr>
                <w:spacing w:val="2"/>
                <w:sz w:val="20"/>
              </w:rPr>
              <w:t xml:space="preserve"> </w:t>
            </w:r>
            <w:r w:rsidRPr="005A3DBB">
              <w:rPr>
                <w:spacing w:val="-1"/>
                <w:sz w:val="20"/>
              </w:rPr>
              <w:t>produced</w:t>
            </w:r>
            <w:r w:rsidRPr="005A3DBB">
              <w:rPr>
                <w:spacing w:val="2"/>
                <w:sz w:val="20"/>
              </w:rPr>
              <w:t xml:space="preserve"> </w:t>
            </w:r>
            <w:r w:rsidRPr="005A3DBB">
              <w:rPr>
                <w:sz w:val="20"/>
              </w:rPr>
              <w:t>feeds</w:t>
            </w:r>
            <w:r w:rsidRPr="005A3DBB">
              <w:rPr>
                <w:spacing w:val="2"/>
                <w:sz w:val="20"/>
              </w:rPr>
              <w:t xml:space="preserve"> </w:t>
            </w:r>
            <w:r w:rsidRPr="005A3DBB">
              <w:rPr>
                <w:spacing w:val="-1"/>
                <w:sz w:val="20"/>
              </w:rPr>
              <w:t>(see</w:t>
            </w:r>
            <w:r w:rsidRPr="005A3DBB">
              <w:rPr>
                <w:spacing w:val="3"/>
                <w:sz w:val="20"/>
              </w:rPr>
              <w:t xml:space="preserve"> </w:t>
            </w:r>
            <w:r w:rsidRPr="005A3DBB">
              <w:rPr>
                <w:spacing w:val="-1"/>
                <w:sz w:val="20"/>
              </w:rPr>
              <w:t>4.1.1b</w:t>
            </w:r>
            <w:r w:rsidRPr="005A3DBB">
              <w:rPr>
                <w:spacing w:val="2"/>
                <w:sz w:val="20"/>
              </w:rPr>
              <w:t xml:space="preserve"> </w:t>
            </w:r>
            <w:r w:rsidRPr="005A3DBB">
              <w:rPr>
                <w:spacing w:val="-1"/>
                <w:sz w:val="20"/>
              </w:rPr>
              <w:t xml:space="preserve">below). </w:t>
            </w:r>
            <w:r w:rsidRPr="005A3DBB">
              <w:rPr>
                <w:rFonts w:eastAsia="Times New Roman" w:cs="Times New Roman"/>
              </w:rPr>
              <w:t>Furthermore,</w:t>
            </w:r>
            <w:r w:rsidRPr="005A3DBB">
              <w:rPr>
                <w:sz w:val="20"/>
              </w:rPr>
              <w:t xml:space="preserve"> farms </w:t>
            </w:r>
            <w:r w:rsidRPr="005A3DBB">
              <w:rPr>
                <w:spacing w:val="-1"/>
                <w:sz w:val="20"/>
              </w:rPr>
              <w:t>must</w:t>
            </w:r>
            <w:r w:rsidRPr="005A3DBB">
              <w:rPr>
                <w:spacing w:val="2"/>
                <w:sz w:val="20"/>
              </w:rPr>
              <w:t xml:space="preserve"> </w:t>
            </w:r>
            <w:r w:rsidRPr="005A3DBB">
              <w:rPr>
                <w:spacing w:val="-1"/>
                <w:sz w:val="20"/>
              </w:rPr>
              <w:t>also</w:t>
            </w:r>
            <w:r w:rsidRPr="005A3DBB">
              <w:rPr>
                <w:spacing w:val="1"/>
                <w:sz w:val="20"/>
              </w:rPr>
              <w:t xml:space="preserve"> </w:t>
            </w:r>
            <w:r w:rsidRPr="005A3DBB">
              <w:rPr>
                <w:spacing w:val="-2"/>
                <w:sz w:val="20"/>
              </w:rPr>
              <w:t>show</w:t>
            </w:r>
            <w:r w:rsidRPr="005A3DBB">
              <w:rPr>
                <w:spacing w:val="2"/>
                <w:sz w:val="20"/>
              </w:rPr>
              <w:t xml:space="preserve"> </w:t>
            </w:r>
            <w:r w:rsidRPr="005A3DBB">
              <w:rPr>
                <w:spacing w:val="-1"/>
                <w:sz w:val="20"/>
              </w:rPr>
              <w:t>that</w:t>
            </w:r>
            <w:r w:rsidRPr="005A3DBB">
              <w:rPr>
                <w:spacing w:val="2"/>
                <w:sz w:val="20"/>
              </w:rPr>
              <w:t xml:space="preserve"> </w:t>
            </w:r>
            <w:r w:rsidRPr="005A3DBB">
              <w:rPr>
                <w:sz w:val="20"/>
              </w:rPr>
              <w:t>their</w:t>
            </w:r>
            <w:r w:rsidRPr="005A3DBB">
              <w:rPr>
                <w:spacing w:val="4"/>
                <w:sz w:val="20"/>
              </w:rPr>
              <w:t xml:space="preserve"> </w:t>
            </w:r>
            <w:r w:rsidRPr="005A3DBB">
              <w:rPr>
                <w:sz w:val="20"/>
              </w:rPr>
              <w:t>feed</w:t>
            </w:r>
            <w:r w:rsidRPr="005A3DBB">
              <w:rPr>
                <w:spacing w:val="2"/>
                <w:sz w:val="20"/>
              </w:rPr>
              <w:t xml:space="preserve"> producers</w:t>
            </w:r>
            <w:r w:rsidRPr="005A3DBB">
              <w:rPr>
                <w:sz w:val="20"/>
              </w:rPr>
              <w:t xml:space="preserve"> comply</w:t>
            </w:r>
            <w:r w:rsidRPr="005A3DBB">
              <w:rPr>
                <w:spacing w:val="2"/>
                <w:sz w:val="20"/>
              </w:rPr>
              <w:t xml:space="preserve"> </w:t>
            </w:r>
            <w:r w:rsidRPr="005A3DBB">
              <w:rPr>
                <w:sz w:val="20"/>
              </w:rPr>
              <w:t>with</w:t>
            </w:r>
            <w:r w:rsidRPr="005A3DBB">
              <w:rPr>
                <w:spacing w:val="1"/>
                <w:sz w:val="20"/>
              </w:rPr>
              <w:t xml:space="preserve"> </w:t>
            </w:r>
            <w:r w:rsidRPr="005A3DBB">
              <w:rPr>
                <w:sz w:val="20"/>
              </w:rPr>
              <w:t>the</w:t>
            </w:r>
            <w:r w:rsidRPr="005A3DBB">
              <w:rPr>
                <w:spacing w:val="2"/>
                <w:sz w:val="20"/>
              </w:rPr>
              <w:t xml:space="preserve"> </w:t>
            </w:r>
            <w:r w:rsidRPr="005A3DBB">
              <w:rPr>
                <w:sz w:val="20"/>
              </w:rPr>
              <w:t>more</w:t>
            </w:r>
            <w:r w:rsidRPr="005A3DBB">
              <w:rPr>
                <w:spacing w:val="3"/>
                <w:sz w:val="20"/>
              </w:rPr>
              <w:t xml:space="preserve"> </w:t>
            </w:r>
            <w:r w:rsidRPr="005A3DBB">
              <w:rPr>
                <w:spacing w:val="-1"/>
                <w:sz w:val="20"/>
              </w:rPr>
              <w:t>detailed</w:t>
            </w:r>
            <w:r w:rsidRPr="005A3DBB">
              <w:rPr>
                <w:spacing w:val="2"/>
                <w:sz w:val="20"/>
              </w:rPr>
              <w:t xml:space="preserve"> </w:t>
            </w:r>
            <w:r w:rsidRPr="005A3DBB">
              <w:rPr>
                <w:sz w:val="20"/>
              </w:rPr>
              <w:t xml:space="preserve">requirements </w:t>
            </w:r>
            <w:r w:rsidRPr="005A3DBB">
              <w:rPr>
                <w:spacing w:val="-1"/>
                <w:sz w:val="20"/>
              </w:rPr>
              <w:t>for</w:t>
            </w:r>
            <w:r w:rsidRPr="005A3DBB">
              <w:rPr>
                <w:spacing w:val="4"/>
                <w:sz w:val="20"/>
              </w:rPr>
              <w:t xml:space="preserve"> </w:t>
            </w:r>
            <w:r w:rsidRPr="005A3DBB">
              <w:rPr>
                <w:sz w:val="20"/>
              </w:rPr>
              <w:t>traceability</w:t>
            </w:r>
            <w:r w:rsidRPr="005A3DBB">
              <w:rPr>
                <w:spacing w:val="2"/>
                <w:sz w:val="20"/>
              </w:rPr>
              <w:t xml:space="preserve"> </w:t>
            </w:r>
            <w:r w:rsidRPr="005A3DBB">
              <w:rPr>
                <w:spacing w:val="-1"/>
                <w:sz w:val="20"/>
              </w:rPr>
              <w:t>and</w:t>
            </w:r>
            <w:r w:rsidRPr="005A3DBB">
              <w:rPr>
                <w:spacing w:val="2"/>
                <w:sz w:val="20"/>
              </w:rPr>
              <w:t xml:space="preserve"> </w:t>
            </w:r>
            <w:r w:rsidRPr="005A3DBB">
              <w:rPr>
                <w:sz w:val="20"/>
              </w:rPr>
              <w:t>ingredient</w:t>
            </w:r>
            <w:r w:rsidRPr="005A3DBB">
              <w:rPr>
                <w:spacing w:val="2"/>
                <w:sz w:val="20"/>
              </w:rPr>
              <w:t xml:space="preserve"> </w:t>
            </w:r>
            <w:r w:rsidRPr="005A3DBB">
              <w:rPr>
                <w:spacing w:val="-1"/>
                <w:sz w:val="20"/>
              </w:rPr>
              <w:t>sourcing</w:t>
            </w:r>
            <w:r w:rsidRPr="005A3DBB">
              <w:rPr>
                <w:spacing w:val="3"/>
                <w:sz w:val="20"/>
              </w:rPr>
              <w:t xml:space="preserve"> </w:t>
            </w:r>
            <w:r w:rsidRPr="005A3DBB">
              <w:rPr>
                <w:spacing w:val="-1"/>
                <w:sz w:val="20"/>
              </w:rPr>
              <w:t>that</w:t>
            </w:r>
            <w:r w:rsidRPr="005A3DBB">
              <w:rPr>
                <w:spacing w:val="2"/>
                <w:sz w:val="20"/>
              </w:rPr>
              <w:t xml:space="preserve"> </w:t>
            </w:r>
            <w:r w:rsidRPr="005A3DBB">
              <w:rPr>
                <w:sz w:val="20"/>
              </w:rPr>
              <w:t>are</w:t>
            </w:r>
            <w:r w:rsidRPr="005A3DBB">
              <w:rPr>
                <w:spacing w:val="3"/>
                <w:sz w:val="20"/>
              </w:rPr>
              <w:t xml:space="preserve"> </w:t>
            </w:r>
            <w:r w:rsidRPr="005A3DBB">
              <w:rPr>
                <w:spacing w:val="-1"/>
                <w:sz w:val="20"/>
              </w:rPr>
              <w:t>specified</w:t>
            </w:r>
            <w:r w:rsidRPr="005A3DBB">
              <w:rPr>
                <w:spacing w:val="2"/>
                <w:sz w:val="20"/>
              </w:rPr>
              <w:t xml:space="preserve"> </w:t>
            </w:r>
            <w:r w:rsidRPr="005A3DBB">
              <w:rPr>
                <w:spacing w:val="-1"/>
                <w:sz w:val="20"/>
              </w:rPr>
              <w:t>under</w:t>
            </w:r>
            <w:r w:rsidRPr="005A3DBB">
              <w:rPr>
                <w:spacing w:val="4"/>
                <w:sz w:val="20"/>
              </w:rPr>
              <w:t xml:space="preserve"> </w:t>
            </w:r>
            <w:r w:rsidRPr="005A3DBB">
              <w:rPr>
                <w:sz w:val="20"/>
              </w:rPr>
              <w:t xml:space="preserve">indicators </w:t>
            </w:r>
            <w:r w:rsidRPr="005A3DBB">
              <w:rPr>
                <w:spacing w:val="-1"/>
                <w:sz w:val="20"/>
              </w:rPr>
              <w:t>4.1.1</w:t>
            </w:r>
            <w:r w:rsidRPr="005A3DBB">
              <w:rPr>
                <w:spacing w:val="1"/>
                <w:sz w:val="20"/>
              </w:rPr>
              <w:t xml:space="preserve"> </w:t>
            </w:r>
            <w:r w:rsidRPr="005A3DBB">
              <w:rPr>
                <w:spacing w:val="-1"/>
                <w:sz w:val="20"/>
              </w:rPr>
              <w:t>through</w:t>
            </w:r>
            <w:r w:rsidRPr="005A3DBB">
              <w:rPr>
                <w:spacing w:val="2"/>
                <w:sz w:val="20"/>
              </w:rPr>
              <w:t xml:space="preserve"> </w:t>
            </w:r>
            <w:r w:rsidRPr="005A3DBB">
              <w:rPr>
                <w:spacing w:val="-1"/>
                <w:sz w:val="20"/>
              </w:rPr>
              <w:t>4.4.3.</w:t>
            </w:r>
            <w:r w:rsidRPr="005A3DBB">
              <w:rPr>
                <w:spacing w:val="4"/>
                <w:sz w:val="20"/>
              </w:rPr>
              <w:t xml:space="preserve"> </w:t>
            </w:r>
          </w:p>
          <w:p w14:paraId="7D5500D0" w14:textId="77777777" w:rsidR="00D06F41" w:rsidRPr="005A3DBB" w:rsidRDefault="00D06F41" w:rsidP="00384B98">
            <w:pPr>
              <w:pStyle w:val="TableParagraph"/>
              <w:spacing w:before="6"/>
              <w:rPr>
                <w:rFonts w:eastAsia="Times New Roman" w:cs="Times New Roman"/>
              </w:rPr>
            </w:pPr>
          </w:p>
          <w:p w14:paraId="410D1BCE" w14:textId="77777777" w:rsidR="00D06F41" w:rsidRPr="005A3DBB" w:rsidRDefault="00D06F41" w:rsidP="00384B98">
            <w:pPr>
              <w:pStyle w:val="TableParagraph"/>
              <w:spacing w:line="254" w:lineRule="auto"/>
              <w:ind w:left="27" w:right="96"/>
              <w:rPr>
                <w:sz w:val="20"/>
              </w:rPr>
            </w:pPr>
            <w:r w:rsidRPr="005A3DBB">
              <w:rPr>
                <w:spacing w:val="-1"/>
                <w:sz w:val="20"/>
              </w:rPr>
              <w:t>Note</w:t>
            </w:r>
            <w:r w:rsidRPr="005A3DBB">
              <w:rPr>
                <w:spacing w:val="2"/>
                <w:sz w:val="20"/>
              </w:rPr>
              <w:t xml:space="preserve"> </w:t>
            </w:r>
            <w:r w:rsidRPr="005A3DBB">
              <w:rPr>
                <w:spacing w:val="-1"/>
                <w:sz w:val="20"/>
              </w:rPr>
              <w:t>1:</w:t>
            </w:r>
            <w:r w:rsidRPr="005A3DBB">
              <w:rPr>
                <w:spacing w:val="1"/>
                <w:sz w:val="20"/>
              </w:rPr>
              <w:t xml:space="preserve"> </w:t>
            </w:r>
            <w:r w:rsidRPr="005A3DBB">
              <w:rPr>
                <w:spacing w:val="-2"/>
                <w:sz w:val="20"/>
              </w:rPr>
              <w:t>The</w:t>
            </w:r>
            <w:r w:rsidRPr="005A3DBB">
              <w:rPr>
                <w:spacing w:val="2"/>
                <w:sz w:val="20"/>
              </w:rPr>
              <w:t xml:space="preserve"> </w:t>
            </w:r>
            <w:r w:rsidRPr="005A3DBB">
              <w:rPr>
                <w:sz w:val="20"/>
              </w:rPr>
              <w:t>term</w:t>
            </w:r>
            <w:r w:rsidRPr="005A3DBB">
              <w:rPr>
                <w:spacing w:val="4"/>
                <w:sz w:val="20"/>
              </w:rPr>
              <w:t xml:space="preserve"> </w:t>
            </w:r>
            <w:r w:rsidRPr="005A3DBB">
              <w:rPr>
                <w:sz w:val="20"/>
              </w:rPr>
              <w:t>"feed</w:t>
            </w:r>
            <w:r w:rsidRPr="005A3DBB">
              <w:rPr>
                <w:spacing w:val="2"/>
                <w:sz w:val="20"/>
              </w:rPr>
              <w:t xml:space="preserve"> </w:t>
            </w:r>
            <w:r w:rsidRPr="005A3DBB">
              <w:rPr>
                <w:spacing w:val="-1"/>
                <w:sz w:val="20"/>
              </w:rPr>
              <w:t>producer"</w:t>
            </w:r>
            <w:r w:rsidRPr="005A3DBB">
              <w:rPr>
                <w:spacing w:val="3"/>
                <w:sz w:val="20"/>
              </w:rPr>
              <w:t xml:space="preserve"> </w:t>
            </w:r>
            <w:r w:rsidRPr="005A3DBB">
              <w:rPr>
                <w:sz w:val="20"/>
              </w:rPr>
              <w:t xml:space="preserve">is </w:t>
            </w:r>
            <w:r w:rsidRPr="005A3DBB">
              <w:rPr>
                <w:spacing w:val="-1"/>
                <w:sz w:val="20"/>
              </w:rPr>
              <w:t>used</w:t>
            </w:r>
            <w:r w:rsidRPr="005A3DBB">
              <w:rPr>
                <w:spacing w:val="2"/>
                <w:sz w:val="20"/>
              </w:rPr>
              <w:t xml:space="preserve"> </w:t>
            </w:r>
            <w:r w:rsidRPr="005A3DBB">
              <w:rPr>
                <w:spacing w:val="-1"/>
                <w:sz w:val="20"/>
              </w:rPr>
              <w:t>here</w:t>
            </w:r>
            <w:r w:rsidRPr="005A3DBB">
              <w:rPr>
                <w:spacing w:val="3"/>
                <w:sz w:val="20"/>
              </w:rPr>
              <w:t xml:space="preserve"> </w:t>
            </w:r>
            <w:r w:rsidRPr="005A3DBB">
              <w:rPr>
                <w:sz w:val="20"/>
              </w:rPr>
              <w:t>to</w:t>
            </w:r>
            <w:r w:rsidRPr="005A3DBB">
              <w:rPr>
                <w:spacing w:val="1"/>
                <w:sz w:val="20"/>
              </w:rPr>
              <w:t xml:space="preserve"> </w:t>
            </w:r>
            <w:r w:rsidRPr="005A3DBB">
              <w:rPr>
                <w:spacing w:val="-1"/>
                <w:sz w:val="20"/>
              </w:rPr>
              <w:t>identify</w:t>
            </w:r>
            <w:r w:rsidRPr="005A3DBB">
              <w:rPr>
                <w:spacing w:val="2"/>
                <w:sz w:val="20"/>
              </w:rPr>
              <w:t xml:space="preserve"> </w:t>
            </w:r>
            <w:r w:rsidRPr="005A3DBB">
              <w:rPr>
                <w:sz w:val="20"/>
              </w:rPr>
              <w:t>the</w:t>
            </w:r>
            <w:r w:rsidRPr="005A3DBB">
              <w:rPr>
                <w:spacing w:val="2"/>
                <w:sz w:val="20"/>
              </w:rPr>
              <w:t xml:space="preserve"> </w:t>
            </w:r>
            <w:r w:rsidRPr="005A3DBB">
              <w:rPr>
                <w:sz w:val="20"/>
              </w:rPr>
              <w:t>organization</w:t>
            </w:r>
            <w:r w:rsidRPr="005A3DBB">
              <w:rPr>
                <w:spacing w:val="2"/>
                <w:sz w:val="20"/>
              </w:rPr>
              <w:t xml:space="preserve"> </w:t>
            </w:r>
            <w:r w:rsidRPr="005A3DBB">
              <w:rPr>
                <w:spacing w:val="-1"/>
                <w:sz w:val="20"/>
              </w:rPr>
              <w:t>that</w:t>
            </w:r>
            <w:r w:rsidRPr="005A3DBB">
              <w:rPr>
                <w:spacing w:val="2"/>
                <w:sz w:val="20"/>
              </w:rPr>
              <w:t xml:space="preserve"> </w:t>
            </w:r>
            <w:r w:rsidRPr="005A3DBB">
              <w:rPr>
                <w:spacing w:val="-1"/>
                <w:sz w:val="20"/>
              </w:rPr>
              <w:t>produces</w:t>
            </w:r>
            <w:r w:rsidRPr="005A3DBB">
              <w:rPr>
                <w:sz w:val="20"/>
              </w:rPr>
              <w:t xml:space="preserve"> the</w:t>
            </w:r>
            <w:r w:rsidRPr="005A3DBB">
              <w:rPr>
                <w:spacing w:val="2"/>
                <w:sz w:val="20"/>
              </w:rPr>
              <w:t xml:space="preserve"> </w:t>
            </w:r>
            <w:r w:rsidRPr="005A3DBB">
              <w:rPr>
                <w:spacing w:val="-1"/>
                <w:sz w:val="20"/>
              </w:rPr>
              <w:t>fish</w:t>
            </w:r>
            <w:r w:rsidRPr="005A3DBB">
              <w:rPr>
                <w:spacing w:val="2"/>
                <w:sz w:val="20"/>
              </w:rPr>
              <w:t xml:space="preserve"> </w:t>
            </w:r>
            <w:r w:rsidRPr="005A3DBB">
              <w:rPr>
                <w:sz w:val="20"/>
              </w:rPr>
              <w:t>feed</w:t>
            </w:r>
            <w:r w:rsidRPr="005A3DBB">
              <w:rPr>
                <w:spacing w:val="2"/>
                <w:sz w:val="20"/>
              </w:rPr>
              <w:t xml:space="preserve"> </w:t>
            </w:r>
            <w:r w:rsidRPr="005A3DBB">
              <w:rPr>
                <w:sz w:val="20"/>
              </w:rPr>
              <w:t>(i.e.</w:t>
            </w:r>
            <w:r w:rsidRPr="005A3DBB">
              <w:rPr>
                <w:spacing w:val="4"/>
                <w:sz w:val="20"/>
              </w:rPr>
              <w:t xml:space="preserve"> </w:t>
            </w:r>
            <w:r w:rsidRPr="005A3DBB">
              <w:rPr>
                <w:sz w:val="20"/>
              </w:rPr>
              <w:t>it</w:t>
            </w:r>
            <w:r w:rsidRPr="005A3DBB">
              <w:rPr>
                <w:spacing w:val="2"/>
                <w:sz w:val="20"/>
              </w:rPr>
              <w:t xml:space="preserve"> </w:t>
            </w:r>
            <w:r w:rsidRPr="005A3DBB">
              <w:rPr>
                <w:sz w:val="20"/>
              </w:rPr>
              <w:t>is the</w:t>
            </w:r>
            <w:r w:rsidRPr="005A3DBB">
              <w:rPr>
                <w:spacing w:val="2"/>
                <w:sz w:val="20"/>
              </w:rPr>
              <w:t xml:space="preserve"> </w:t>
            </w:r>
            <w:r w:rsidRPr="005A3DBB">
              <w:rPr>
                <w:sz w:val="20"/>
              </w:rPr>
              <w:t>"feed</w:t>
            </w:r>
            <w:r w:rsidRPr="005A3DBB">
              <w:rPr>
                <w:spacing w:val="2"/>
                <w:sz w:val="20"/>
              </w:rPr>
              <w:t xml:space="preserve"> </w:t>
            </w:r>
            <w:r w:rsidRPr="005A3DBB">
              <w:rPr>
                <w:sz w:val="20"/>
              </w:rPr>
              <w:t>manufacturer").</w:t>
            </w:r>
            <w:r w:rsidRPr="005A3DBB">
              <w:rPr>
                <w:spacing w:val="4"/>
                <w:sz w:val="20"/>
              </w:rPr>
              <w:t xml:space="preserve"> </w:t>
            </w:r>
            <w:r w:rsidRPr="005A3DBB">
              <w:rPr>
                <w:sz w:val="20"/>
              </w:rPr>
              <w:t>In</w:t>
            </w:r>
            <w:r w:rsidRPr="005A3DBB">
              <w:rPr>
                <w:spacing w:val="2"/>
                <w:sz w:val="20"/>
              </w:rPr>
              <w:t xml:space="preserve"> </w:t>
            </w:r>
            <w:r w:rsidRPr="005A3DBB">
              <w:rPr>
                <w:spacing w:val="-1"/>
                <w:sz w:val="20"/>
              </w:rPr>
              <w:t>most</w:t>
            </w:r>
            <w:r w:rsidRPr="005A3DBB">
              <w:rPr>
                <w:spacing w:val="2"/>
                <w:sz w:val="20"/>
              </w:rPr>
              <w:t xml:space="preserve"> </w:t>
            </w:r>
            <w:r w:rsidRPr="005A3DBB">
              <w:rPr>
                <w:spacing w:val="-1"/>
                <w:sz w:val="20"/>
              </w:rPr>
              <w:t>cases,</w:t>
            </w:r>
            <w:r w:rsidRPr="005A3DBB">
              <w:rPr>
                <w:sz w:val="20"/>
              </w:rPr>
              <w:t xml:space="preserve"> the</w:t>
            </w:r>
            <w:r w:rsidRPr="005A3DBB">
              <w:rPr>
                <w:spacing w:val="2"/>
                <w:sz w:val="20"/>
              </w:rPr>
              <w:t xml:space="preserve"> </w:t>
            </w:r>
            <w:r w:rsidRPr="005A3DBB">
              <w:rPr>
                <w:sz w:val="20"/>
              </w:rPr>
              <w:t>organization</w:t>
            </w:r>
            <w:r w:rsidRPr="005A3DBB">
              <w:rPr>
                <w:spacing w:val="2"/>
                <w:sz w:val="20"/>
              </w:rPr>
              <w:t xml:space="preserve"> </w:t>
            </w:r>
            <w:r w:rsidRPr="005A3DBB">
              <w:rPr>
                <w:spacing w:val="-1"/>
                <w:sz w:val="20"/>
              </w:rPr>
              <w:t>supplying</w:t>
            </w:r>
            <w:r w:rsidRPr="005A3DBB">
              <w:rPr>
                <w:spacing w:val="3"/>
                <w:sz w:val="20"/>
              </w:rPr>
              <w:t xml:space="preserve"> </w:t>
            </w:r>
            <w:r w:rsidRPr="005A3DBB">
              <w:rPr>
                <w:sz w:val="20"/>
              </w:rPr>
              <w:t>feed</w:t>
            </w:r>
            <w:r w:rsidRPr="005A3DBB">
              <w:rPr>
                <w:spacing w:val="2"/>
                <w:sz w:val="20"/>
              </w:rPr>
              <w:t xml:space="preserve"> </w:t>
            </w:r>
            <w:r w:rsidRPr="005A3DBB">
              <w:rPr>
                <w:sz w:val="20"/>
              </w:rPr>
              <w:t>to</w:t>
            </w:r>
            <w:r w:rsidRPr="005A3DBB">
              <w:rPr>
                <w:spacing w:val="1"/>
                <w:sz w:val="20"/>
              </w:rPr>
              <w:t xml:space="preserve"> </w:t>
            </w:r>
            <w:r w:rsidRPr="005A3DBB">
              <w:rPr>
                <w:sz w:val="20"/>
              </w:rPr>
              <w:t>a</w:t>
            </w:r>
            <w:r w:rsidRPr="005A3DBB">
              <w:rPr>
                <w:spacing w:val="1"/>
                <w:sz w:val="20"/>
              </w:rPr>
              <w:t xml:space="preserve"> </w:t>
            </w:r>
            <w:r w:rsidRPr="005A3DBB">
              <w:rPr>
                <w:sz w:val="20"/>
              </w:rPr>
              <w:t>farm</w:t>
            </w:r>
            <w:r w:rsidRPr="005A3DBB">
              <w:rPr>
                <w:spacing w:val="4"/>
                <w:sz w:val="20"/>
              </w:rPr>
              <w:t xml:space="preserve"> </w:t>
            </w:r>
            <w:r w:rsidRPr="005A3DBB">
              <w:rPr>
                <w:sz w:val="20"/>
              </w:rPr>
              <w:t>(i.e.</w:t>
            </w:r>
            <w:r w:rsidRPr="005A3DBB">
              <w:rPr>
                <w:spacing w:val="4"/>
                <w:sz w:val="20"/>
              </w:rPr>
              <w:t xml:space="preserve"> </w:t>
            </w:r>
            <w:r w:rsidRPr="005A3DBB">
              <w:rPr>
                <w:sz w:val="20"/>
              </w:rPr>
              <w:t>the</w:t>
            </w:r>
            <w:r w:rsidRPr="005A3DBB">
              <w:rPr>
                <w:spacing w:val="2"/>
                <w:sz w:val="20"/>
              </w:rPr>
              <w:t xml:space="preserve"> </w:t>
            </w:r>
            <w:r w:rsidRPr="005A3DBB">
              <w:rPr>
                <w:sz w:val="20"/>
              </w:rPr>
              <w:t>feed</w:t>
            </w:r>
            <w:r w:rsidRPr="005A3DBB">
              <w:rPr>
                <w:spacing w:val="2"/>
                <w:sz w:val="20"/>
              </w:rPr>
              <w:t xml:space="preserve"> </w:t>
            </w:r>
            <w:r w:rsidRPr="005A3DBB">
              <w:rPr>
                <w:spacing w:val="-1"/>
                <w:sz w:val="20"/>
              </w:rPr>
              <w:t>supplier)</w:t>
            </w:r>
            <w:r w:rsidRPr="005A3DBB">
              <w:rPr>
                <w:spacing w:val="3"/>
                <w:sz w:val="20"/>
              </w:rPr>
              <w:t xml:space="preserve"> </w:t>
            </w:r>
            <w:r w:rsidRPr="005A3DBB">
              <w:rPr>
                <w:sz w:val="20"/>
              </w:rPr>
              <w:t>will</w:t>
            </w:r>
            <w:r w:rsidRPr="005A3DBB">
              <w:rPr>
                <w:spacing w:val="4"/>
                <w:sz w:val="20"/>
              </w:rPr>
              <w:t xml:space="preserve"> </w:t>
            </w:r>
            <w:r w:rsidRPr="005A3DBB">
              <w:rPr>
                <w:spacing w:val="-1"/>
                <w:sz w:val="20"/>
              </w:rPr>
              <w:t>be</w:t>
            </w:r>
            <w:r w:rsidRPr="005A3DBB">
              <w:rPr>
                <w:spacing w:val="2"/>
                <w:sz w:val="20"/>
              </w:rPr>
              <w:t xml:space="preserve"> </w:t>
            </w:r>
            <w:r w:rsidRPr="005A3DBB">
              <w:rPr>
                <w:sz w:val="20"/>
              </w:rPr>
              <w:t>the</w:t>
            </w:r>
            <w:r w:rsidRPr="005A3DBB">
              <w:rPr>
                <w:spacing w:val="2"/>
                <w:sz w:val="20"/>
              </w:rPr>
              <w:t xml:space="preserve"> </w:t>
            </w:r>
            <w:r w:rsidRPr="005A3DBB">
              <w:rPr>
                <w:spacing w:val="-1"/>
                <w:sz w:val="20"/>
              </w:rPr>
              <w:t>same</w:t>
            </w:r>
            <w:r w:rsidRPr="005A3DBB">
              <w:rPr>
                <w:spacing w:val="3"/>
                <w:sz w:val="20"/>
              </w:rPr>
              <w:t xml:space="preserve"> </w:t>
            </w:r>
            <w:r w:rsidRPr="005A3DBB">
              <w:rPr>
                <w:sz w:val="20"/>
              </w:rPr>
              <w:t>organization</w:t>
            </w:r>
            <w:r w:rsidRPr="005A3DBB">
              <w:rPr>
                <w:spacing w:val="2"/>
                <w:sz w:val="20"/>
              </w:rPr>
              <w:t xml:space="preserve"> </w:t>
            </w:r>
            <w:r w:rsidRPr="005A3DBB">
              <w:rPr>
                <w:spacing w:val="-1"/>
                <w:sz w:val="20"/>
              </w:rPr>
              <w:t>that</w:t>
            </w:r>
            <w:r w:rsidRPr="005A3DBB">
              <w:rPr>
                <w:spacing w:val="2"/>
                <w:sz w:val="20"/>
              </w:rPr>
              <w:t xml:space="preserve"> </w:t>
            </w:r>
            <w:r w:rsidRPr="005A3DBB">
              <w:rPr>
                <w:spacing w:val="-1"/>
                <w:sz w:val="20"/>
              </w:rPr>
              <w:t>produced</w:t>
            </w:r>
            <w:r w:rsidRPr="005A3DBB">
              <w:rPr>
                <w:spacing w:val="2"/>
                <w:sz w:val="20"/>
              </w:rPr>
              <w:t xml:space="preserve"> </w:t>
            </w:r>
            <w:r w:rsidRPr="005A3DBB">
              <w:rPr>
                <w:sz w:val="20"/>
              </w:rPr>
              <w:t>the</w:t>
            </w:r>
            <w:r w:rsidRPr="005A3DBB">
              <w:rPr>
                <w:spacing w:val="2"/>
                <w:sz w:val="20"/>
              </w:rPr>
              <w:t xml:space="preserve"> </w:t>
            </w:r>
            <w:r w:rsidRPr="005A3DBB">
              <w:rPr>
                <w:spacing w:val="-1"/>
                <w:sz w:val="20"/>
              </w:rPr>
              <w:t>feed,</w:t>
            </w:r>
            <w:r w:rsidRPr="005A3DBB">
              <w:rPr>
                <w:sz w:val="20"/>
              </w:rPr>
              <w:t xml:space="preserve"> </w:t>
            </w:r>
            <w:r w:rsidRPr="005A3DBB">
              <w:rPr>
                <w:spacing w:val="-1"/>
                <w:sz w:val="20"/>
              </w:rPr>
              <w:t>but</w:t>
            </w:r>
            <w:r w:rsidRPr="005A3DBB">
              <w:rPr>
                <w:spacing w:val="1"/>
                <w:sz w:val="20"/>
              </w:rPr>
              <w:t xml:space="preserve"> </w:t>
            </w:r>
            <w:r w:rsidRPr="005A3DBB">
              <w:rPr>
                <w:sz w:val="20"/>
              </w:rPr>
              <w:t>there</w:t>
            </w:r>
            <w:r w:rsidRPr="005A3DBB">
              <w:rPr>
                <w:spacing w:val="3"/>
                <w:sz w:val="20"/>
              </w:rPr>
              <w:t xml:space="preserve"> </w:t>
            </w:r>
            <w:r w:rsidRPr="005A3DBB">
              <w:rPr>
                <w:sz w:val="20"/>
              </w:rPr>
              <w:t>may</w:t>
            </w:r>
            <w:r w:rsidRPr="005A3DBB">
              <w:rPr>
                <w:spacing w:val="2"/>
                <w:sz w:val="20"/>
              </w:rPr>
              <w:t xml:space="preserve"> </w:t>
            </w:r>
            <w:r w:rsidRPr="005A3DBB">
              <w:rPr>
                <w:spacing w:val="-1"/>
                <w:sz w:val="20"/>
              </w:rPr>
              <w:t>be</w:t>
            </w:r>
            <w:r w:rsidRPr="005A3DBB">
              <w:rPr>
                <w:spacing w:val="2"/>
                <w:sz w:val="20"/>
              </w:rPr>
              <w:t xml:space="preserve"> </w:t>
            </w:r>
            <w:r w:rsidRPr="005A3DBB">
              <w:rPr>
                <w:spacing w:val="-1"/>
                <w:sz w:val="20"/>
              </w:rPr>
              <w:t>instances</w:t>
            </w:r>
            <w:r w:rsidRPr="005A3DBB">
              <w:rPr>
                <w:spacing w:val="165"/>
                <w:sz w:val="20"/>
              </w:rPr>
              <w:t xml:space="preserve"> </w:t>
            </w:r>
            <w:r w:rsidRPr="005A3DBB">
              <w:rPr>
                <w:sz w:val="20"/>
              </w:rPr>
              <w:t>where</w:t>
            </w:r>
            <w:r w:rsidRPr="005A3DBB">
              <w:rPr>
                <w:spacing w:val="3"/>
                <w:sz w:val="20"/>
              </w:rPr>
              <w:t xml:space="preserve"> </w:t>
            </w:r>
            <w:r w:rsidRPr="005A3DBB">
              <w:rPr>
                <w:sz w:val="20"/>
              </w:rPr>
              <w:t>feed</w:t>
            </w:r>
            <w:r w:rsidRPr="005A3DBB">
              <w:rPr>
                <w:spacing w:val="2"/>
                <w:sz w:val="20"/>
              </w:rPr>
              <w:t xml:space="preserve"> </w:t>
            </w:r>
            <w:r w:rsidRPr="005A3DBB">
              <w:rPr>
                <w:spacing w:val="-1"/>
                <w:sz w:val="20"/>
              </w:rPr>
              <w:t>suppliers</w:t>
            </w:r>
            <w:r w:rsidRPr="005A3DBB">
              <w:rPr>
                <w:sz w:val="20"/>
              </w:rPr>
              <w:t xml:space="preserve"> are</w:t>
            </w:r>
            <w:r w:rsidRPr="005A3DBB">
              <w:rPr>
                <w:spacing w:val="3"/>
                <w:sz w:val="20"/>
              </w:rPr>
              <w:t xml:space="preserve"> </w:t>
            </w:r>
            <w:r w:rsidRPr="005A3DBB">
              <w:rPr>
                <w:spacing w:val="-1"/>
                <w:sz w:val="20"/>
              </w:rPr>
              <w:t>not</w:t>
            </w:r>
            <w:r w:rsidRPr="005A3DBB">
              <w:rPr>
                <w:spacing w:val="2"/>
                <w:sz w:val="20"/>
              </w:rPr>
              <w:t xml:space="preserve"> </w:t>
            </w:r>
            <w:r w:rsidRPr="005A3DBB">
              <w:rPr>
                <w:sz w:val="20"/>
              </w:rPr>
              <w:t>directly</w:t>
            </w:r>
            <w:r w:rsidRPr="005A3DBB">
              <w:rPr>
                <w:spacing w:val="2"/>
                <w:sz w:val="20"/>
              </w:rPr>
              <w:t xml:space="preserve"> </w:t>
            </w:r>
            <w:r w:rsidRPr="005A3DBB">
              <w:rPr>
                <w:spacing w:val="-1"/>
                <w:sz w:val="20"/>
              </w:rPr>
              <w:t>responsible</w:t>
            </w:r>
            <w:r w:rsidRPr="005A3DBB">
              <w:rPr>
                <w:spacing w:val="3"/>
                <w:sz w:val="20"/>
              </w:rPr>
              <w:t xml:space="preserve"> </w:t>
            </w:r>
            <w:r w:rsidRPr="005A3DBB">
              <w:rPr>
                <w:spacing w:val="-1"/>
                <w:sz w:val="20"/>
              </w:rPr>
              <w:t>for</w:t>
            </w:r>
            <w:r w:rsidRPr="005A3DBB">
              <w:rPr>
                <w:spacing w:val="4"/>
                <w:sz w:val="20"/>
              </w:rPr>
              <w:t xml:space="preserve"> </w:t>
            </w:r>
            <w:r w:rsidRPr="005A3DBB">
              <w:rPr>
                <w:sz w:val="20"/>
              </w:rPr>
              <w:t>feed</w:t>
            </w:r>
            <w:r w:rsidRPr="005A3DBB">
              <w:rPr>
                <w:spacing w:val="2"/>
                <w:sz w:val="20"/>
              </w:rPr>
              <w:t xml:space="preserve"> </w:t>
            </w:r>
            <w:r w:rsidRPr="005A3DBB">
              <w:rPr>
                <w:spacing w:val="-1"/>
                <w:sz w:val="20"/>
              </w:rPr>
              <w:t>production.</w:t>
            </w:r>
            <w:r w:rsidRPr="005A3DBB">
              <w:rPr>
                <w:spacing w:val="4"/>
                <w:sz w:val="20"/>
              </w:rPr>
              <w:t xml:space="preserve"> </w:t>
            </w:r>
            <w:r w:rsidRPr="005A3DBB">
              <w:rPr>
                <w:spacing w:val="-1"/>
                <w:sz w:val="20"/>
              </w:rPr>
              <w:t>Regardless</w:t>
            </w:r>
            <w:r w:rsidRPr="005A3DBB">
              <w:rPr>
                <w:sz w:val="20"/>
              </w:rPr>
              <w:t xml:space="preserve"> </w:t>
            </w:r>
            <w:r w:rsidRPr="005A3DBB">
              <w:rPr>
                <w:spacing w:val="-1"/>
                <w:sz w:val="20"/>
              </w:rPr>
              <w:t>of</w:t>
            </w:r>
            <w:r w:rsidRPr="005A3DBB">
              <w:rPr>
                <w:spacing w:val="3"/>
                <w:sz w:val="20"/>
              </w:rPr>
              <w:t xml:space="preserve"> </w:t>
            </w:r>
            <w:r w:rsidRPr="005A3DBB">
              <w:rPr>
                <w:sz w:val="20"/>
              </w:rPr>
              <w:t>whether</w:t>
            </w:r>
            <w:r w:rsidRPr="005A3DBB">
              <w:rPr>
                <w:spacing w:val="3"/>
                <w:sz w:val="20"/>
              </w:rPr>
              <w:t xml:space="preserve"> </w:t>
            </w:r>
            <w:r w:rsidRPr="005A3DBB">
              <w:rPr>
                <w:sz w:val="20"/>
              </w:rPr>
              <w:t>the</w:t>
            </w:r>
            <w:r w:rsidRPr="005A3DBB">
              <w:rPr>
                <w:spacing w:val="2"/>
                <w:sz w:val="20"/>
              </w:rPr>
              <w:t xml:space="preserve"> </w:t>
            </w:r>
            <w:r w:rsidRPr="005A3DBB">
              <w:rPr>
                <w:sz w:val="20"/>
              </w:rPr>
              <w:t>farm</w:t>
            </w:r>
            <w:r w:rsidRPr="005A3DBB">
              <w:rPr>
                <w:spacing w:val="4"/>
                <w:sz w:val="20"/>
              </w:rPr>
              <w:t xml:space="preserve"> </w:t>
            </w:r>
            <w:r w:rsidRPr="005A3DBB">
              <w:rPr>
                <w:spacing w:val="-1"/>
                <w:sz w:val="20"/>
              </w:rPr>
              <w:t>sources</w:t>
            </w:r>
            <w:r w:rsidRPr="005A3DBB">
              <w:rPr>
                <w:sz w:val="20"/>
              </w:rPr>
              <w:t xml:space="preserve"> </w:t>
            </w:r>
            <w:r w:rsidRPr="005A3DBB">
              <w:rPr>
                <w:spacing w:val="-1"/>
                <w:sz w:val="20"/>
              </w:rPr>
              <w:t>feeds</w:t>
            </w:r>
            <w:r w:rsidRPr="005A3DBB">
              <w:rPr>
                <w:sz w:val="20"/>
              </w:rPr>
              <w:t xml:space="preserve"> directly</w:t>
            </w:r>
            <w:r w:rsidRPr="005A3DBB">
              <w:rPr>
                <w:spacing w:val="2"/>
                <w:sz w:val="20"/>
              </w:rPr>
              <w:t xml:space="preserve"> </w:t>
            </w:r>
            <w:r w:rsidRPr="005A3DBB">
              <w:rPr>
                <w:sz w:val="20"/>
              </w:rPr>
              <w:t>from</w:t>
            </w:r>
            <w:r w:rsidRPr="005A3DBB">
              <w:rPr>
                <w:spacing w:val="4"/>
                <w:sz w:val="20"/>
              </w:rPr>
              <w:t xml:space="preserve"> </w:t>
            </w:r>
            <w:r w:rsidRPr="005A3DBB">
              <w:rPr>
                <w:sz w:val="20"/>
              </w:rPr>
              <w:t>a</w:t>
            </w:r>
            <w:r w:rsidRPr="005A3DBB">
              <w:rPr>
                <w:spacing w:val="1"/>
                <w:sz w:val="20"/>
              </w:rPr>
              <w:t xml:space="preserve"> </w:t>
            </w:r>
            <w:r w:rsidRPr="005A3DBB">
              <w:rPr>
                <w:sz w:val="20"/>
              </w:rPr>
              <w:t>feed</w:t>
            </w:r>
            <w:r w:rsidRPr="005A3DBB">
              <w:rPr>
                <w:spacing w:val="2"/>
                <w:sz w:val="20"/>
              </w:rPr>
              <w:t xml:space="preserve"> </w:t>
            </w:r>
            <w:r w:rsidRPr="005A3DBB">
              <w:rPr>
                <w:spacing w:val="-1"/>
                <w:sz w:val="20"/>
              </w:rPr>
              <w:t>producer</w:t>
            </w:r>
            <w:r w:rsidRPr="005A3DBB">
              <w:rPr>
                <w:spacing w:val="4"/>
                <w:sz w:val="20"/>
              </w:rPr>
              <w:t xml:space="preserve"> </w:t>
            </w:r>
            <w:r w:rsidRPr="005A3DBB">
              <w:rPr>
                <w:spacing w:val="-1"/>
                <w:sz w:val="20"/>
              </w:rPr>
              <w:t>or</w:t>
            </w:r>
            <w:r w:rsidRPr="005A3DBB">
              <w:rPr>
                <w:spacing w:val="4"/>
                <w:sz w:val="20"/>
              </w:rPr>
              <w:t xml:space="preserve"> </w:t>
            </w:r>
            <w:r w:rsidRPr="005A3DBB">
              <w:rPr>
                <w:sz w:val="20"/>
              </w:rPr>
              <w:t>indirectly</w:t>
            </w:r>
            <w:r w:rsidRPr="005A3DBB">
              <w:rPr>
                <w:spacing w:val="2"/>
                <w:sz w:val="20"/>
              </w:rPr>
              <w:t xml:space="preserve"> </w:t>
            </w:r>
            <w:r w:rsidRPr="005A3DBB">
              <w:rPr>
                <w:spacing w:val="-1"/>
                <w:sz w:val="20"/>
              </w:rPr>
              <w:t>through</w:t>
            </w:r>
            <w:r w:rsidRPr="005A3DBB">
              <w:rPr>
                <w:spacing w:val="2"/>
                <w:sz w:val="20"/>
              </w:rPr>
              <w:t xml:space="preserve"> </w:t>
            </w:r>
            <w:r w:rsidRPr="005A3DBB">
              <w:rPr>
                <w:sz w:val="20"/>
              </w:rPr>
              <w:t>an</w:t>
            </w:r>
            <w:r w:rsidRPr="005A3DBB">
              <w:rPr>
                <w:spacing w:val="1"/>
                <w:sz w:val="20"/>
              </w:rPr>
              <w:t xml:space="preserve"> </w:t>
            </w:r>
            <w:r w:rsidRPr="005A3DBB">
              <w:rPr>
                <w:sz w:val="20"/>
              </w:rPr>
              <w:t>intermediary</w:t>
            </w:r>
            <w:r w:rsidRPr="005A3DBB">
              <w:rPr>
                <w:spacing w:val="2"/>
                <w:sz w:val="20"/>
              </w:rPr>
              <w:t xml:space="preserve"> </w:t>
            </w:r>
            <w:r w:rsidRPr="005A3DBB">
              <w:rPr>
                <w:spacing w:val="-1"/>
                <w:sz w:val="20"/>
              </w:rPr>
              <w:t>organization,</w:t>
            </w:r>
            <w:r w:rsidRPr="005A3DBB">
              <w:rPr>
                <w:sz w:val="20"/>
              </w:rPr>
              <w:t xml:space="preserve"> it</w:t>
            </w:r>
            <w:r w:rsidRPr="005A3DBB">
              <w:rPr>
                <w:spacing w:val="2"/>
                <w:sz w:val="20"/>
              </w:rPr>
              <w:t xml:space="preserve"> </w:t>
            </w:r>
            <w:r w:rsidRPr="005A3DBB">
              <w:rPr>
                <w:sz w:val="20"/>
              </w:rPr>
              <w:t>remains the</w:t>
            </w:r>
            <w:r w:rsidRPr="005A3DBB">
              <w:rPr>
                <w:spacing w:val="2"/>
                <w:sz w:val="20"/>
              </w:rPr>
              <w:t xml:space="preserve"> </w:t>
            </w:r>
            <w:r w:rsidRPr="005A3DBB">
              <w:rPr>
                <w:sz w:val="20"/>
              </w:rPr>
              <w:t xml:space="preserve">farm's </w:t>
            </w:r>
            <w:r w:rsidRPr="005A3DBB">
              <w:rPr>
                <w:spacing w:val="-1"/>
                <w:sz w:val="20"/>
              </w:rPr>
              <w:t>obligation</w:t>
            </w:r>
            <w:r w:rsidRPr="005A3DBB">
              <w:rPr>
                <w:spacing w:val="2"/>
                <w:sz w:val="20"/>
              </w:rPr>
              <w:t xml:space="preserve"> </w:t>
            </w:r>
            <w:r w:rsidRPr="005A3DBB">
              <w:rPr>
                <w:sz w:val="20"/>
              </w:rPr>
              <w:t>to</w:t>
            </w:r>
            <w:r w:rsidRPr="005A3DBB">
              <w:rPr>
                <w:spacing w:val="1"/>
                <w:sz w:val="20"/>
              </w:rPr>
              <w:t xml:space="preserve"> </w:t>
            </w:r>
            <w:r w:rsidRPr="005A3DBB">
              <w:rPr>
                <w:spacing w:val="-2"/>
                <w:sz w:val="20"/>
              </w:rPr>
              <w:t>demonstrate</w:t>
            </w:r>
            <w:r w:rsidRPr="005A3DBB">
              <w:rPr>
                <w:spacing w:val="3"/>
                <w:sz w:val="20"/>
              </w:rPr>
              <w:t xml:space="preserve"> </w:t>
            </w:r>
            <w:r w:rsidRPr="005A3DBB">
              <w:rPr>
                <w:spacing w:val="-1"/>
                <w:sz w:val="20"/>
              </w:rPr>
              <w:t>that</w:t>
            </w:r>
            <w:r w:rsidRPr="005A3DBB">
              <w:rPr>
                <w:spacing w:val="2"/>
                <w:sz w:val="20"/>
              </w:rPr>
              <w:t xml:space="preserve"> </w:t>
            </w:r>
            <w:r w:rsidRPr="005A3DBB">
              <w:rPr>
                <w:sz w:val="20"/>
              </w:rPr>
              <w:t>all</w:t>
            </w:r>
            <w:r w:rsidRPr="005A3DBB">
              <w:rPr>
                <w:spacing w:val="4"/>
                <w:sz w:val="20"/>
              </w:rPr>
              <w:t xml:space="preserve"> </w:t>
            </w:r>
            <w:r w:rsidRPr="005A3DBB">
              <w:rPr>
                <w:spacing w:val="-1"/>
                <w:sz w:val="20"/>
              </w:rPr>
              <w:t>feeds</w:t>
            </w:r>
            <w:r w:rsidRPr="005A3DBB">
              <w:rPr>
                <w:sz w:val="20"/>
              </w:rPr>
              <w:t xml:space="preserve"> </w:t>
            </w:r>
            <w:r w:rsidRPr="005A3DBB">
              <w:rPr>
                <w:spacing w:val="-1"/>
                <w:sz w:val="20"/>
              </w:rPr>
              <w:t>used</w:t>
            </w:r>
            <w:r w:rsidRPr="005A3DBB">
              <w:rPr>
                <w:spacing w:val="2"/>
                <w:sz w:val="20"/>
              </w:rPr>
              <w:t xml:space="preserve"> </w:t>
            </w:r>
            <w:r w:rsidRPr="005A3DBB">
              <w:rPr>
                <w:sz w:val="20"/>
              </w:rPr>
              <w:t>are</w:t>
            </w:r>
            <w:r w:rsidRPr="005A3DBB">
              <w:rPr>
                <w:spacing w:val="3"/>
                <w:sz w:val="20"/>
              </w:rPr>
              <w:t xml:space="preserve"> </w:t>
            </w:r>
            <w:r w:rsidRPr="005A3DBB">
              <w:rPr>
                <w:sz w:val="20"/>
              </w:rPr>
              <w:t>in</w:t>
            </w:r>
            <w:r w:rsidRPr="005A3DBB">
              <w:rPr>
                <w:spacing w:val="2"/>
                <w:sz w:val="20"/>
              </w:rPr>
              <w:t xml:space="preserve"> </w:t>
            </w:r>
            <w:r w:rsidRPr="005A3DBB">
              <w:rPr>
                <w:sz w:val="20"/>
              </w:rPr>
              <w:t>compliance</w:t>
            </w:r>
            <w:r w:rsidRPr="005A3DBB">
              <w:rPr>
                <w:spacing w:val="3"/>
                <w:sz w:val="20"/>
              </w:rPr>
              <w:t xml:space="preserve"> </w:t>
            </w:r>
            <w:r w:rsidRPr="005A3DBB">
              <w:rPr>
                <w:sz w:val="20"/>
              </w:rPr>
              <w:t>with</w:t>
            </w:r>
            <w:r w:rsidRPr="005A3DBB">
              <w:rPr>
                <w:spacing w:val="215"/>
                <w:sz w:val="20"/>
              </w:rPr>
              <w:t xml:space="preserve"> </w:t>
            </w:r>
            <w:r w:rsidRPr="005A3DBB">
              <w:rPr>
                <w:sz w:val="20"/>
              </w:rPr>
              <w:t>requirements.</w:t>
            </w:r>
          </w:p>
          <w:p w14:paraId="2EF08B93" w14:textId="77777777" w:rsidR="00D06F41" w:rsidRPr="005A3DBB" w:rsidRDefault="00D06F41" w:rsidP="00384B98">
            <w:pPr>
              <w:pStyle w:val="TableParagraph"/>
              <w:spacing w:line="254" w:lineRule="auto"/>
              <w:ind w:left="27" w:right="96"/>
              <w:rPr>
                <w:rFonts w:eastAsia="Calibri" w:cs="Calibri"/>
                <w:sz w:val="20"/>
                <w:szCs w:val="20"/>
              </w:rPr>
            </w:pPr>
            <w:r w:rsidRPr="005A3DBB">
              <w:rPr>
                <w:sz w:val="20"/>
              </w:rPr>
              <w:t>*</w:t>
            </w:r>
            <w:r w:rsidRPr="005A3DBB">
              <w:t xml:space="preserve"> </w:t>
            </w:r>
            <w:r w:rsidRPr="005A3DBB">
              <w:rPr>
                <w:sz w:val="20"/>
              </w:rPr>
              <w:t>Traceability shall be at a level of detail that permits the feed producer to demonstrate compliance with the performance indicators in the Seriola and Cobia standard (i.e., marine feed ingredients must be traced back to the source fishery). In particular, feed manufacturers will need to supply the farm with third-party documentation verifying origin of marine feed ingredients (fishmeal and fish oil) covered under this standard.</w:t>
            </w:r>
          </w:p>
        </w:tc>
      </w:tr>
      <w:tr w:rsidR="00D06F41" w:rsidRPr="005A3DBB" w14:paraId="6CC52B2E" w14:textId="77777777" w:rsidTr="00384B98">
        <w:trPr>
          <w:trHeight w:hRule="exact" w:val="825"/>
        </w:trPr>
        <w:tc>
          <w:tcPr>
            <w:tcW w:w="4102" w:type="dxa"/>
            <w:vMerge w:val="restart"/>
            <w:tcBorders>
              <w:top w:val="single" w:sz="7" w:space="0" w:color="000000"/>
              <w:left w:val="single" w:sz="7" w:space="0" w:color="000000"/>
              <w:right w:val="single" w:sz="7" w:space="0" w:color="000000"/>
            </w:tcBorders>
          </w:tcPr>
          <w:p w14:paraId="463A4F05" w14:textId="77777777" w:rsidR="00D06F41" w:rsidRPr="005A3DBB" w:rsidRDefault="00D06F41" w:rsidP="00384B98">
            <w:pPr>
              <w:pStyle w:val="TableParagraph"/>
              <w:rPr>
                <w:rFonts w:eastAsia="Times New Roman" w:cs="Times New Roman"/>
                <w:sz w:val="20"/>
                <w:szCs w:val="20"/>
              </w:rPr>
            </w:pPr>
          </w:p>
          <w:p w14:paraId="45F65486" w14:textId="77777777" w:rsidR="00D06F41" w:rsidRPr="005A3DBB" w:rsidRDefault="00D06F41" w:rsidP="00384B98">
            <w:pPr>
              <w:pStyle w:val="TableParagraph"/>
              <w:rPr>
                <w:rFonts w:eastAsia="Times New Roman" w:cs="Times New Roman"/>
                <w:sz w:val="20"/>
                <w:szCs w:val="20"/>
              </w:rPr>
            </w:pPr>
          </w:p>
          <w:p w14:paraId="16156D20" w14:textId="77777777" w:rsidR="00D06F41" w:rsidRPr="005A3DBB" w:rsidRDefault="00D06F41" w:rsidP="00384B98">
            <w:pPr>
              <w:pStyle w:val="TableParagraph"/>
              <w:rPr>
                <w:rFonts w:eastAsia="Times New Roman" w:cs="Times New Roman"/>
                <w:sz w:val="20"/>
                <w:szCs w:val="20"/>
              </w:rPr>
            </w:pPr>
          </w:p>
          <w:p w14:paraId="4F08334D" w14:textId="77777777" w:rsidR="00D06F41" w:rsidRPr="005A3DBB" w:rsidRDefault="00D06F41" w:rsidP="00384B98">
            <w:pPr>
              <w:pStyle w:val="TableParagraph"/>
              <w:rPr>
                <w:rFonts w:eastAsia="Times New Roman" w:cs="Times New Roman"/>
                <w:sz w:val="20"/>
                <w:szCs w:val="20"/>
              </w:rPr>
            </w:pPr>
          </w:p>
          <w:p w14:paraId="08A4E02D" w14:textId="77777777" w:rsidR="00D06F41" w:rsidRPr="005A3DBB" w:rsidRDefault="00D06F41" w:rsidP="00384B98">
            <w:pPr>
              <w:pStyle w:val="TableParagraph"/>
              <w:rPr>
                <w:rFonts w:eastAsia="Times New Roman" w:cs="Times New Roman"/>
                <w:sz w:val="20"/>
                <w:szCs w:val="20"/>
              </w:rPr>
            </w:pPr>
          </w:p>
          <w:p w14:paraId="3838D199" w14:textId="77777777" w:rsidR="00D06F41" w:rsidRPr="005A3DBB" w:rsidRDefault="00D06F41" w:rsidP="00384B98">
            <w:pPr>
              <w:pStyle w:val="TableParagraph"/>
              <w:rPr>
                <w:rFonts w:eastAsia="Times New Roman" w:cs="Times New Roman"/>
                <w:sz w:val="20"/>
                <w:szCs w:val="20"/>
              </w:rPr>
            </w:pPr>
          </w:p>
          <w:p w14:paraId="76CDBDB6" w14:textId="77777777" w:rsidR="00D06F41" w:rsidRPr="005A3DBB" w:rsidRDefault="00D06F41" w:rsidP="00384B98">
            <w:pPr>
              <w:pStyle w:val="TableParagraph"/>
              <w:rPr>
                <w:rFonts w:eastAsia="Times New Roman" w:cs="Times New Roman"/>
                <w:sz w:val="20"/>
                <w:szCs w:val="20"/>
              </w:rPr>
            </w:pPr>
          </w:p>
          <w:p w14:paraId="4DF3D4DF" w14:textId="77777777" w:rsidR="00D06F41" w:rsidRPr="005A3DBB" w:rsidRDefault="00D06F41" w:rsidP="00384B98">
            <w:pPr>
              <w:pStyle w:val="TableParagraph"/>
              <w:rPr>
                <w:rFonts w:eastAsia="Times New Roman" w:cs="Times New Roman"/>
                <w:sz w:val="20"/>
                <w:szCs w:val="20"/>
              </w:rPr>
            </w:pPr>
          </w:p>
          <w:p w14:paraId="1E3A3C44" w14:textId="77777777" w:rsidR="00D06F41" w:rsidRPr="005A3DBB" w:rsidRDefault="00D06F41" w:rsidP="00384B98">
            <w:pPr>
              <w:pStyle w:val="TableParagraph"/>
              <w:rPr>
                <w:rFonts w:eastAsia="Times New Roman" w:cs="Times New Roman"/>
                <w:sz w:val="20"/>
                <w:szCs w:val="20"/>
              </w:rPr>
            </w:pPr>
          </w:p>
          <w:p w14:paraId="3B26BA98" w14:textId="77777777" w:rsidR="00D06F41" w:rsidRPr="005A3DBB" w:rsidRDefault="00D06F41" w:rsidP="00384B98">
            <w:pPr>
              <w:pStyle w:val="TableParagraph"/>
              <w:rPr>
                <w:rFonts w:eastAsia="Times New Roman" w:cs="Times New Roman"/>
                <w:sz w:val="20"/>
                <w:szCs w:val="20"/>
              </w:rPr>
            </w:pPr>
          </w:p>
          <w:p w14:paraId="57D13468" w14:textId="77777777" w:rsidR="00D06F41" w:rsidRPr="005A3DBB" w:rsidRDefault="00D06F41" w:rsidP="00384B98">
            <w:pPr>
              <w:pStyle w:val="TableParagraph"/>
              <w:rPr>
                <w:rFonts w:eastAsia="Times New Roman" w:cs="Times New Roman"/>
                <w:sz w:val="20"/>
                <w:szCs w:val="20"/>
              </w:rPr>
            </w:pPr>
          </w:p>
          <w:p w14:paraId="0FD455CC" w14:textId="77777777" w:rsidR="00D06F41" w:rsidRPr="005A3DBB" w:rsidRDefault="00D06F41" w:rsidP="00384B98">
            <w:pPr>
              <w:pStyle w:val="TableParagraph"/>
              <w:spacing w:before="10"/>
              <w:rPr>
                <w:rFonts w:eastAsia="Times New Roman" w:cs="Times New Roman"/>
                <w:sz w:val="27"/>
                <w:szCs w:val="27"/>
              </w:rPr>
            </w:pPr>
          </w:p>
          <w:p w14:paraId="5FEC28AE" w14:textId="77777777" w:rsidR="00D06F41" w:rsidRPr="005A3DBB" w:rsidRDefault="00D06F41" w:rsidP="00384B98">
            <w:pPr>
              <w:pStyle w:val="TableParagraph"/>
              <w:ind w:right="2"/>
              <w:jc w:val="center"/>
              <w:rPr>
                <w:rFonts w:eastAsia="Calibri" w:cs="Calibri"/>
                <w:sz w:val="20"/>
                <w:szCs w:val="20"/>
              </w:rPr>
            </w:pPr>
            <w:r w:rsidRPr="005A3DBB">
              <w:rPr>
                <w:spacing w:val="-1"/>
                <w:sz w:val="20"/>
              </w:rPr>
              <w:t>4.1.1</w:t>
            </w:r>
          </w:p>
        </w:tc>
        <w:tc>
          <w:tcPr>
            <w:tcW w:w="5412" w:type="dxa"/>
            <w:vMerge w:val="restart"/>
            <w:tcBorders>
              <w:top w:val="single" w:sz="7" w:space="0" w:color="000000"/>
              <w:left w:val="single" w:sz="7" w:space="0" w:color="000000"/>
              <w:right w:val="single" w:sz="7" w:space="0" w:color="000000"/>
            </w:tcBorders>
          </w:tcPr>
          <w:p w14:paraId="01E1968C" w14:textId="77777777" w:rsidR="00D06F41" w:rsidRPr="005A3DBB" w:rsidRDefault="00D06F41" w:rsidP="00384B98">
            <w:pPr>
              <w:pStyle w:val="TableParagraph"/>
              <w:rPr>
                <w:rFonts w:eastAsia="Times New Roman" w:cs="Times New Roman"/>
                <w:sz w:val="20"/>
                <w:szCs w:val="20"/>
              </w:rPr>
            </w:pPr>
          </w:p>
          <w:p w14:paraId="46592B96" w14:textId="77777777" w:rsidR="00D06F41" w:rsidRPr="005A3DBB" w:rsidRDefault="00D06F41" w:rsidP="00384B98">
            <w:pPr>
              <w:pStyle w:val="TableParagraph"/>
              <w:rPr>
                <w:rFonts w:eastAsia="Times New Roman" w:cs="Times New Roman"/>
                <w:sz w:val="20"/>
                <w:szCs w:val="20"/>
              </w:rPr>
            </w:pPr>
          </w:p>
          <w:p w14:paraId="65E9F235" w14:textId="77777777" w:rsidR="00D06F41" w:rsidRPr="005A3DBB" w:rsidRDefault="00D06F41" w:rsidP="00384B98">
            <w:pPr>
              <w:pStyle w:val="TableParagraph"/>
              <w:rPr>
                <w:rFonts w:eastAsia="Times New Roman" w:cs="Times New Roman"/>
                <w:sz w:val="20"/>
                <w:szCs w:val="20"/>
              </w:rPr>
            </w:pPr>
          </w:p>
          <w:p w14:paraId="5AFDCE7E" w14:textId="77777777" w:rsidR="00D06F41" w:rsidRPr="005A3DBB" w:rsidRDefault="00D06F41" w:rsidP="00384B98">
            <w:pPr>
              <w:pStyle w:val="TableParagraph"/>
              <w:rPr>
                <w:rFonts w:eastAsia="Times New Roman" w:cs="Times New Roman"/>
                <w:sz w:val="20"/>
                <w:szCs w:val="20"/>
              </w:rPr>
            </w:pPr>
          </w:p>
          <w:p w14:paraId="55E79F8C" w14:textId="77777777" w:rsidR="00D06F41" w:rsidRPr="005A3DBB" w:rsidRDefault="00D06F41" w:rsidP="00384B98">
            <w:pPr>
              <w:pStyle w:val="TableParagraph"/>
              <w:rPr>
                <w:rFonts w:eastAsia="Times New Roman" w:cs="Times New Roman"/>
                <w:sz w:val="20"/>
                <w:szCs w:val="20"/>
              </w:rPr>
            </w:pPr>
          </w:p>
          <w:p w14:paraId="31E0ADA7" w14:textId="77777777" w:rsidR="00D06F41" w:rsidRPr="005A3DBB" w:rsidRDefault="00D06F41" w:rsidP="00384B98">
            <w:pPr>
              <w:pStyle w:val="TableParagraph"/>
              <w:rPr>
                <w:rFonts w:eastAsia="Times New Roman" w:cs="Times New Roman"/>
                <w:sz w:val="20"/>
                <w:szCs w:val="20"/>
              </w:rPr>
            </w:pPr>
          </w:p>
          <w:p w14:paraId="1372B9CF" w14:textId="77777777" w:rsidR="00D06F41" w:rsidRPr="005A3DBB" w:rsidRDefault="00D06F41" w:rsidP="00384B98">
            <w:pPr>
              <w:pStyle w:val="TableParagraph"/>
              <w:rPr>
                <w:rFonts w:eastAsia="Times New Roman" w:cs="Times New Roman"/>
                <w:sz w:val="20"/>
                <w:szCs w:val="20"/>
              </w:rPr>
            </w:pPr>
          </w:p>
          <w:p w14:paraId="334F0162" w14:textId="77777777" w:rsidR="00D06F41" w:rsidRPr="005A3DBB" w:rsidRDefault="00D06F41" w:rsidP="00384B98">
            <w:pPr>
              <w:pStyle w:val="TableParagraph"/>
              <w:rPr>
                <w:rFonts w:eastAsia="Times New Roman" w:cs="Times New Roman"/>
                <w:sz w:val="20"/>
                <w:szCs w:val="20"/>
              </w:rPr>
            </w:pPr>
          </w:p>
          <w:p w14:paraId="78F4D581" w14:textId="77777777" w:rsidR="00D06F41" w:rsidRPr="005A3DBB" w:rsidRDefault="00D06F41" w:rsidP="00384B98">
            <w:pPr>
              <w:pStyle w:val="TableParagraph"/>
              <w:spacing w:before="3"/>
              <w:rPr>
                <w:rFonts w:eastAsia="Times New Roman" w:cs="Times New Roman"/>
                <w:sz w:val="20"/>
                <w:szCs w:val="20"/>
              </w:rPr>
            </w:pPr>
          </w:p>
          <w:p w14:paraId="63AFABF3" w14:textId="77777777" w:rsidR="00D06F41" w:rsidRPr="005A3DBB" w:rsidRDefault="00D06F41" w:rsidP="00384B98">
            <w:pPr>
              <w:pStyle w:val="TableParagraph"/>
              <w:spacing w:line="254" w:lineRule="auto"/>
              <w:ind w:left="27" w:right="78"/>
              <w:rPr>
                <w:rFonts w:eastAsia="Calibri" w:cs="Calibri"/>
                <w:sz w:val="20"/>
                <w:szCs w:val="20"/>
              </w:rPr>
            </w:pPr>
            <w:r w:rsidRPr="005A3DBB">
              <w:rPr>
                <w:b/>
                <w:sz w:val="20"/>
              </w:rPr>
              <w:t>Indicator</w:t>
            </w:r>
            <w:r w:rsidRPr="005A3DBB">
              <w:rPr>
                <w:sz w:val="20"/>
              </w:rPr>
              <w:t xml:space="preserve">: </w:t>
            </w:r>
            <w:r w:rsidRPr="005A3DBB">
              <w:rPr>
                <w:spacing w:val="3"/>
                <w:sz w:val="20"/>
              </w:rPr>
              <w:t xml:space="preserve"> </w:t>
            </w:r>
            <w:r w:rsidRPr="005A3DBB">
              <w:rPr>
                <w:sz w:val="20"/>
              </w:rPr>
              <w:t>Evidence</w:t>
            </w:r>
            <w:r w:rsidRPr="005A3DBB">
              <w:rPr>
                <w:spacing w:val="3"/>
                <w:sz w:val="20"/>
              </w:rPr>
              <w:t xml:space="preserve"> </w:t>
            </w:r>
            <w:r w:rsidRPr="005A3DBB">
              <w:rPr>
                <w:spacing w:val="-1"/>
                <w:sz w:val="20"/>
              </w:rPr>
              <w:t>of</w:t>
            </w:r>
            <w:r w:rsidRPr="005A3DBB">
              <w:rPr>
                <w:spacing w:val="3"/>
                <w:sz w:val="20"/>
              </w:rPr>
              <w:t xml:space="preserve"> </w:t>
            </w:r>
            <w:r w:rsidRPr="005A3DBB">
              <w:rPr>
                <w:sz w:val="20"/>
              </w:rPr>
              <w:t>traceability,</w:t>
            </w:r>
            <w:r w:rsidRPr="005A3DBB">
              <w:rPr>
                <w:spacing w:val="-1"/>
                <w:sz w:val="20"/>
              </w:rPr>
              <w:t xml:space="preserve"> demonstrated</w:t>
            </w:r>
            <w:r w:rsidRPr="005A3DBB">
              <w:rPr>
                <w:spacing w:val="2"/>
                <w:sz w:val="20"/>
              </w:rPr>
              <w:t xml:space="preserve"> </w:t>
            </w:r>
            <w:r w:rsidRPr="005A3DBB">
              <w:rPr>
                <w:spacing w:val="-1"/>
                <w:sz w:val="20"/>
              </w:rPr>
              <w:t>by</w:t>
            </w:r>
            <w:r w:rsidRPr="005A3DBB">
              <w:rPr>
                <w:spacing w:val="2"/>
                <w:sz w:val="20"/>
              </w:rPr>
              <w:t xml:space="preserve"> </w:t>
            </w:r>
            <w:r w:rsidRPr="005A3DBB">
              <w:rPr>
                <w:sz w:val="20"/>
              </w:rPr>
              <w:t>the</w:t>
            </w:r>
            <w:r w:rsidRPr="005A3DBB">
              <w:rPr>
                <w:spacing w:val="2"/>
                <w:sz w:val="20"/>
              </w:rPr>
              <w:t xml:space="preserve"> </w:t>
            </w:r>
            <w:r w:rsidRPr="005A3DBB">
              <w:rPr>
                <w:sz w:val="20"/>
              </w:rPr>
              <w:t>feed</w:t>
            </w:r>
            <w:r w:rsidRPr="005A3DBB">
              <w:rPr>
                <w:spacing w:val="38"/>
                <w:sz w:val="20"/>
              </w:rPr>
              <w:t xml:space="preserve"> </w:t>
            </w:r>
            <w:r w:rsidRPr="005A3DBB">
              <w:rPr>
                <w:spacing w:val="-1"/>
                <w:sz w:val="20"/>
              </w:rPr>
              <w:t>producer,</w:t>
            </w:r>
            <w:r w:rsidRPr="005A3DBB">
              <w:rPr>
                <w:sz w:val="20"/>
              </w:rPr>
              <w:t xml:space="preserve"> </w:t>
            </w:r>
            <w:r w:rsidRPr="005A3DBB">
              <w:rPr>
                <w:spacing w:val="-1"/>
                <w:sz w:val="20"/>
              </w:rPr>
              <w:t>of</w:t>
            </w:r>
            <w:r w:rsidRPr="005A3DBB">
              <w:rPr>
                <w:spacing w:val="3"/>
                <w:sz w:val="20"/>
              </w:rPr>
              <w:t xml:space="preserve"> </w:t>
            </w:r>
            <w:r w:rsidRPr="005A3DBB">
              <w:rPr>
                <w:sz w:val="20"/>
              </w:rPr>
              <w:t>fishmeal and fish oil ingredients</w:t>
            </w:r>
            <w:r w:rsidRPr="005A3DBB">
              <w:rPr>
                <w:rStyle w:val="FootnoteReference"/>
                <w:sz w:val="20"/>
              </w:rPr>
              <w:footnoteReference w:id="15"/>
            </w:r>
            <w:r w:rsidRPr="005A3DBB">
              <w:rPr>
                <w:sz w:val="20"/>
              </w:rPr>
              <w:t>.</w:t>
            </w:r>
          </w:p>
          <w:p w14:paraId="65646D4E" w14:textId="77777777" w:rsidR="00D06F41" w:rsidRPr="005A3DBB" w:rsidRDefault="00D06F41" w:rsidP="00384B98">
            <w:pPr>
              <w:pStyle w:val="TableParagraph"/>
              <w:spacing w:before="7"/>
              <w:rPr>
                <w:rFonts w:eastAsia="Times New Roman" w:cs="Times New Roman"/>
              </w:rPr>
            </w:pPr>
          </w:p>
          <w:p w14:paraId="58C235FB" w14:textId="77777777" w:rsidR="00D06F41" w:rsidRPr="005A3DBB" w:rsidRDefault="00D06F41" w:rsidP="00384B98">
            <w:pPr>
              <w:pStyle w:val="TableParagraph"/>
              <w:ind w:left="27"/>
              <w:rPr>
                <w:rFonts w:eastAsia="Calibri" w:cs="Calibri"/>
                <w:sz w:val="20"/>
                <w:szCs w:val="20"/>
              </w:rPr>
            </w:pPr>
            <w:r w:rsidRPr="005A3DBB">
              <w:rPr>
                <w:b/>
                <w:sz w:val="20"/>
              </w:rPr>
              <w:t xml:space="preserve">Requirement: </w:t>
            </w:r>
            <w:r w:rsidRPr="005A3DBB">
              <w:rPr>
                <w:b/>
                <w:spacing w:val="8"/>
                <w:sz w:val="20"/>
              </w:rPr>
              <w:t xml:space="preserve"> </w:t>
            </w:r>
            <w:r w:rsidRPr="005A3DBB">
              <w:rPr>
                <w:spacing w:val="-1"/>
                <w:sz w:val="20"/>
              </w:rPr>
              <w:t>Yes.</w:t>
            </w:r>
          </w:p>
          <w:p w14:paraId="2D9DC68F" w14:textId="77777777" w:rsidR="00D06F41" w:rsidRPr="005A3DBB" w:rsidRDefault="00D06F41" w:rsidP="00384B98">
            <w:pPr>
              <w:pStyle w:val="TableParagraph"/>
              <w:spacing w:before="10"/>
              <w:rPr>
                <w:rFonts w:eastAsia="Times New Roman" w:cs="Times New Roman"/>
                <w:sz w:val="23"/>
                <w:szCs w:val="23"/>
              </w:rPr>
            </w:pPr>
          </w:p>
          <w:p w14:paraId="18D736C4" w14:textId="77777777" w:rsidR="00D06F41" w:rsidRPr="005A3DBB" w:rsidRDefault="00D06F41" w:rsidP="00384B98">
            <w:pPr>
              <w:pStyle w:val="TableParagraph"/>
              <w:ind w:left="27"/>
              <w:rPr>
                <w:rFonts w:eastAsia="Calibri" w:cs="Calibri"/>
                <w:sz w:val="20"/>
                <w:szCs w:val="20"/>
              </w:rPr>
            </w:pPr>
            <w:r w:rsidRPr="005A3DBB">
              <w:rPr>
                <w:b/>
                <w:spacing w:val="-1"/>
                <w:sz w:val="20"/>
              </w:rPr>
              <w:t xml:space="preserve">Applicability:  </w:t>
            </w:r>
            <w:r w:rsidRPr="005A3DBB">
              <w:rPr>
                <w:spacing w:val="-1"/>
                <w:sz w:val="20"/>
              </w:rPr>
              <w:t>All.</w:t>
            </w:r>
          </w:p>
        </w:tc>
        <w:tc>
          <w:tcPr>
            <w:tcW w:w="7585" w:type="dxa"/>
            <w:tcBorders>
              <w:top w:val="single" w:sz="7" w:space="0" w:color="000000"/>
              <w:left w:val="single" w:sz="7" w:space="0" w:color="000000"/>
              <w:bottom w:val="single" w:sz="7" w:space="0" w:color="000000"/>
              <w:right w:val="single" w:sz="7" w:space="0" w:color="000000"/>
            </w:tcBorders>
          </w:tcPr>
          <w:p w14:paraId="135CB660" w14:textId="77777777" w:rsidR="00D06F41" w:rsidRPr="005A3DBB" w:rsidRDefault="00D06F41" w:rsidP="00384B98">
            <w:pPr>
              <w:pStyle w:val="TableParagraph"/>
              <w:spacing w:before="154" w:line="254" w:lineRule="auto"/>
              <w:ind w:left="27" w:right="877"/>
              <w:rPr>
                <w:rFonts w:eastAsia="Calibri" w:cs="Calibri"/>
                <w:sz w:val="20"/>
                <w:szCs w:val="20"/>
              </w:rPr>
            </w:pPr>
            <w:r w:rsidRPr="005A3DBB">
              <w:rPr>
                <w:sz w:val="20"/>
              </w:rPr>
              <w:t>a.</w:t>
            </w:r>
            <w:r w:rsidRPr="005A3DBB">
              <w:rPr>
                <w:spacing w:val="3"/>
                <w:sz w:val="20"/>
              </w:rPr>
              <w:t xml:space="preserve"> </w:t>
            </w:r>
            <w:r w:rsidRPr="005A3DBB">
              <w:rPr>
                <w:spacing w:val="-1"/>
                <w:sz w:val="20"/>
              </w:rPr>
              <w:t>Maintain</w:t>
            </w:r>
            <w:r w:rsidRPr="005A3DBB">
              <w:rPr>
                <w:spacing w:val="2"/>
                <w:sz w:val="20"/>
              </w:rPr>
              <w:t xml:space="preserve"> </w:t>
            </w:r>
            <w:r w:rsidRPr="005A3DBB">
              <w:rPr>
                <w:spacing w:val="-1"/>
                <w:sz w:val="20"/>
              </w:rPr>
              <w:t>detailed</w:t>
            </w:r>
            <w:r w:rsidRPr="005A3DBB">
              <w:rPr>
                <w:spacing w:val="2"/>
                <w:sz w:val="20"/>
              </w:rPr>
              <w:t xml:space="preserve"> </w:t>
            </w:r>
            <w:r w:rsidRPr="005A3DBB">
              <w:rPr>
                <w:sz w:val="20"/>
              </w:rPr>
              <w:t xml:space="preserve">records </w:t>
            </w:r>
            <w:r w:rsidRPr="005A3DBB">
              <w:rPr>
                <w:spacing w:val="-1"/>
                <w:sz w:val="20"/>
              </w:rPr>
              <w:t>of</w:t>
            </w:r>
            <w:r w:rsidRPr="005A3DBB">
              <w:rPr>
                <w:spacing w:val="3"/>
                <w:sz w:val="20"/>
              </w:rPr>
              <w:t xml:space="preserve"> </w:t>
            </w:r>
            <w:r w:rsidRPr="005A3DBB">
              <w:rPr>
                <w:sz w:val="20"/>
              </w:rPr>
              <w:t>all</w:t>
            </w:r>
            <w:r w:rsidRPr="005A3DBB">
              <w:rPr>
                <w:spacing w:val="4"/>
                <w:sz w:val="20"/>
              </w:rPr>
              <w:t xml:space="preserve"> </w:t>
            </w:r>
            <w:r w:rsidRPr="005A3DBB">
              <w:rPr>
                <w:sz w:val="20"/>
              </w:rPr>
              <w:t>feed</w:t>
            </w:r>
            <w:r w:rsidRPr="005A3DBB">
              <w:rPr>
                <w:spacing w:val="2"/>
                <w:sz w:val="20"/>
              </w:rPr>
              <w:t xml:space="preserve"> </w:t>
            </w:r>
            <w:r w:rsidRPr="005A3DBB">
              <w:rPr>
                <w:spacing w:val="-1"/>
                <w:sz w:val="20"/>
              </w:rPr>
              <w:t>suppliers</w:t>
            </w:r>
            <w:r w:rsidRPr="005A3DBB">
              <w:rPr>
                <w:sz w:val="20"/>
              </w:rPr>
              <w:t xml:space="preserve"> </w:t>
            </w:r>
            <w:r w:rsidRPr="005A3DBB">
              <w:rPr>
                <w:spacing w:val="-1"/>
                <w:sz w:val="20"/>
              </w:rPr>
              <w:t>and</w:t>
            </w:r>
            <w:r w:rsidRPr="005A3DBB">
              <w:rPr>
                <w:spacing w:val="2"/>
                <w:sz w:val="20"/>
              </w:rPr>
              <w:t xml:space="preserve"> </w:t>
            </w:r>
            <w:r w:rsidRPr="005A3DBB">
              <w:rPr>
                <w:spacing w:val="-1"/>
                <w:sz w:val="20"/>
              </w:rPr>
              <w:t>purchases</w:t>
            </w:r>
            <w:r w:rsidRPr="005A3DBB">
              <w:rPr>
                <w:sz w:val="20"/>
              </w:rPr>
              <w:t xml:space="preserve"> </w:t>
            </w:r>
            <w:r w:rsidRPr="005A3DBB">
              <w:rPr>
                <w:spacing w:val="-1"/>
                <w:sz w:val="20"/>
              </w:rPr>
              <w:t>including</w:t>
            </w:r>
            <w:r w:rsidRPr="005A3DBB">
              <w:rPr>
                <w:spacing w:val="3"/>
                <w:sz w:val="20"/>
              </w:rPr>
              <w:t xml:space="preserve"> </w:t>
            </w:r>
            <w:r w:rsidRPr="005A3DBB">
              <w:rPr>
                <w:spacing w:val="-1"/>
                <w:sz w:val="20"/>
              </w:rPr>
              <w:t>contact</w:t>
            </w:r>
            <w:r w:rsidRPr="005A3DBB">
              <w:rPr>
                <w:spacing w:val="77"/>
                <w:sz w:val="20"/>
              </w:rPr>
              <w:t xml:space="preserve"> </w:t>
            </w:r>
            <w:r w:rsidRPr="005A3DBB">
              <w:rPr>
                <w:sz w:val="20"/>
              </w:rPr>
              <w:t>information</w:t>
            </w:r>
            <w:r w:rsidRPr="005A3DBB">
              <w:rPr>
                <w:spacing w:val="2"/>
                <w:sz w:val="20"/>
              </w:rPr>
              <w:t xml:space="preserve"> </w:t>
            </w:r>
            <w:r w:rsidRPr="005A3DBB">
              <w:rPr>
                <w:spacing w:val="-1"/>
                <w:sz w:val="20"/>
              </w:rPr>
              <w:t>and</w:t>
            </w:r>
            <w:r w:rsidRPr="005A3DBB">
              <w:rPr>
                <w:spacing w:val="2"/>
                <w:sz w:val="20"/>
              </w:rPr>
              <w:t xml:space="preserve"> </w:t>
            </w:r>
            <w:r w:rsidRPr="005A3DBB">
              <w:rPr>
                <w:spacing w:val="-1"/>
                <w:sz w:val="20"/>
              </w:rPr>
              <w:t>purchase</w:t>
            </w:r>
            <w:r w:rsidRPr="005A3DBB">
              <w:rPr>
                <w:spacing w:val="3"/>
                <w:sz w:val="20"/>
              </w:rPr>
              <w:t xml:space="preserve"> </w:t>
            </w:r>
            <w:r w:rsidRPr="005A3DBB">
              <w:rPr>
                <w:spacing w:val="-1"/>
                <w:sz w:val="20"/>
              </w:rPr>
              <w:t>and</w:t>
            </w:r>
            <w:r w:rsidRPr="005A3DBB">
              <w:rPr>
                <w:spacing w:val="2"/>
                <w:sz w:val="20"/>
              </w:rPr>
              <w:t xml:space="preserve"> </w:t>
            </w:r>
            <w:r w:rsidRPr="005A3DBB">
              <w:rPr>
                <w:sz w:val="20"/>
              </w:rPr>
              <w:t>delivery</w:t>
            </w:r>
            <w:r w:rsidRPr="005A3DBB">
              <w:rPr>
                <w:spacing w:val="2"/>
                <w:sz w:val="20"/>
              </w:rPr>
              <w:t xml:space="preserve"> </w:t>
            </w:r>
            <w:r w:rsidRPr="005A3DBB">
              <w:rPr>
                <w:spacing w:val="-1"/>
                <w:sz w:val="20"/>
              </w:rPr>
              <w:t>records.</w:t>
            </w:r>
          </w:p>
        </w:tc>
        <w:tc>
          <w:tcPr>
            <w:tcW w:w="7585" w:type="dxa"/>
            <w:tcBorders>
              <w:top w:val="single" w:sz="7" w:space="0" w:color="000000"/>
              <w:left w:val="single" w:sz="7" w:space="0" w:color="000000"/>
              <w:bottom w:val="single" w:sz="7" w:space="0" w:color="000000"/>
              <w:right w:val="single" w:sz="7" w:space="0" w:color="000000"/>
            </w:tcBorders>
          </w:tcPr>
          <w:p w14:paraId="66CD4B0D" w14:textId="77777777" w:rsidR="00D06F41" w:rsidRPr="005A3DBB" w:rsidRDefault="00D06F41" w:rsidP="00384B98">
            <w:pPr>
              <w:pStyle w:val="TableParagraph"/>
              <w:spacing w:before="154" w:line="254" w:lineRule="auto"/>
              <w:ind w:left="27" w:right="149"/>
              <w:rPr>
                <w:rFonts w:eastAsia="Calibri" w:cs="Calibri"/>
                <w:sz w:val="20"/>
                <w:szCs w:val="20"/>
              </w:rPr>
            </w:pPr>
            <w:r w:rsidRPr="005A3DBB">
              <w:rPr>
                <w:spacing w:val="-1"/>
                <w:sz w:val="20"/>
              </w:rPr>
              <w:t>A.</w:t>
            </w:r>
            <w:r w:rsidRPr="005A3DBB">
              <w:rPr>
                <w:spacing w:val="4"/>
                <w:sz w:val="20"/>
              </w:rPr>
              <w:t xml:space="preserve"> </w:t>
            </w:r>
            <w:r w:rsidRPr="005A3DBB">
              <w:rPr>
                <w:sz w:val="20"/>
              </w:rPr>
              <w:t>Review</w:t>
            </w:r>
            <w:r w:rsidRPr="005A3DBB">
              <w:rPr>
                <w:spacing w:val="2"/>
                <w:sz w:val="20"/>
              </w:rPr>
              <w:t xml:space="preserve"> </w:t>
            </w:r>
            <w:r w:rsidRPr="005A3DBB">
              <w:rPr>
                <w:sz w:val="20"/>
              </w:rPr>
              <w:t>feed</w:t>
            </w:r>
            <w:r w:rsidRPr="005A3DBB">
              <w:rPr>
                <w:spacing w:val="2"/>
                <w:sz w:val="20"/>
              </w:rPr>
              <w:t xml:space="preserve"> </w:t>
            </w:r>
            <w:r w:rsidRPr="005A3DBB">
              <w:rPr>
                <w:sz w:val="20"/>
              </w:rPr>
              <w:t xml:space="preserve">records </w:t>
            </w:r>
            <w:r w:rsidRPr="005A3DBB">
              <w:rPr>
                <w:spacing w:val="-1"/>
                <w:sz w:val="20"/>
              </w:rPr>
              <w:t>for</w:t>
            </w:r>
            <w:r w:rsidRPr="005A3DBB">
              <w:rPr>
                <w:spacing w:val="4"/>
                <w:sz w:val="20"/>
              </w:rPr>
              <w:t xml:space="preserve"> </w:t>
            </w:r>
            <w:r w:rsidRPr="005A3DBB">
              <w:rPr>
                <w:spacing w:val="-1"/>
                <w:sz w:val="20"/>
              </w:rPr>
              <w:t>completeness</w:t>
            </w:r>
            <w:r w:rsidRPr="005A3DBB">
              <w:rPr>
                <w:sz w:val="20"/>
              </w:rPr>
              <w:t xml:space="preserve"> </w:t>
            </w:r>
            <w:r w:rsidRPr="005A3DBB">
              <w:rPr>
                <w:spacing w:val="-1"/>
                <w:sz w:val="20"/>
              </w:rPr>
              <w:t>and</w:t>
            </w:r>
            <w:r w:rsidRPr="005A3DBB">
              <w:rPr>
                <w:spacing w:val="2"/>
                <w:sz w:val="20"/>
              </w:rPr>
              <w:t xml:space="preserve"> </w:t>
            </w:r>
            <w:r w:rsidRPr="005A3DBB">
              <w:rPr>
                <w:sz w:val="20"/>
              </w:rPr>
              <w:t>confirm</w:t>
            </w:r>
            <w:r w:rsidRPr="005A3DBB">
              <w:rPr>
                <w:spacing w:val="4"/>
                <w:sz w:val="20"/>
              </w:rPr>
              <w:t xml:space="preserve"> </w:t>
            </w:r>
            <w:r w:rsidRPr="005A3DBB">
              <w:rPr>
                <w:sz w:val="20"/>
              </w:rPr>
              <w:t>the</w:t>
            </w:r>
            <w:r w:rsidRPr="005A3DBB">
              <w:rPr>
                <w:spacing w:val="2"/>
                <w:sz w:val="20"/>
              </w:rPr>
              <w:t xml:space="preserve"> </w:t>
            </w:r>
            <w:r w:rsidRPr="005A3DBB">
              <w:rPr>
                <w:spacing w:val="-1"/>
                <w:sz w:val="20"/>
              </w:rPr>
              <w:t>number</w:t>
            </w:r>
            <w:r w:rsidRPr="005A3DBB">
              <w:rPr>
                <w:spacing w:val="4"/>
                <w:sz w:val="20"/>
              </w:rPr>
              <w:t xml:space="preserve"> </w:t>
            </w:r>
            <w:r w:rsidRPr="005A3DBB">
              <w:rPr>
                <w:spacing w:val="-1"/>
                <w:sz w:val="20"/>
              </w:rPr>
              <w:t>of</w:t>
            </w:r>
            <w:r w:rsidRPr="005A3DBB">
              <w:rPr>
                <w:spacing w:val="3"/>
                <w:sz w:val="20"/>
              </w:rPr>
              <w:t xml:space="preserve"> </w:t>
            </w:r>
            <w:r w:rsidRPr="005A3DBB">
              <w:rPr>
                <w:sz w:val="20"/>
              </w:rPr>
              <w:t>feed</w:t>
            </w:r>
            <w:r w:rsidRPr="005A3DBB">
              <w:rPr>
                <w:spacing w:val="2"/>
                <w:sz w:val="20"/>
              </w:rPr>
              <w:t xml:space="preserve"> </w:t>
            </w:r>
            <w:r w:rsidRPr="005A3DBB">
              <w:rPr>
                <w:spacing w:val="-1"/>
                <w:sz w:val="20"/>
              </w:rPr>
              <w:t>suppliers</w:t>
            </w:r>
            <w:r w:rsidRPr="005A3DBB">
              <w:rPr>
                <w:sz w:val="20"/>
              </w:rPr>
              <w:t xml:space="preserve"> to</w:t>
            </w:r>
            <w:r w:rsidRPr="005A3DBB">
              <w:rPr>
                <w:spacing w:val="1"/>
                <w:sz w:val="20"/>
              </w:rPr>
              <w:t xml:space="preserve"> </w:t>
            </w:r>
            <w:r w:rsidRPr="005A3DBB">
              <w:rPr>
                <w:sz w:val="20"/>
              </w:rPr>
              <w:t>the</w:t>
            </w:r>
            <w:r w:rsidRPr="005A3DBB">
              <w:rPr>
                <w:spacing w:val="57"/>
                <w:sz w:val="20"/>
              </w:rPr>
              <w:t xml:space="preserve"> </w:t>
            </w:r>
            <w:r w:rsidRPr="005A3DBB">
              <w:rPr>
                <w:sz w:val="20"/>
              </w:rPr>
              <w:t>client.</w:t>
            </w:r>
          </w:p>
        </w:tc>
      </w:tr>
      <w:tr w:rsidR="00D06F41" w:rsidRPr="005A3DBB" w14:paraId="08BD7395" w14:textId="77777777" w:rsidTr="00384B98">
        <w:trPr>
          <w:trHeight w:hRule="exact" w:val="825"/>
        </w:trPr>
        <w:tc>
          <w:tcPr>
            <w:tcW w:w="4102" w:type="dxa"/>
            <w:vMerge/>
            <w:tcBorders>
              <w:left w:val="single" w:sz="7" w:space="0" w:color="000000"/>
              <w:right w:val="single" w:sz="7" w:space="0" w:color="000000"/>
            </w:tcBorders>
          </w:tcPr>
          <w:p w14:paraId="63166E68" w14:textId="77777777" w:rsidR="00D06F41" w:rsidRPr="005A3DBB" w:rsidRDefault="00D06F41" w:rsidP="00384B98"/>
        </w:tc>
        <w:tc>
          <w:tcPr>
            <w:tcW w:w="5412" w:type="dxa"/>
            <w:vMerge/>
            <w:tcBorders>
              <w:left w:val="single" w:sz="7" w:space="0" w:color="000000"/>
              <w:right w:val="single" w:sz="7" w:space="0" w:color="000000"/>
            </w:tcBorders>
          </w:tcPr>
          <w:p w14:paraId="6E967ECB" w14:textId="77777777" w:rsidR="00D06F41" w:rsidRPr="005A3DBB" w:rsidRDefault="00D06F41" w:rsidP="00384B98"/>
        </w:tc>
        <w:tc>
          <w:tcPr>
            <w:tcW w:w="7585" w:type="dxa"/>
            <w:tcBorders>
              <w:top w:val="single" w:sz="7" w:space="0" w:color="000000"/>
              <w:left w:val="single" w:sz="7" w:space="0" w:color="000000"/>
              <w:bottom w:val="single" w:sz="7" w:space="0" w:color="000000"/>
              <w:right w:val="single" w:sz="7" w:space="0" w:color="000000"/>
            </w:tcBorders>
          </w:tcPr>
          <w:p w14:paraId="1E8B2AFC" w14:textId="77777777" w:rsidR="00D06F41" w:rsidRPr="005A3DBB" w:rsidRDefault="00D06F41" w:rsidP="00384B98">
            <w:pPr>
              <w:pStyle w:val="TableParagraph"/>
              <w:spacing w:before="154" w:line="254" w:lineRule="auto"/>
              <w:ind w:left="27" w:right="363"/>
              <w:rPr>
                <w:rFonts w:eastAsia="Calibri" w:cs="Calibri"/>
                <w:sz w:val="20"/>
                <w:szCs w:val="20"/>
              </w:rPr>
            </w:pPr>
            <w:r w:rsidRPr="005A3DBB">
              <w:rPr>
                <w:spacing w:val="-1"/>
                <w:sz w:val="20"/>
              </w:rPr>
              <w:t>b.</w:t>
            </w:r>
            <w:r w:rsidRPr="005A3DBB">
              <w:rPr>
                <w:spacing w:val="4"/>
                <w:sz w:val="20"/>
              </w:rPr>
              <w:t xml:space="preserve"> </w:t>
            </w:r>
            <w:r w:rsidRPr="005A3DBB">
              <w:rPr>
                <w:sz w:val="20"/>
              </w:rPr>
              <w:t>Inform</w:t>
            </w:r>
            <w:r w:rsidRPr="005A3DBB">
              <w:rPr>
                <w:spacing w:val="4"/>
                <w:sz w:val="20"/>
              </w:rPr>
              <w:t xml:space="preserve"> </w:t>
            </w:r>
            <w:r w:rsidRPr="005A3DBB">
              <w:rPr>
                <w:sz w:val="20"/>
              </w:rPr>
              <w:t>each</w:t>
            </w:r>
            <w:r w:rsidRPr="005A3DBB">
              <w:rPr>
                <w:spacing w:val="2"/>
                <w:sz w:val="20"/>
              </w:rPr>
              <w:t xml:space="preserve"> </w:t>
            </w:r>
            <w:r w:rsidRPr="005A3DBB">
              <w:rPr>
                <w:sz w:val="20"/>
              </w:rPr>
              <w:t>feed</w:t>
            </w:r>
            <w:r w:rsidRPr="005A3DBB">
              <w:rPr>
                <w:spacing w:val="2"/>
                <w:sz w:val="20"/>
              </w:rPr>
              <w:t xml:space="preserve"> producer (and supplier)</w:t>
            </w:r>
            <w:r w:rsidRPr="005A3DBB">
              <w:rPr>
                <w:spacing w:val="4"/>
                <w:sz w:val="20"/>
              </w:rPr>
              <w:t xml:space="preserve"> </w:t>
            </w:r>
            <w:r w:rsidRPr="005A3DBB">
              <w:rPr>
                <w:sz w:val="20"/>
              </w:rPr>
              <w:t>in</w:t>
            </w:r>
            <w:r w:rsidRPr="005A3DBB">
              <w:rPr>
                <w:spacing w:val="2"/>
                <w:sz w:val="20"/>
              </w:rPr>
              <w:t xml:space="preserve"> </w:t>
            </w:r>
            <w:r w:rsidRPr="005A3DBB">
              <w:rPr>
                <w:sz w:val="20"/>
              </w:rPr>
              <w:t>writing</w:t>
            </w:r>
            <w:r w:rsidRPr="005A3DBB">
              <w:rPr>
                <w:spacing w:val="3"/>
                <w:sz w:val="20"/>
              </w:rPr>
              <w:t xml:space="preserve"> </w:t>
            </w:r>
            <w:r w:rsidRPr="005A3DBB">
              <w:rPr>
                <w:spacing w:val="-1"/>
                <w:sz w:val="20"/>
              </w:rPr>
              <w:t>of</w:t>
            </w:r>
            <w:r w:rsidRPr="005A3DBB">
              <w:rPr>
                <w:spacing w:val="3"/>
                <w:sz w:val="20"/>
              </w:rPr>
              <w:t xml:space="preserve"> </w:t>
            </w:r>
            <w:r w:rsidRPr="005A3DBB">
              <w:rPr>
                <w:spacing w:val="-2"/>
                <w:sz w:val="20"/>
              </w:rPr>
              <w:t>ASC</w:t>
            </w:r>
            <w:r w:rsidRPr="005A3DBB">
              <w:rPr>
                <w:sz w:val="20"/>
              </w:rPr>
              <w:t xml:space="preserve"> requirements </w:t>
            </w:r>
            <w:r w:rsidRPr="005A3DBB">
              <w:rPr>
                <w:spacing w:val="-1"/>
                <w:sz w:val="20"/>
              </w:rPr>
              <w:t>pertaining</w:t>
            </w:r>
            <w:r w:rsidRPr="005A3DBB">
              <w:rPr>
                <w:spacing w:val="3"/>
                <w:sz w:val="20"/>
              </w:rPr>
              <w:t xml:space="preserve"> </w:t>
            </w:r>
            <w:r w:rsidRPr="005A3DBB">
              <w:rPr>
                <w:sz w:val="20"/>
              </w:rPr>
              <w:t>to</w:t>
            </w:r>
            <w:r w:rsidRPr="005A3DBB">
              <w:rPr>
                <w:spacing w:val="1"/>
                <w:sz w:val="20"/>
              </w:rPr>
              <w:t xml:space="preserve"> </w:t>
            </w:r>
            <w:r w:rsidRPr="005A3DBB">
              <w:rPr>
                <w:spacing w:val="-1"/>
                <w:sz w:val="20"/>
              </w:rPr>
              <w:t>production</w:t>
            </w:r>
            <w:r w:rsidRPr="005A3DBB">
              <w:rPr>
                <w:spacing w:val="2"/>
                <w:sz w:val="20"/>
              </w:rPr>
              <w:t xml:space="preserve"> </w:t>
            </w:r>
            <w:r w:rsidRPr="005A3DBB">
              <w:rPr>
                <w:spacing w:val="-1"/>
                <w:sz w:val="20"/>
              </w:rPr>
              <w:t>of</w:t>
            </w:r>
            <w:r w:rsidRPr="005A3DBB">
              <w:rPr>
                <w:spacing w:val="65"/>
                <w:sz w:val="20"/>
              </w:rPr>
              <w:t xml:space="preserve"> </w:t>
            </w:r>
            <w:r w:rsidRPr="005A3DBB">
              <w:rPr>
                <w:spacing w:val="-1"/>
                <w:sz w:val="20"/>
              </w:rPr>
              <w:t>feeds</w:t>
            </w:r>
            <w:r w:rsidRPr="005A3DBB">
              <w:rPr>
                <w:sz w:val="20"/>
              </w:rPr>
              <w:t xml:space="preserve"> </w:t>
            </w:r>
            <w:r w:rsidRPr="005A3DBB">
              <w:rPr>
                <w:spacing w:val="-1"/>
                <w:sz w:val="20"/>
              </w:rPr>
              <w:t>and</w:t>
            </w:r>
            <w:r w:rsidRPr="005A3DBB">
              <w:rPr>
                <w:spacing w:val="2"/>
                <w:sz w:val="20"/>
              </w:rPr>
              <w:t xml:space="preserve"> </w:t>
            </w:r>
            <w:r w:rsidRPr="005A3DBB">
              <w:rPr>
                <w:spacing w:val="-1"/>
                <w:sz w:val="20"/>
              </w:rPr>
              <w:t>send</w:t>
            </w:r>
            <w:r w:rsidRPr="005A3DBB">
              <w:rPr>
                <w:spacing w:val="2"/>
                <w:sz w:val="20"/>
              </w:rPr>
              <w:t xml:space="preserve"> </w:t>
            </w:r>
            <w:r w:rsidRPr="005A3DBB">
              <w:rPr>
                <w:sz w:val="20"/>
              </w:rPr>
              <w:t>them</w:t>
            </w:r>
            <w:r w:rsidRPr="005A3DBB">
              <w:rPr>
                <w:spacing w:val="4"/>
                <w:sz w:val="20"/>
              </w:rPr>
              <w:t xml:space="preserve"> </w:t>
            </w:r>
            <w:r w:rsidRPr="005A3DBB">
              <w:rPr>
                <w:sz w:val="20"/>
              </w:rPr>
              <w:t>a</w:t>
            </w:r>
            <w:r w:rsidRPr="005A3DBB">
              <w:rPr>
                <w:spacing w:val="1"/>
                <w:sz w:val="20"/>
              </w:rPr>
              <w:t xml:space="preserve"> </w:t>
            </w:r>
            <w:r w:rsidRPr="005A3DBB">
              <w:rPr>
                <w:spacing w:val="-1"/>
                <w:sz w:val="20"/>
              </w:rPr>
              <w:t>copy</w:t>
            </w:r>
            <w:r w:rsidRPr="005A3DBB">
              <w:rPr>
                <w:spacing w:val="2"/>
                <w:sz w:val="20"/>
              </w:rPr>
              <w:t xml:space="preserve"> </w:t>
            </w:r>
            <w:r w:rsidRPr="005A3DBB">
              <w:rPr>
                <w:spacing w:val="-1"/>
                <w:sz w:val="20"/>
              </w:rPr>
              <w:t>of</w:t>
            </w:r>
            <w:r w:rsidRPr="005A3DBB">
              <w:rPr>
                <w:spacing w:val="3"/>
                <w:sz w:val="20"/>
              </w:rPr>
              <w:t xml:space="preserve"> </w:t>
            </w:r>
            <w:r w:rsidRPr="005A3DBB">
              <w:rPr>
                <w:sz w:val="20"/>
              </w:rPr>
              <w:t>the</w:t>
            </w:r>
            <w:r w:rsidRPr="005A3DBB">
              <w:rPr>
                <w:spacing w:val="2"/>
                <w:sz w:val="20"/>
              </w:rPr>
              <w:t xml:space="preserve"> </w:t>
            </w:r>
            <w:r w:rsidRPr="005A3DBB">
              <w:rPr>
                <w:spacing w:val="-2"/>
                <w:sz w:val="20"/>
              </w:rPr>
              <w:t>ASC</w:t>
            </w:r>
            <w:r w:rsidRPr="005A3DBB">
              <w:rPr>
                <w:sz w:val="20"/>
              </w:rPr>
              <w:t xml:space="preserve"> Seriola and Cobia </w:t>
            </w:r>
            <w:r w:rsidRPr="005A3DBB">
              <w:rPr>
                <w:spacing w:val="2"/>
                <w:sz w:val="20"/>
              </w:rPr>
              <w:t>Standard</w:t>
            </w:r>
            <w:r w:rsidRPr="005A3DBB">
              <w:rPr>
                <w:spacing w:val="-1"/>
                <w:sz w:val="20"/>
              </w:rPr>
              <w:t>.</w:t>
            </w:r>
          </w:p>
        </w:tc>
        <w:tc>
          <w:tcPr>
            <w:tcW w:w="7585" w:type="dxa"/>
            <w:tcBorders>
              <w:top w:val="single" w:sz="7" w:space="0" w:color="000000"/>
              <w:left w:val="single" w:sz="7" w:space="0" w:color="000000"/>
              <w:bottom w:val="single" w:sz="7" w:space="0" w:color="000000"/>
              <w:right w:val="single" w:sz="7" w:space="0" w:color="000000"/>
            </w:tcBorders>
          </w:tcPr>
          <w:p w14:paraId="5BFCB520" w14:textId="77777777" w:rsidR="00D06F41" w:rsidRPr="005A3DBB" w:rsidRDefault="00D06F41" w:rsidP="00384B98">
            <w:pPr>
              <w:pStyle w:val="TableParagraph"/>
              <w:spacing w:before="154" w:line="254" w:lineRule="auto"/>
              <w:ind w:left="27" w:right="501"/>
              <w:rPr>
                <w:rFonts w:eastAsia="Calibri" w:cs="Calibri"/>
                <w:sz w:val="20"/>
                <w:szCs w:val="20"/>
              </w:rPr>
            </w:pPr>
            <w:r w:rsidRPr="005A3DBB">
              <w:rPr>
                <w:sz w:val="20"/>
              </w:rPr>
              <w:t>B.</w:t>
            </w:r>
            <w:r w:rsidRPr="005A3DBB">
              <w:rPr>
                <w:spacing w:val="4"/>
                <w:sz w:val="20"/>
              </w:rPr>
              <w:t xml:space="preserve"> </w:t>
            </w:r>
            <w:r w:rsidRPr="005A3DBB">
              <w:rPr>
                <w:sz w:val="20"/>
              </w:rPr>
              <w:t>Review</w:t>
            </w:r>
            <w:r w:rsidRPr="005A3DBB">
              <w:rPr>
                <w:spacing w:val="2"/>
                <w:sz w:val="20"/>
              </w:rPr>
              <w:t xml:space="preserve"> </w:t>
            </w:r>
            <w:r w:rsidRPr="005A3DBB">
              <w:rPr>
                <w:sz w:val="20"/>
              </w:rPr>
              <w:t>farm</w:t>
            </w:r>
            <w:r w:rsidRPr="005A3DBB">
              <w:rPr>
                <w:spacing w:val="4"/>
                <w:sz w:val="20"/>
              </w:rPr>
              <w:t xml:space="preserve"> </w:t>
            </w:r>
            <w:r w:rsidRPr="005A3DBB">
              <w:rPr>
                <w:sz w:val="20"/>
              </w:rPr>
              <w:t>records to</w:t>
            </w:r>
            <w:r w:rsidRPr="005A3DBB">
              <w:rPr>
                <w:spacing w:val="1"/>
                <w:sz w:val="20"/>
              </w:rPr>
              <w:t xml:space="preserve"> </w:t>
            </w:r>
            <w:r w:rsidRPr="005A3DBB">
              <w:rPr>
                <w:sz w:val="20"/>
              </w:rPr>
              <w:t>verify</w:t>
            </w:r>
            <w:r w:rsidRPr="005A3DBB">
              <w:rPr>
                <w:spacing w:val="2"/>
                <w:sz w:val="20"/>
              </w:rPr>
              <w:t xml:space="preserve"> </w:t>
            </w:r>
            <w:r w:rsidRPr="005A3DBB">
              <w:rPr>
                <w:spacing w:val="-1"/>
                <w:sz w:val="20"/>
              </w:rPr>
              <w:t>that</w:t>
            </w:r>
            <w:r w:rsidRPr="005A3DBB">
              <w:rPr>
                <w:spacing w:val="2"/>
                <w:sz w:val="20"/>
              </w:rPr>
              <w:t xml:space="preserve"> </w:t>
            </w:r>
            <w:r w:rsidRPr="005A3DBB">
              <w:rPr>
                <w:sz w:val="20"/>
              </w:rPr>
              <w:t>the</w:t>
            </w:r>
            <w:r w:rsidRPr="005A3DBB">
              <w:rPr>
                <w:spacing w:val="2"/>
                <w:sz w:val="20"/>
              </w:rPr>
              <w:t xml:space="preserve"> </w:t>
            </w:r>
            <w:r w:rsidRPr="005A3DBB">
              <w:rPr>
                <w:sz w:val="20"/>
              </w:rPr>
              <w:t>farm</w:t>
            </w:r>
            <w:r w:rsidRPr="005A3DBB">
              <w:rPr>
                <w:spacing w:val="4"/>
                <w:sz w:val="20"/>
              </w:rPr>
              <w:t xml:space="preserve"> </w:t>
            </w:r>
            <w:r w:rsidRPr="005A3DBB">
              <w:rPr>
                <w:spacing w:val="-1"/>
                <w:sz w:val="20"/>
              </w:rPr>
              <w:t>has</w:t>
            </w:r>
            <w:r w:rsidRPr="005A3DBB">
              <w:rPr>
                <w:sz w:val="20"/>
              </w:rPr>
              <w:t xml:space="preserve"> informed</w:t>
            </w:r>
            <w:r w:rsidRPr="005A3DBB">
              <w:rPr>
                <w:spacing w:val="2"/>
                <w:sz w:val="20"/>
              </w:rPr>
              <w:t xml:space="preserve"> </w:t>
            </w:r>
            <w:r w:rsidRPr="005A3DBB">
              <w:rPr>
                <w:sz w:val="20"/>
              </w:rPr>
              <w:t>all</w:t>
            </w:r>
            <w:r w:rsidRPr="005A3DBB">
              <w:rPr>
                <w:spacing w:val="4"/>
                <w:sz w:val="20"/>
              </w:rPr>
              <w:t xml:space="preserve"> </w:t>
            </w:r>
            <w:r w:rsidRPr="005A3DBB">
              <w:rPr>
                <w:spacing w:val="-1"/>
                <w:sz w:val="20"/>
              </w:rPr>
              <w:t>of</w:t>
            </w:r>
            <w:r w:rsidRPr="005A3DBB">
              <w:rPr>
                <w:spacing w:val="3"/>
                <w:sz w:val="20"/>
              </w:rPr>
              <w:t xml:space="preserve"> </w:t>
            </w:r>
            <w:r w:rsidRPr="005A3DBB">
              <w:rPr>
                <w:sz w:val="20"/>
              </w:rPr>
              <w:t>its feed</w:t>
            </w:r>
            <w:r w:rsidRPr="005A3DBB">
              <w:rPr>
                <w:spacing w:val="2"/>
                <w:sz w:val="20"/>
              </w:rPr>
              <w:t xml:space="preserve"> producers and </w:t>
            </w:r>
            <w:r w:rsidRPr="005A3DBB">
              <w:rPr>
                <w:spacing w:val="-1"/>
                <w:sz w:val="20"/>
              </w:rPr>
              <w:t>suppliers</w:t>
            </w:r>
            <w:r w:rsidRPr="005A3DBB">
              <w:rPr>
                <w:sz w:val="20"/>
              </w:rPr>
              <w:t xml:space="preserve"> </w:t>
            </w:r>
            <w:r w:rsidRPr="005A3DBB">
              <w:rPr>
                <w:spacing w:val="-1"/>
                <w:sz w:val="20"/>
              </w:rPr>
              <w:t>of</w:t>
            </w:r>
            <w:r w:rsidRPr="005A3DBB">
              <w:rPr>
                <w:spacing w:val="38"/>
                <w:sz w:val="20"/>
              </w:rPr>
              <w:t xml:space="preserve"> </w:t>
            </w:r>
            <w:r w:rsidRPr="005A3DBB">
              <w:rPr>
                <w:sz w:val="20"/>
              </w:rPr>
              <w:t>relevant</w:t>
            </w:r>
            <w:r w:rsidRPr="005A3DBB">
              <w:rPr>
                <w:spacing w:val="1"/>
                <w:sz w:val="20"/>
              </w:rPr>
              <w:t xml:space="preserve"> </w:t>
            </w:r>
            <w:r w:rsidRPr="005A3DBB">
              <w:rPr>
                <w:spacing w:val="-2"/>
                <w:sz w:val="20"/>
              </w:rPr>
              <w:t>ASC</w:t>
            </w:r>
            <w:r w:rsidRPr="005A3DBB">
              <w:rPr>
                <w:sz w:val="20"/>
              </w:rPr>
              <w:t xml:space="preserve"> requirements </w:t>
            </w:r>
            <w:r w:rsidRPr="005A3DBB">
              <w:rPr>
                <w:spacing w:val="-1"/>
                <w:sz w:val="20"/>
              </w:rPr>
              <w:t>for</w:t>
            </w:r>
            <w:r w:rsidRPr="005A3DBB">
              <w:rPr>
                <w:spacing w:val="4"/>
                <w:sz w:val="20"/>
              </w:rPr>
              <w:t xml:space="preserve"> </w:t>
            </w:r>
            <w:r w:rsidRPr="005A3DBB">
              <w:rPr>
                <w:sz w:val="20"/>
              </w:rPr>
              <w:t>feed</w:t>
            </w:r>
            <w:r w:rsidRPr="005A3DBB">
              <w:rPr>
                <w:spacing w:val="2"/>
                <w:sz w:val="20"/>
              </w:rPr>
              <w:t xml:space="preserve"> </w:t>
            </w:r>
            <w:r w:rsidRPr="005A3DBB">
              <w:rPr>
                <w:spacing w:val="-1"/>
                <w:sz w:val="20"/>
              </w:rPr>
              <w:t>production.</w:t>
            </w:r>
          </w:p>
        </w:tc>
      </w:tr>
      <w:tr w:rsidR="00D06F41" w:rsidRPr="005A3DBB" w14:paraId="1E4F83B7" w14:textId="77777777" w:rsidTr="00384B98">
        <w:trPr>
          <w:trHeight w:hRule="exact" w:val="1327"/>
        </w:trPr>
        <w:tc>
          <w:tcPr>
            <w:tcW w:w="4102" w:type="dxa"/>
            <w:vMerge/>
            <w:tcBorders>
              <w:left w:val="single" w:sz="7" w:space="0" w:color="000000"/>
              <w:right w:val="single" w:sz="7" w:space="0" w:color="000000"/>
            </w:tcBorders>
          </w:tcPr>
          <w:p w14:paraId="6707BE45" w14:textId="77777777" w:rsidR="00D06F41" w:rsidRPr="005A3DBB" w:rsidRDefault="00D06F41" w:rsidP="00384B98"/>
        </w:tc>
        <w:tc>
          <w:tcPr>
            <w:tcW w:w="5412" w:type="dxa"/>
            <w:vMerge/>
            <w:tcBorders>
              <w:left w:val="single" w:sz="7" w:space="0" w:color="000000"/>
              <w:right w:val="single" w:sz="7" w:space="0" w:color="000000"/>
            </w:tcBorders>
          </w:tcPr>
          <w:p w14:paraId="2F1B3E2D" w14:textId="77777777" w:rsidR="00D06F41" w:rsidRPr="005A3DBB" w:rsidRDefault="00D06F41" w:rsidP="00384B98"/>
        </w:tc>
        <w:tc>
          <w:tcPr>
            <w:tcW w:w="7585" w:type="dxa"/>
            <w:tcBorders>
              <w:top w:val="single" w:sz="7" w:space="0" w:color="000000"/>
              <w:left w:val="single" w:sz="7" w:space="0" w:color="000000"/>
              <w:bottom w:val="single" w:sz="7" w:space="0" w:color="000000"/>
              <w:right w:val="single" w:sz="7" w:space="0" w:color="000000"/>
            </w:tcBorders>
          </w:tcPr>
          <w:p w14:paraId="432D0769" w14:textId="77777777" w:rsidR="00D06F41" w:rsidRPr="005A3DBB" w:rsidRDefault="00D06F41" w:rsidP="00384B98">
            <w:pPr>
              <w:pStyle w:val="TableParagraph"/>
              <w:spacing w:before="8"/>
              <w:rPr>
                <w:rFonts w:eastAsia="Times New Roman" w:cs="Times New Roman"/>
                <w:sz w:val="16"/>
                <w:szCs w:val="16"/>
              </w:rPr>
            </w:pPr>
          </w:p>
          <w:p w14:paraId="3182106D" w14:textId="77777777" w:rsidR="00D06F41" w:rsidRPr="005A3DBB" w:rsidRDefault="00D06F41" w:rsidP="00384B98">
            <w:pPr>
              <w:pStyle w:val="TableParagraph"/>
              <w:spacing w:line="254" w:lineRule="auto"/>
              <w:ind w:left="27" w:right="184"/>
              <w:rPr>
                <w:rFonts w:eastAsia="Calibri" w:cs="Calibri"/>
                <w:sz w:val="20"/>
                <w:szCs w:val="20"/>
              </w:rPr>
            </w:pPr>
            <w:r w:rsidRPr="005A3DBB">
              <w:rPr>
                <w:sz w:val="20"/>
              </w:rPr>
              <w:t>c.</w:t>
            </w:r>
            <w:r w:rsidRPr="005A3DBB">
              <w:rPr>
                <w:spacing w:val="4"/>
                <w:sz w:val="20"/>
              </w:rPr>
              <w:t xml:space="preserve"> </w:t>
            </w:r>
            <w:r w:rsidRPr="005A3DBB">
              <w:rPr>
                <w:spacing w:val="-1"/>
                <w:sz w:val="20"/>
              </w:rPr>
              <w:t>For</w:t>
            </w:r>
            <w:r w:rsidRPr="005A3DBB">
              <w:rPr>
                <w:spacing w:val="4"/>
                <w:sz w:val="20"/>
              </w:rPr>
              <w:t xml:space="preserve"> </w:t>
            </w:r>
            <w:r w:rsidRPr="005A3DBB">
              <w:rPr>
                <w:sz w:val="20"/>
              </w:rPr>
              <w:t>each</w:t>
            </w:r>
            <w:r w:rsidRPr="005A3DBB">
              <w:rPr>
                <w:spacing w:val="2"/>
                <w:sz w:val="20"/>
              </w:rPr>
              <w:t xml:space="preserve"> </w:t>
            </w:r>
            <w:r w:rsidRPr="005A3DBB">
              <w:rPr>
                <w:sz w:val="20"/>
              </w:rPr>
              <w:t>feed</w:t>
            </w:r>
            <w:r w:rsidRPr="005A3DBB">
              <w:rPr>
                <w:spacing w:val="2"/>
                <w:sz w:val="20"/>
              </w:rPr>
              <w:t xml:space="preserve"> </w:t>
            </w:r>
            <w:r w:rsidRPr="005A3DBB">
              <w:rPr>
                <w:spacing w:val="-1"/>
                <w:sz w:val="20"/>
              </w:rPr>
              <w:t>producer</w:t>
            </w:r>
            <w:r w:rsidRPr="005A3DBB">
              <w:rPr>
                <w:spacing w:val="4"/>
                <w:sz w:val="20"/>
              </w:rPr>
              <w:t xml:space="preserve"> supplying the farm, </w:t>
            </w:r>
            <w:r w:rsidRPr="005A3DBB">
              <w:rPr>
                <w:sz w:val="20"/>
              </w:rPr>
              <w:t>confirm</w:t>
            </w:r>
            <w:r w:rsidRPr="005A3DBB">
              <w:rPr>
                <w:spacing w:val="4"/>
                <w:sz w:val="20"/>
              </w:rPr>
              <w:t xml:space="preserve"> </w:t>
            </w:r>
            <w:r w:rsidRPr="005A3DBB">
              <w:rPr>
                <w:spacing w:val="-1"/>
                <w:sz w:val="20"/>
              </w:rPr>
              <w:t>that</w:t>
            </w:r>
            <w:r w:rsidRPr="005A3DBB">
              <w:rPr>
                <w:spacing w:val="2"/>
                <w:sz w:val="20"/>
              </w:rPr>
              <w:t xml:space="preserve"> </w:t>
            </w:r>
            <w:r w:rsidRPr="005A3DBB">
              <w:rPr>
                <w:sz w:val="20"/>
              </w:rPr>
              <w:t>an independent third party</w:t>
            </w:r>
            <w:r w:rsidRPr="005A3DBB">
              <w:rPr>
                <w:spacing w:val="1"/>
                <w:sz w:val="20"/>
              </w:rPr>
              <w:t xml:space="preserve"> </w:t>
            </w:r>
            <w:r w:rsidRPr="005A3DBB">
              <w:rPr>
                <w:spacing w:val="-1"/>
                <w:sz w:val="20"/>
              </w:rPr>
              <w:t>audit</w:t>
            </w:r>
            <w:r w:rsidRPr="005A3DBB">
              <w:rPr>
                <w:spacing w:val="2"/>
                <w:sz w:val="20"/>
              </w:rPr>
              <w:t xml:space="preserve"> </w:t>
            </w:r>
            <w:r w:rsidRPr="005A3DBB">
              <w:rPr>
                <w:spacing w:val="-1"/>
                <w:sz w:val="20"/>
              </w:rPr>
              <w:t>of</w:t>
            </w:r>
            <w:r w:rsidRPr="005A3DBB">
              <w:rPr>
                <w:spacing w:val="3"/>
                <w:sz w:val="20"/>
              </w:rPr>
              <w:t xml:space="preserve"> </w:t>
            </w:r>
            <w:r w:rsidRPr="005A3DBB">
              <w:rPr>
                <w:sz w:val="20"/>
              </w:rPr>
              <w:t>the</w:t>
            </w:r>
            <w:r w:rsidRPr="005A3DBB">
              <w:rPr>
                <w:spacing w:val="2"/>
                <w:sz w:val="20"/>
              </w:rPr>
              <w:t xml:space="preserve"> </w:t>
            </w:r>
            <w:r w:rsidRPr="005A3DBB">
              <w:rPr>
                <w:spacing w:val="-1"/>
                <w:sz w:val="20"/>
              </w:rPr>
              <w:t>producer</w:t>
            </w:r>
            <w:r w:rsidRPr="005A3DBB">
              <w:rPr>
                <w:spacing w:val="4"/>
                <w:sz w:val="20"/>
              </w:rPr>
              <w:t xml:space="preserve"> </w:t>
            </w:r>
            <w:r w:rsidRPr="005A3DBB">
              <w:rPr>
                <w:spacing w:val="-1"/>
                <w:sz w:val="20"/>
              </w:rPr>
              <w:t>has</w:t>
            </w:r>
            <w:r w:rsidRPr="005A3DBB">
              <w:rPr>
                <w:spacing w:val="49"/>
                <w:sz w:val="20"/>
              </w:rPr>
              <w:t xml:space="preserve"> </w:t>
            </w:r>
            <w:r w:rsidRPr="005A3DBB">
              <w:rPr>
                <w:sz w:val="20"/>
              </w:rPr>
              <w:t>recently been</w:t>
            </w:r>
            <w:r w:rsidRPr="005A3DBB">
              <w:rPr>
                <w:spacing w:val="2"/>
                <w:sz w:val="20"/>
              </w:rPr>
              <w:t xml:space="preserve"> completed </w:t>
            </w:r>
            <w:r w:rsidRPr="005A3DBB">
              <w:rPr>
                <w:spacing w:val="-1"/>
                <w:sz w:val="20"/>
              </w:rPr>
              <w:t>against an ISEAL compliant standard that includes an evaluation of</w:t>
            </w:r>
            <w:r w:rsidRPr="005A3DBB">
              <w:rPr>
                <w:spacing w:val="2"/>
                <w:sz w:val="20"/>
              </w:rPr>
              <w:t xml:space="preserve"> feed input traceability.</w:t>
            </w:r>
            <w:r w:rsidRPr="005A3DBB">
              <w:rPr>
                <w:spacing w:val="75"/>
                <w:sz w:val="20"/>
              </w:rPr>
              <w:t xml:space="preserve"> </w:t>
            </w:r>
            <w:r w:rsidRPr="005A3DBB">
              <w:rPr>
                <w:spacing w:val="-1"/>
                <w:sz w:val="20"/>
              </w:rPr>
              <w:t>Obtain</w:t>
            </w:r>
            <w:r w:rsidRPr="005A3DBB">
              <w:rPr>
                <w:spacing w:val="2"/>
                <w:sz w:val="20"/>
              </w:rPr>
              <w:t xml:space="preserve"> </w:t>
            </w:r>
            <w:r w:rsidRPr="005A3DBB">
              <w:rPr>
                <w:sz w:val="20"/>
              </w:rPr>
              <w:t>a</w:t>
            </w:r>
            <w:r w:rsidRPr="005A3DBB">
              <w:rPr>
                <w:spacing w:val="1"/>
                <w:sz w:val="20"/>
              </w:rPr>
              <w:t xml:space="preserve"> </w:t>
            </w:r>
            <w:r w:rsidRPr="005A3DBB">
              <w:rPr>
                <w:spacing w:val="-1"/>
                <w:sz w:val="20"/>
              </w:rPr>
              <w:t>copy</w:t>
            </w:r>
            <w:r w:rsidRPr="005A3DBB">
              <w:rPr>
                <w:spacing w:val="2"/>
                <w:sz w:val="20"/>
              </w:rPr>
              <w:t xml:space="preserve"> </w:t>
            </w:r>
            <w:r w:rsidRPr="005A3DBB">
              <w:rPr>
                <w:spacing w:val="-1"/>
                <w:sz w:val="20"/>
              </w:rPr>
              <w:t>of</w:t>
            </w:r>
            <w:r w:rsidRPr="005A3DBB">
              <w:rPr>
                <w:spacing w:val="3"/>
                <w:sz w:val="20"/>
              </w:rPr>
              <w:t xml:space="preserve"> </w:t>
            </w:r>
            <w:r w:rsidRPr="005A3DBB">
              <w:rPr>
                <w:sz w:val="20"/>
              </w:rPr>
              <w:t>the</w:t>
            </w:r>
            <w:r w:rsidRPr="005A3DBB">
              <w:rPr>
                <w:spacing w:val="2"/>
                <w:sz w:val="20"/>
              </w:rPr>
              <w:t xml:space="preserve"> </w:t>
            </w:r>
            <w:r w:rsidRPr="005A3DBB">
              <w:rPr>
                <w:spacing w:val="-1"/>
                <w:sz w:val="20"/>
              </w:rPr>
              <w:t>most</w:t>
            </w:r>
            <w:r w:rsidRPr="005A3DBB">
              <w:rPr>
                <w:spacing w:val="2"/>
                <w:sz w:val="20"/>
              </w:rPr>
              <w:t xml:space="preserve"> </w:t>
            </w:r>
            <w:r w:rsidRPr="005A3DBB">
              <w:rPr>
                <w:sz w:val="20"/>
              </w:rPr>
              <w:t>recent</w:t>
            </w:r>
            <w:r w:rsidRPr="005A3DBB">
              <w:rPr>
                <w:spacing w:val="2"/>
                <w:sz w:val="20"/>
              </w:rPr>
              <w:t xml:space="preserve"> </w:t>
            </w:r>
            <w:r w:rsidRPr="005A3DBB">
              <w:rPr>
                <w:spacing w:val="-1"/>
                <w:sz w:val="20"/>
              </w:rPr>
              <w:t>audit</w:t>
            </w:r>
            <w:r w:rsidRPr="005A3DBB">
              <w:rPr>
                <w:spacing w:val="2"/>
                <w:sz w:val="20"/>
              </w:rPr>
              <w:t xml:space="preserve"> </w:t>
            </w:r>
            <w:r w:rsidRPr="005A3DBB">
              <w:rPr>
                <w:sz w:val="20"/>
              </w:rPr>
              <w:t>report</w:t>
            </w:r>
            <w:r w:rsidRPr="005A3DBB">
              <w:rPr>
                <w:spacing w:val="2"/>
                <w:sz w:val="20"/>
              </w:rPr>
              <w:t xml:space="preserve"> </w:t>
            </w:r>
            <w:r w:rsidRPr="005A3DBB">
              <w:rPr>
                <w:spacing w:val="-1"/>
                <w:sz w:val="20"/>
              </w:rPr>
              <w:t>for</w:t>
            </w:r>
            <w:r w:rsidRPr="005A3DBB">
              <w:rPr>
                <w:spacing w:val="4"/>
                <w:sz w:val="20"/>
              </w:rPr>
              <w:t xml:space="preserve"> </w:t>
            </w:r>
            <w:r w:rsidRPr="005A3DBB">
              <w:rPr>
                <w:sz w:val="20"/>
              </w:rPr>
              <w:t>each</w:t>
            </w:r>
            <w:r w:rsidRPr="005A3DBB">
              <w:rPr>
                <w:spacing w:val="2"/>
                <w:sz w:val="20"/>
              </w:rPr>
              <w:t xml:space="preserve"> </w:t>
            </w:r>
            <w:r w:rsidRPr="005A3DBB">
              <w:rPr>
                <w:sz w:val="20"/>
              </w:rPr>
              <w:t>feed</w:t>
            </w:r>
            <w:r w:rsidRPr="005A3DBB">
              <w:rPr>
                <w:spacing w:val="2"/>
                <w:sz w:val="20"/>
              </w:rPr>
              <w:t xml:space="preserve"> </w:t>
            </w:r>
            <w:r w:rsidRPr="005A3DBB">
              <w:rPr>
                <w:spacing w:val="-1"/>
                <w:sz w:val="20"/>
              </w:rPr>
              <w:t>producer.</w:t>
            </w:r>
          </w:p>
        </w:tc>
        <w:tc>
          <w:tcPr>
            <w:tcW w:w="7585" w:type="dxa"/>
            <w:tcBorders>
              <w:top w:val="single" w:sz="7" w:space="0" w:color="000000"/>
              <w:left w:val="single" w:sz="7" w:space="0" w:color="000000"/>
              <w:bottom w:val="single" w:sz="7" w:space="0" w:color="000000"/>
              <w:right w:val="single" w:sz="7" w:space="0" w:color="000000"/>
            </w:tcBorders>
          </w:tcPr>
          <w:p w14:paraId="65BCF1CC" w14:textId="77777777" w:rsidR="00D06F41" w:rsidRPr="005A3DBB" w:rsidRDefault="00D06F41" w:rsidP="00384B98">
            <w:pPr>
              <w:pStyle w:val="TableParagraph"/>
              <w:spacing w:before="8"/>
              <w:rPr>
                <w:rFonts w:eastAsia="Times New Roman" w:cs="Times New Roman"/>
                <w:sz w:val="16"/>
                <w:szCs w:val="16"/>
              </w:rPr>
            </w:pPr>
          </w:p>
          <w:p w14:paraId="1C9514E6" w14:textId="77777777" w:rsidR="00D06F41" w:rsidRPr="005A3DBB" w:rsidRDefault="00D06F41" w:rsidP="00384B98">
            <w:pPr>
              <w:pStyle w:val="TableParagraph"/>
              <w:spacing w:line="254" w:lineRule="auto"/>
              <w:ind w:left="27" w:right="130"/>
              <w:rPr>
                <w:rFonts w:eastAsia="Calibri" w:cs="Calibri"/>
                <w:sz w:val="20"/>
                <w:szCs w:val="20"/>
              </w:rPr>
            </w:pPr>
            <w:r w:rsidRPr="005A3DBB">
              <w:rPr>
                <w:spacing w:val="-1"/>
                <w:sz w:val="20"/>
              </w:rPr>
              <w:t>C.</w:t>
            </w:r>
            <w:r w:rsidRPr="005A3DBB">
              <w:rPr>
                <w:spacing w:val="4"/>
                <w:sz w:val="20"/>
              </w:rPr>
              <w:t xml:space="preserve"> </w:t>
            </w:r>
            <w:r w:rsidRPr="005A3DBB">
              <w:rPr>
                <w:sz w:val="20"/>
              </w:rPr>
              <w:t>Verify</w:t>
            </w:r>
            <w:r w:rsidRPr="005A3DBB">
              <w:rPr>
                <w:spacing w:val="2"/>
                <w:sz w:val="20"/>
              </w:rPr>
              <w:t xml:space="preserve"> </w:t>
            </w:r>
            <w:r w:rsidRPr="005A3DBB">
              <w:rPr>
                <w:spacing w:val="-1"/>
                <w:sz w:val="20"/>
              </w:rPr>
              <w:t>that</w:t>
            </w:r>
            <w:r w:rsidRPr="005A3DBB">
              <w:rPr>
                <w:spacing w:val="2"/>
                <w:sz w:val="20"/>
              </w:rPr>
              <w:t xml:space="preserve"> </w:t>
            </w:r>
            <w:r w:rsidRPr="005A3DBB">
              <w:rPr>
                <w:sz w:val="20"/>
              </w:rPr>
              <w:t>the</w:t>
            </w:r>
            <w:r w:rsidRPr="005A3DBB">
              <w:rPr>
                <w:spacing w:val="2"/>
                <w:sz w:val="20"/>
              </w:rPr>
              <w:t xml:space="preserve"> </w:t>
            </w:r>
            <w:r w:rsidRPr="005A3DBB">
              <w:rPr>
                <w:sz w:val="20"/>
              </w:rPr>
              <w:t>farm</w:t>
            </w:r>
            <w:r w:rsidRPr="005A3DBB">
              <w:rPr>
                <w:spacing w:val="4"/>
                <w:sz w:val="20"/>
              </w:rPr>
              <w:t xml:space="preserve"> </w:t>
            </w:r>
            <w:r w:rsidRPr="005A3DBB">
              <w:rPr>
                <w:spacing w:val="-1"/>
                <w:sz w:val="20"/>
              </w:rPr>
              <w:t>obtains</w:t>
            </w:r>
            <w:r w:rsidRPr="005A3DBB">
              <w:rPr>
                <w:sz w:val="20"/>
              </w:rPr>
              <w:t xml:space="preserve"> current</w:t>
            </w:r>
            <w:r w:rsidRPr="005A3DBB">
              <w:rPr>
                <w:spacing w:val="2"/>
                <w:sz w:val="20"/>
              </w:rPr>
              <w:t xml:space="preserve"> </w:t>
            </w:r>
            <w:r w:rsidRPr="005A3DBB">
              <w:rPr>
                <w:spacing w:val="-1"/>
                <w:sz w:val="20"/>
              </w:rPr>
              <w:t>audit</w:t>
            </w:r>
            <w:r w:rsidRPr="005A3DBB">
              <w:rPr>
                <w:spacing w:val="2"/>
                <w:sz w:val="20"/>
              </w:rPr>
              <w:t xml:space="preserve"> </w:t>
            </w:r>
            <w:r w:rsidRPr="005A3DBB">
              <w:rPr>
                <w:sz w:val="20"/>
              </w:rPr>
              <w:t>reports from</w:t>
            </w:r>
            <w:r w:rsidRPr="005A3DBB">
              <w:rPr>
                <w:spacing w:val="4"/>
                <w:sz w:val="20"/>
              </w:rPr>
              <w:t xml:space="preserve"> </w:t>
            </w:r>
            <w:r w:rsidRPr="005A3DBB">
              <w:rPr>
                <w:sz w:val="20"/>
              </w:rPr>
              <w:t>all</w:t>
            </w:r>
            <w:r w:rsidRPr="005A3DBB">
              <w:rPr>
                <w:spacing w:val="4"/>
                <w:sz w:val="20"/>
              </w:rPr>
              <w:t xml:space="preserve"> </w:t>
            </w:r>
            <w:r w:rsidRPr="005A3DBB">
              <w:rPr>
                <w:sz w:val="20"/>
              </w:rPr>
              <w:t>relevant</w:t>
            </w:r>
            <w:r w:rsidRPr="005A3DBB">
              <w:rPr>
                <w:spacing w:val="1"/>
                <w:sz w:val="20"/>
              </w:rPr>
              <w:t xml:space="preserve"> </w:t>
            </w:r>
            <w:r w:rsidRPr="005A3DBB">
              <w:rPr>
                <w:sz w:val="20"/>
              </w:rPr>
              <w:t>feed</w:t>
            </w:r>
            <w:r w:rsidRPr="005A3DBB">
              <w:rPr>
                <w:spacing w:val="2"/>
                <w:sz w:val="20"/>
              </w:rPr>
              <w:t xml:space="preserve"> </w:t>
            </w:r>
            <w:r w:rsidRPr="005A3DBB">
              <w:rPr>
                <w:spacing w:val="-1"/>
                <w:sz w:val="20"/>
              </w:rPr>
              <w:t>producers,</w:t>
            </w:r>
            <w:r w:rsidRPr="005A3DBB">
              <w:rPr>
                <w:sz w:val="20"/>
              </w:rPr>
              <w:t xml:space="preserve"> </w:t>
            </w:r>
            <w:r w:rsidRPr="005A3DBB">
              <w:rPr>
                <w:spacing w:val="-1"/>
                <w:sz w:val="20"/>
              </w:rPr>
              <w:t>that</w:t>
            </w:r>
            <w:r w:rsidRPr="005A3DBB">
              <w:rPr>
                <w:spacing w:val="45"/>
                <w:sz w:val="20"/>
              </w:rPr>
              <w:t xml:space="preserve"> </w:t>
            </w:r>
            <w:r w:rsidRPr="005A3DBB">
              <w:rPr>
                <w:spacing w:val="-1"/>
                <w:sz w:val="20"/>
              </w:rPr>
              <w:t>these</w:t>
            </w:r>
            <w:r w:rsidRPr="005A3DBB">
              <w:rPr>
                <w:spacing w:val="3"/>
                <w:sz w:val="20"/>
              </w:rPr>
              <w:t xml:space="preserve"> </w:t>
            </w:r>
            <w:r w:rsidRPr="005A3DBB">
              <w:rPr>
                <w:spacing w:val="-1"/>
                <w:sz w:val="20"/>
              </w:rPr>
              <w:t>audits</w:t>
            </w:r>
            <w:r w:rsidRPr="005A3DBB">
              <w:rPr>
                <w:sz w:val="20"/>
              </w:rPr>
              <w:t xml:space="preserve"> were</w:t>
            </w:r>
            <w:r w:rsidRPr="005A3DBB">
              <w:rPr>
                <w:spacing w:val="3"/>
                <w:sz w:val="20"/>
              </w:rPr>
              <w:t xml:space="preserve"> </w:t>
            </w:r>
            <w:r w:rsidRPr="005A3DBB">
              <w:rPr>
                <w:sz w:val="20"/>
              </w:rPr>
              <w:t>performed</w:t>
            </w:r>
            <w:r w:rsidRPr="005A3DBB">
              <w:rPr>
                <w:spacing w:val="2"/>
                <w:sz w:val="20"/>
              </w:rPr>
              <w:t xml:space="preserve"> </w:t>
            </w:r>
            <w:r w:rsidRPr="005A3DBB">
              <w:rPr>
                <w:spacing w:val="-1"/>
                <w:sz w:val="20"/>
              </w:rPr>
              <w:t>by</w:t>
            </w:r>
            <w:r w:rsidRPr="005A3DBB">
              <w:rPr>
                <w:spacing w:val="2"/>
                <w:sz w:val="20"/>
              </w:rPr>
              <w:t xml:space="preserve"> </w:t>
            </w:r>
            <w:r w:rsidRPr="005A3DBB">
              <w:rPr>
                <w:sz w:val="20"/>
              </w:rPr>
              <w:t>an</w:t>
            </w:r>
            <w:r w:rsidRPr="005A3DBB">
              <w:rPr>
                <w:spacing w:val="1"/>
                <w:sz w:val="20"/>
              </w:rPr>
              <w:t xml:space="preserve"> independent </w:t>
            </w:r>
            <w:r w:rsidRPr="005A3DBB">
              <w:rPr>
                <w:spacing w:val="-1"/>
                <w:sz w:val="20"/>
              </w:rPr>
              <w:t>audit</w:t>
            </w:r>
            <w:r w:rsidRPr="005A3DBB">
              <w:rPr>
                <w:spacing w:val="2"/>
                <w:sz w:val="20"/>
              </w:rPr>
              <w:t xml:space="preserve"> </w:t>
            </w:r>
            <w:r w:rsidRPr="005A3DBB">
              <w:rPr>
                <w:sz w:val="20"/>
              </w:rPr>
              <w:t>firm</w:t>
            </w:r>
            <w:r w:rsidRPr="005A3DBB">
              <w:rPr>
                <w:spacing w:val="4"/>
                <w:sz w:val="20"/>
              </w:rPr>
              <w:t xml:space="preserve"> </w:t>
            </w:r>
            <w:r w:rsidRPr="005A3DBB">
              <w:rPr>
                <w:spacing w:val="-1"/>
                <w:sz w:val="20"/>
              </w:rPr>
              <w:t>or</w:t>
            </w:r>
            <w:r w:rsidRPr="005A3DBB">
              <w:rPr>
                <w:spacing w:val="4"/>
                <w:sz w:val="20"/>
              </w:rPr>
              <w:t xml:space="preserve"> </w:t>
            </w:r>
            <w:r w:rsidRPr="005A3DBB">
              <w:rPr>
                <w:spacing w:val="-2"/>
                <w:sz w:val="20"/>
              </w:rPr>
              <w:t>CAB</w:t>
            </w:r>
            <w:r w:rsidRPr="005A3DBB">
              <w:rPr>
                <w:spacing w:val="3"/>
                <w:sz w:val="20"/>
              </w:rPr>
              <w:t xml:space="preserve"> </w:t>
            </w:r>
            <w:r w:rsidRPr="005A3DBB">
              <w:rPr>
                <w:spacing w:val="-1"/>
                <w:sz w:val="20"/>
              </w:rPr>
              <w:t>against</w:t>
            </w:r>
            <w:r w:rsidRPr="005A3DBB">
              <w:rPr>
                <w:spacing w:val="2"/>
                <w:sz w:val="20"/>
              </w:rPr>
              <w:t xml:space="preserve"> </w:t>
            </w:r>
            <w:r w:rsidRPr="005A3DBB">
              <w:rPr>
                <w:sz w:val="20"/>
              </w:rPr>
              <w:t>an ISEAL compliant standard and that audits included</w:t>
            </w:r>
            <w:r w:rsidRPr="005A3DBB">
              <w:rPr>
                <w:spacing w:val="-1"/>
                <w:sz w:val="20"/>
              </w:rPr>
              <w:t xml:space="preserve"> an evaluation of</w:t>
            </w:r>
            <w:r w:rsidRPr="005A3DBB">
              <w:rPr>
                <w:spacing w:val="2"/>
                <w:sz w:val="20"/>
              </w:rPr>
              <w:t xml:space="preserve"> feed input traceability. Confirm whether </w:t>
            </w:r>
            <w:r w:rsidRPr="005A3DBB">
              <w:rPr>
                <w:spacing w:val="-1"/>
                <w:sz w:val="20"/>
              </w:rPr>
              <w:t>audit</w:t>
            </w:r>
            <w:r w:rsidRPr="005A3DBB">
              <w:rPr>
                <w:spacing w:val="2"/>
                <w:sz w:val="20"/>
              </w:rPr>
              <w:t xml:space="preserve"> </w:t>
            </w:r>
            <w:r w:rsidRPr="005A3DBB">
              <w:rPr>
                <w:spacing w:val="-1"/>
                <w:sz w:val="20"/>
              </w:rPr>
              <w:t>results</w:t>
            </w:r>
            <w:r w:rsidRPr="005A3DBB">
              <w:rPr>
                <w:sz w:val="20"/>
              </w:rPr>
              <w:t xml:space="preserve"> </w:t>
            </w:r>
            <w:r w:rsidRPr="005A3DBB">
              <w:rPr>
                <w:spacing w:val="-1"/>
                <w:sz w:val="20"/>
              </w:rPr>
              <w:t>demonstrate</w:t>
            </w:r>
            <w:r w:rsidRPr="005A3DBB">
              <w:rPr>
                <w:spacing w:val="3"/>
                <w:sz w:val="20"/>
              </w:rPr>
              <w:t xml:space="preserve"> </w:t>
            </w:r>
            <w:r w:rsidRPr="005A3DBB">
              <w:rPr>
                <w:sz w:val="20"/>
              </w:rPr>
              <w:t>compliance</w:t>
            </w:r>
            <w:r w:rsidRPr="005A3DBB">
              <w:rPr>
                <w:spacing w:val="3"/>
                <w:sz w:val="20"/>
              </w:rPr>
              <w:t xml:space="preserve"> </w:t>
            </w:r>
            <w:r w:rsidRPr="005A3DBB">
              <w:rPr>
                <w:sz w:val="20"/>
              </w:rPr>
              <w:t>with</w:t>
            </w:r>
            <w:r w:rsidRPr="005A3DBB">
              <w:rPr>
                <w:spacing w:val="1"/>
                <w:sz w:val="20"/>
              </w:rPr>
              <w:t xml:space="preserve"> </w:t>
            </w:r>
            <w:r w:rsidRPr="005A3DBB">
              <w:rPr>
                <w:sz w:val="20"/>
              </w:rPr>
              <w:t>requirements.</w:t>
            </w:r>
          </w:p>
        </w:tc>
      </w:tr>
      <w:tr w:rsidR="00D06F41" w:rsidRPr="005A3DBB" w14:paraId="193F0736" w14:textId="77777777" w:rsidTr="00384B98">
        <w:trPr>
          <w:trHeight w:hRule="exact" w:val="1166"/>
        </w:trPr>
        <w:tc>
          <w:tcPr>
            <w:tcW w:w="4102" w:type="dxa"/>
            <w:vMerge/>
            <w:tcBorders>
              <w:left w:val="single" w:sz="7" w:space="0" w:color="000000"/>
              <w:right w:val="single" w:sz="7" w:space="0" w:color="000000"/>
            </w:tcBorders>
          </w:tcPr>
          <w:p w14:paraId="6B7CB3E2" w14:textId="77777777" w:rsidR="00D06F41" w:rsidRPr="005A3DBB" w:rsidRDefault="00D06F41" w:rsidP="00384B98"/>
        </w:tc>
        <w:tc>
          <w:tcPr>
            <w:tcW w:w="5412" w:type="dxa"/>
            <w:vMerge/>
            <w:tcBorders>
              <w:left w:val="single" w:sz="7" w:space="0" w:color="000000"/>
              <w:right w:val="single" w:sz="7" w:space="0" w:color="000000"/>
            </w:tcBorders>
          </w:tcPr>
          <w:p w14:paraId="2A0DCBFB" w14:textId="77777777" w:rsidR="00D06F41" w:rsidRPr="005A3DBB" w:rsidRDefault="00D06F41" w:rsidP="00384B98"/>
        </w:tc>
        <w:tc>
          <w:tcPr>
            <w:tcW w:w="7585" w:type="dxa"/>
            <w:tcBorders>
              <w:top w:val="single" w:sz="7" w:space="0" w:color="000000"/>
              <w:left w:val="single" w:sz="7" w:space="0" w:color="000000"/>
              <w:bottom w:val="single" w:sz="7" w:space="0" w:color="000000"/>
              <w:right w:val="single" w:sz="7" w:space="0" w:color="000000"/>
            </w:tcBorders>
          </w:tcPr>
          <w:p w14:paraId="6E571ECB" w14:textId="77777777" w:rsidR="00D06F41" w:rsidRPr="005A3DBB" w:rsidRDefault="00D06F41" w:rsidP="00384B98">
            <w:pPr>
              <w:pStyle w:val="TableParagraph"/>
              <w:spacing w:before="8"/>
              <w:rPr>
                <w:rFonts w:eastAsia="Times New Roman" w:cs="Times New Roman"/>
                <w:sz w:val="16"/>
                <w:szCs w:val="16"/>
              </w:rPr>
            </w:pPr>
          </w:p>
          <w:p w14:paraId="1F453DF2" w14:textId="77777777" w:rsidR="00D06F41" w:rsidRPr="005A3DBB" w:rsidRDefault="00D06F41" w:rsidP="00384B98">
            <w:pPr>
              <w:pStyle w:val="TableParagraph"/>
              <w:spacing w:line="254" w:lineRule="auto"/>
              <w:ind w:left="27" w:right="34"/>
              <w:rPr>
                <w:rFonts w:eastAsia="Calibri" w:cs="Calibri"/>
                <w:sz w:val="20"/>
                <w:szCs w:val="20"/>
              </w:rPr>
            </w:pPr>
            <w:r w:rsidRPr="005A3DBB">
              <w:rPr>
                <w:sz w:val="20"/>
              </w:rPr>
              <w:t>d.</w:t>
            </w:r>
            <w:r w:rsidRPr="005A3DBB">
              <w:rPr>
                <w:spacing w:val="4"/>
                <w:sz w:val="20"/>
              </w:rPr>
              <w:t xml:space="preserve"> </w:t>
            </w:r>
            <w:r w:rsidRPr="005A3DBB">
              <w:rPr>
                <w:spacing w:val="-1"/>
                <w:sz w:val="20"/>
              </w:rPr>
              <w:t>Obtain</w:t>
            </w:r>
            <w:r w:rsidRPr="005A3DBB">
              <w:rPr>
                <w:spacing w:val="2"/>
                <w:sz w:val="20"/>
              </w:rPr>
              <w:t xml:space="preserve"> </w:t>
            </w:r>
            <w:r w:rsidRPr="005A3DBB">
              <w:rPr>
                <w:spacing w:val="-1"/>
                <w:sz w:val="20"/>
              </w:rPr>
              <w:t>declaration</w:t>
            </w:r>
            <w:r w:rsidRPr="005A3DBB">
              <w:rPr>
                <w:spacing w:val="2"/>
                <w:sz w:val="20"/>
              </w:rPr>
              <w:t xml:space="preserve"> </w:t>
            </w:r>
            <w:r w:rsidRPr="005A3DBB">
              <w:rPr>
                <w:sz w:val="20"/>
              </w:rPr>
              <w:t>from</w:t>
            </w:r>
            <w:r w:rsidRPr="005A3DBB">
              <w:rPr>
                <w:spacing w:val="4"/>
                <w:sz w:val="20"/>
              </w:rPr>
              <w:t xml:space="preserve"> </w:t>
            </w:r>
            <w:r w:rsidRPr="005A3DBB">
              <w:rPr>
                <w:sz w:val="20"/>
              </w:rPr>
              <w:t>feed</w:t>
            </w:r>
            <w:r w:rsidRPr="005A3DBB">
              <w:rPr>
                <w:spacing w:val="2"/>
                <w:sz w:val="20"/>
              </w:rPr>
              <w:t xml:space="preserve"> producers and </w:t>
            </w:r>
            <w:r w:rsidRPr="005A3DBB">
              <w:rPr>
                <w:spacing w:val="-1"/>
                <w:sz w:val="20"/>
              </w:rPr>
              <w:t>suppliers</w:t>
            </w:r>
            <w:r w:rsidRPr="005A3DBB">
              <w:rPr>
                <w:spacing w:val="3"/>
                <w:sz w:val="20"/>
              </w:rPr>
              <w:t xml:space="preserve"> </w:t>
            </w:r>
            <w:r w:rsidRPr="005A3DBB">
              <w:rPr>
                <w:spacing w:val="-1"/>
                <w:sz w:val="20"/>
              </w:rPr>
              <w:t>stating</w:t>
            </w:r>
            <w:r w:rsidRPr="005A3DBB">
              <w:rPr>
                <w:spacing w:val="3"/>
                <w:sz w:val="20"/>
              </w:rPr>
              <w:t xml:space="preserve"> </w:t>
            </w:r>
            <w:r w:rsidRPr="005A3DBB">
              <w:rPr>
                <w:spacing w:val="-1"/>
                <w:sz w:val="20"/>
              </w:rPr>
              <w:t>that</w:t>
            </w:r>
            <w:r w:rsidRPr="005A3DBB">
              <w:rPr>
                <w:spacing w:val="2"/>
                <w:sz w:val="20"/>
              </w:rPr>
              <w:t xml:space="preserve"> </w:t>
            </w:r>
            <w:r w:rsidRPr="005A3DBB">
              <w:rPr>
                <w:sz w:val="20"/>
              </w:rPr>
              <w:t>the</w:t>
            </w:r>
            <w:r w:rsidRPr="005A3DBB">
              <w:rPr>
                <w:spacing w:val="2"/>
                <w:sz w:val="20"/>
              </w:rPr>
              <w:t xml:space="preserve"> </w:t>
            </w:r>
            <w:r w:rsidRPr="005A3DBB">
              <w:rPr>
                <w:spacing w:val="-1"/>
                <w:sz w:val="20"/>
              </w:rPr>
              <w:t>company</w:t>
            </w:r>
            <w:r w:rsidRPr="005A3DBB">
              <w:rPr>
                <w:spacing w:val="2"/>
                <w:sz w:val="20"/>
              </w:rPr>
              <w:t xml:space="preserve"> </w:t>
            </w:r>
            <w:r w:rsidRPr="005A3DBB">
              <w:rPr>
                <w:sz w:val="20"/>
              </w:rPr>
              <w:t>can</w:t>
            </w:r>
            <w:r w:rsidRPr="005A3DBB">
              <w:rPr>
                <w:spacing w:val="1"/>
                <w:sz w:val="20"/>
              </w:rPr>
              <w:t xml:space="preserve"> </w:t>
            </w:r>
            <w:r w:rsidRPr="005A3DBB">
              <w:rPr>
                <w:spacing w:val="-1"/>
                <w:sz w:val="20"/>
              </w:rPr>
              <w:t>assure</w:t>
            </w:r>
            <w:r w:rsidRPr="005A3DBB">
              <w:rPr>
                <w:spacing w:val="3"/>
                <w:sz w:val="20"/>
              </w:rPr>
              <w:t xml:space="preserve"> </w:t>
            </w:r>
            <w:r w:rsidRPr="005A3DBB">
              <w:rPr>
                <w:sz w:val="20"/>
              </w:rPr>
              <w:t>traceability</w:t>
            </w:r>
            <w:r w:rsidRPr="005A3DBB">
              <w:rPr>
                <w:spacing w:val="69"/>
                <w:sz w:val="20"/>
              </w:rPr>
              <w:t xml:space="preserve"> </w:t>
            </w:r>
            <w:r w:rsidRPr="005A3DBB">
              <w:rPr>
                <w:spacing w:val="-1"/>
                <w:sz w:val="20"/>
              </w:rPr>
              <w:t>of</w:t>
            </w:r>
            <w:r w:rsidRPr="005A3DBB">
              <w:rPr>
                <w:spacing w:val="3"/>
                <w:sz w:val="20"/>
              </w:rPr>
              <w:t xml:space="preserve"> </w:t>
            </w:r>
            <w:r w:rsidRPr="005A3DBB">
              <w:rPr>
                <w:sz w:val="20"/>
              </w:rPr>
              <w:t>all</w:t>
            </w:r>
            <w:r w:rsidRPr="005A3DBB">
              <w:rPr>
                <w:spacing w:val="4"/>
                <w:sz w:val="20"/>
              </w:rPr>
              <w:t xml:space="preserve"> fishmeal and fish oil </w:t>
            </w:r>
            <w:r w:rsidRPr="005A3DBB">
              <w:rPr>
                <w:sz w:val="20"/>
              </w:rPr>
              <w:t>ingredients used in making seriola and cobia diets</w:t>
            </w:r>
            <w:r w:rsidRPr="005A3DBB">
              <w:rPr>
                <w:spacing w:val="-1"/>
                <w:sz w:val="20"/>
              </w:rPr>
              <w:t>.</w:t>
            </w:r>
          </w:p>
        </w:tc>
        <w:tc>
          <w:tcPr>
            <w:tcW w:w="7585" w:type="dxa"/>
            <w:tcBorders>
              <w:top w:val="single" w:sz="7" w:space="0" w:color="000000"/>
              <w:left w:val="single" w:sz="7" w:space="0" w:color="000000"/>
              <w:bottom w:val="single" w:sz="7" w:space="0" w:color="000000"/>
              <w:right w:val="single" w:sz="7" w:space="0" w:color="000000"/>
            </w:tcBorders>
          </w:tcPr>
          <w:p w14:paraId="3E662B7B" w14:textId="77777777" w:rsidR="00D06F41" w:rsidRPr="005A3DBB" w:rsidRDefault="00D06F41" w:rsidP="00384B98">
            <w:pPr>
              <w:pStyle w:val="TableParagraph"/>
              <w:spacing w:before="11"/>
              <w:rPr>
                <w:rFonts w:eastAsia="Times New Roman" w:cs="Times New Roman"/>
                <w:sz w:val="27"/>
                <w:szCs w:val="27"/>
              </w:rPr>
            </w:pPr>
          </w:p>
          <w:p w14:paraId="709EDADB" w14:textId="77777777" w:rsidR="00D06F41" w:rsidRPr="005A3DBB" w:rsidRDefault="00E05F49" w:rsidP="00384B98">
            <w:pPr>
              <w:pStyle w:val="TableParagraph"/>
              <w:spacing w:line="254" w:lineRule="auto"/>
              <w:ind w:left="27" w:right="96"/>
              <w:rPr>
                <w:rFonts w:eastAsia="Calibri" w:cs="Calibri"/>
                <w:sz w:val="20"/>
                <w:szCs w:val="20"/>
              </w:rPr>
            </w:pPr>
            <w:r>
              <w:rPr>
                <w:spacing w:val="1"/>
                <w:sz w:val="20"/>
              </w:rPr>
              <w:t>D</w:t>
            </w:r>
            <w:r w:rsidR="00D06F41" w:rsidRPr="005A3DBB">
              <w:rPr>
                <w:spacing w:val="1"/>
                <w:sz w:val="20"/>
              </w:rPr>
              <w:t>.</w:t>
            </w:r>
            <w:r w:rsidR="00D06F41" w:rsidRPr="005A3DBB">
              <w:rPr>
                <w:spacing w:val="4"/>
                <w:sz w:val="20"/>
              </w:rPr>
              <w:t xml:space="preserve"> </w:t>
            </w:r>
            <w:r w:rsidR="00D06F41" w:rsidRPr="005A3DBB">
              <w:rPr>
                <w:sz w:val="20"/>
              </w:rPr>
              <w:t>Review</w:t>
            </w:r>
            <w:r w:rsidR="00D06F41" w:rsidRPr="005A3DBB">
              <w:rPr>
                <w:spacing w:val="2"/>
                <w:sz w:val="20"/>
              </w:rPr>
              <w:t xml:space="preserve"> </w:t>
            </w:r>
            <w:r w:rsidR="00D06F41" w:rsidRPr="005A3DBB">
              <w:rPr>
                <w:spacing w:val="-1"/>
                <w:sz w:val="20"/>
              </w:rPr>
              <w:t>declaration</w:t>
            </w:r>
            <w:r w:rsidR="00D06F41" w:rsidRPr="005A3DBB">
              <w:rPr>
                <w:spacing w:val="2"/>
                <w:sz w:val="20"/>
              </w:rPr>
              <w:t xml:space="preserve"> </w:t>
            </w:r>
            <w:r w:rsidR="00D06F41" w:rsidRPr="005A3DBB">
              <w:rPr>
                <w:sz w:val="20"/>
              </w:rPr>
              <w:t>from</w:t>
            </w:r>
            <w:r w:rsidR="00D06F41" w:rsidRPr="005A3DBB">
              <w:rPr>
                <w:spacing w:val="4"/>
                <w:sz w:val="20"/>
              </w:rPr>
              <w:t xml:space="preserve"> </w:t>
            </w:r>
            <w:r w:rsidR="00D06F41" w:rsidRPr="005A3DBB">
              <w:rPr>
                <w:sz w:val="20"/>
              </w:rPr>
              <w:t>each</w:t>
            </w:r>
            <w:r w:rsidR="00D06F41" w:rsidRPr="005A3DBB">
              <w:rPr>
                <w:spacing w:val="2"/>
                <w:sz w:val="20"/>
              </w:rPr>
              <w:t xml:space="preserve"> </w:t>
            </w:r>
            <w:r w:rsidR="00D06F41" w:rsidRPr="005A3DBB">
              <w:rPr>
                <w:sz w:val="20"/>
              </w:rPr>
              <w:t>feed</w:t>
            </w:r>
            <w:r w:rsidR="00D06F41" w:rsidRPr="005A3DBB">
              <w:rPr>
                <w:spacing w:val="2"/>
                <w:sz w:val="20"/>
              </w:rPr>
              <w:t xml:space="preserve"> </w:t>
            </w:r>
            <w:r w:rsidR="00D06F41" w:rsidRPr="005A3DBB">
              <w:rPr>
                <w:spacing w:val="-1"/>
                <w:sz w:val="20"/>
              </w:rPr>
              <w:t>producer and supplier</w:t>
            </w:r>
            <w:r w:rsidR="00D06F41" w:rsidRPr="005A3DBB">
              <w:rPr>
                <w:spacing w:val="4"/>
                <w:sz w:val="20"/>
              </w:rPr>
              <w:t xml:space="preserve"> </w:t>
            </w:r>
            <w:r w:rsidR="00D06F41" w:rsidRPr="005A3DBB">
              <w:rPr>
                <w:sz w:val="20"/>
              </w:rPr>
              <w:t>to</w:t>
            </w:r>
            <w:r w:rsidR="00D06F41" w:rsidRPr="005A3DBB">
              <w:rPr>
                <w:spacing w:val="1"/>
                <w:sz w:val="20"/>
              </w:rPr>
              <w:t xml:space="preserve"> </w:t>
            </w:r>
            <w:r w:rsidR="00D06F41" w:rsidRPr="005A3DBB">
              <w:rPr>
                <w:sz w:val="20"/>
              </w:rPr>
              <w:t>confirm</w:t>
            </w:r>
            <w:r w:rsidR="00D06F41" w:rsidRPr="005A3DBB">
              <w:rPr>
                <w:spacing w:val="4"/>
                <w:sz w:val="20"/>
              </w:rPr>
              <w:t xml:space="preserve"> </w:t>
            </w:r>
            <w:r w:rsidR="00D06F41" w:rsidRPr="005A3DBB">
              <w:rPr>
                <w:sz w:val="20"/>
              </w:rPr>
              <w:t>the</w:t>
            </w:r>
            <w:r w:rsidR="00D06F41" w:rsidRPr="005A3DBB">
              <w:rPr>
                <w:spacing w:val="2"/>
                <w:sz w:val="20"/>
              </w:rPr>
              <w:t xml:space="preserve"> </w:t>
            </w:r>
            <w:r w:rsidR="00D06F41" w:rsidRPr="005A3DBB">
              <w:rPr>
                <w:spacing w:val="-1"/>
                <w:sz w:val="20"/>
              </w:rPr>
              <w:t>company</w:t>
            </w:r>
            <w:r w:rsidR="00D06F41" w:rsidRPr="005A3DBB">
              <w:rPr>
                <w:spacing w:val="2"/>
                <w:sz w:val="20"/>
              </w:rPr>
              <w:t xml:space="preserve"> </w:t>
            </w:r>
            <w:r w:rsidR="00D06F41" w:rsidRPr="005A3DBB">
              <w:rPr>
                <w:spacing w:val="-1"/>
                <w:sz w:val="20"/>
              </w:rPr>
              <w:t>assures</w:t>
            </w:r>
            <w:r w:rsidR="00D06F41" w:rsidRPr="005A3DBB">
              <w:rPr>
                <w:sz w:val="20"/>
              </w:rPr>
              <w:t xml:space="preserve"> traceability</w:t>
            </w:r>
            <w:r w:rsidR="00D06F41" w:rsidRPr="005A3DBB">
              <w:rPr>
                <w:spacing w:val="53"/>
                <w:sz w:val="20"/>
              </w:rPr>
              <w:t xml:space="preserve"> </w:t>
            </w:r>
            <w:r w:rsidR="00D06F41" w:rsidRPr="005A3DBB">
              <w:rPr>
                <w:sz w:val="20"/>
              </w:rPr>
              <w:t>to</w:t>
            </w:r>
            <w:r w:rsidR="00D06F41" w:rsidRPr="005A3DBB">
              <w:rPr>
                <w:spacing w:val="1"/>
                <w:sz w:val="20"/>
              </w:rPr>
              <w:t xml:space="preserve"> </w:t>
            </w:r>
            <w:r w:rsidR="00D06F41" w:rsidRPr="005A3DBB">
              <w:rPr>
                <w:sz w:val="20"/>
              </w:rPr>
              <w:t>the</w:t>
            </w:r>
            <w:r w:rsidR="00D06F41" w:rsidRPr="005A3DBB">
              <w:rPr>
                <w:spacing w:val="2"/>
                <w:sz w:val="20"/>
              </w:rPr>
              <w:t xml:space="preserve"> </w:t>
            </w:r>
            <w:r w:rsidR="00D06F41" w:rsidRPr="005A3DBB">
              <w:rPr>
                <w:sz w:val="20"/>
              </w:rPr>
              <w:t>level</w:t>
            </w:r>
            <w:r w:rsidR="00D06F41" w:rsidRPr="005A3DBB">
              <w:rPr>
                <w:spacing w:val="4"/>
                <w:sz w:val="20"/>
              </w:rPr>
              <w:t xml:space="preserve"> </w:t>
            </w:r>
            <w:r w:rsidR="00D06F41" w:rsidRPr="005A3DBB">
              <w:rPr>
                <w:spacing w:val="-1"/>
                <w:sz w:val="20"/>
              </w:rPr>
              <w:t>of</w:t>
            </w:r>
            <w:r w:rsidR="00D06F41" w:rsidRPr="005A3DBB">
              <w:rPr>
                <w:spacing w:val="3"/>
                <w:sz w:val="20"/>
              </w:rPr>
              <w:t xml:space="preserve"> </w:t>
            </w:r>
            <w:r w:rsidR="00D06F41" w:rsidRPr="005A3DBB">
              <w:rPr>
                <w:spacing w:val="-1"/>
                <w:sz w:val="20"/>
              </w:rPr>
              <w:t>detail</w:t>
            </w:r>
            <w:r w:rsidR="00D06F41" w:rsidRPr="005A3DBB">
              <w:rPr>
                <w:spacing w:val="4"/>
                <w:sz w:val="20"/>
              </w:rPr>
              <w:t xml:space="preserve"> </w:t>
            </w:r>
            <w:r w:rsidR="00D06F41" w:rsidRPr="005A3DBB">
              <w:rPr>
                <w:sz w:val="20"/>
              </w:rPr>
              <w:t>required</w:t>
            </w:r>
            <w:r w:rsidR="00D06F41" w:rsidRPr="005A3DBB">
              <w:rPr>
                <w:spacing w:val="2"/>
                <w:sz w:val="20"/>
              </w:rPr>
              <w:t xml:space="preserve"> </w:t>
            </w:r>
            <w:r w:rsidR="00D06F41" w:rsidRPr="005A3DBB">
              <w:rPr>
                <w:spacing w:val="-1"/>
                <w:sz w:val="20"/>
              </w:rPr>
              <w:t>by</w:t>
            </w:r>
            <w:r w:rsidR="00D06F41" w:rsidRPr="005A3DBB">
              <w:rPr>
                <w:spacing w:val="2"/>
                <w:sz w:val="20"/>
              </w:rPr>
              <w:t xml:space="preserve"> the s</w:t>
            </w:r>
            <w:r w:rsidR="00D06F41" w:rsidRPr="005A3DBB">
              <w:rPr>
                <w:spacing w:val="-1"/>
                <w:sz w:val="20"/>
              </w:rPr>
              <w:t>tandard.</w:t>
            </w:r>
          </w:p>
        </w:tc>
      </w:tr>
      <w:tr w:rsidR="00D06F41" w:rsidRPr="005A3DBB" w14:paraId="1478A061" w14:textId="77777777" w:rsidTr="00384B98">
        <w:trPr>
          <w:trHeight w:hRule="exact" w:val="825"/>
        </w:trPr>
        <w:tc>
          <w:tcPr>
            <w:tcW w:w="4102" w:type="dxa"/>
            <w:vMerge/>
            <w:tcBorders>
              <w:left w:val="single" w:sz="7" w:space="0" w:color="000000"/>
              <w:bottom w:val="nil"/>
              <w:right w:val="single" w:sz="7" w:space="0" w:color="000000"/>
            </w:tcBorders>
          </w:tcPr>
          <w:p w14:paraId="22045BA4" w14:textId="77777777" w:rsidR="00D06F41" w:rsidRPr="005A3DBB" w:rsidRDefault="00D06F41" w:rsidP="00384B98"/>
        </w:tc>
        <w:tc>
          <w:tcPr>
            <w:tcW w:w="5412" w:type="dxa"/>
            <w:vMerge/>
            <w:tcBorders>
              <w:left w:val="single" w:sz="7" w:space="0" w:color="000000"/>
              <w:bottom w:val="single" w:sz="7" w:space="0" w:color="000000"/>
              <w:right w:val="single" w:sz="7" w:space="0" w:color="000000"/>
            </w:tcBorders>
          </w:tcPr>
          <w:p w14:paraId="1C3C5ED3" w14:textId="77777777" w:rsidR="00D06F41" w:rsidRPr="005A3DBB" w:rsidRDefault="00D06F41" w:rsidP="00384B98"/>
        </w:tc>
        <w:tc>
          <w:tcPr>
            <w:tcW w:w="7585" w:type="dxa"/>
            <w:tcBorders>
              <w:top w:val="single" w:sz="7" w:space="0" w:color="000000"/>
              <w:left w:val="single" w:sz="7" w:space="0" w:color="000000"/>
              <w:bottom w:val="single" w:sz="7" w:space="0" w:color="000000"/>
              <w:right w:val="single" w:sz="7" w:space="0" w:color="000000"/>
            </w:tcBorders>
          </w:tcPr>
          <w:p w14:paraId="530E79A0" w14:textId="77777777" w:rsidR="00D06F41" w:rsidRPr="005A3DBB" w:rsidRDefault="00D06F41" w:rsidP="00384B98">
            <w:pPr>
              <w:pStyle w:val="TableParagraph"/>
              <w:spacing w:before="7"/>
              <w:rPr>
                <w:rFonts w:eastAsia="Times New Roman" w:cs="Times New Roman"/>
                <w:sz w:val="24"/>
                <w:szCs w:val="24"/>
              </w:rPr>
            </w:pPr>
          </w:p>
          <w:p w14:paraId="6D5CD912" w14:textId="77777777" w:rsidR="00D06F41" w:rsidRPr="005A3DBB" w:rsidRDefault="00D06F41" w:rsidP="00384B98">
            <w:pPr>
              <w:pStyle w:val="TableParagraph"/>
              <w:ind w:left="27"/>
              <w:rPr>
                <w:rFonts w:eastAsia="Calibri" w:cs="Calibri"/>
                <w:sz w:val="20"/>
                <w:szCs w:val="20"/>
              </w:rPr>
            </w:pPr>
          </w:p>
        </w:tc>
        <w:tc>
          <w:tcPr>
            <w:tcW w:w="7585" w:type="dxa"/>
            <w:tcBorders>
              <w:top w:val="single" w:sz="7" w:space="0" w:color="000000"/>
              <w:left w:val="single" w:sz="7" w:space="0" w:color="000000"/>
              <w:bottom w:val="single" w:sz="7" w:space="0" w:color="000000"/>
              <w:right w:val="single" w:sz="7" w:space="0" w:color="000000"/>
            </w:tcBorders>
          </w:tcPr>
          <w:p w14:paraId="1E00819A" w14:textId="1F280EEE" w:rsidR="00D06F41" w:rsidRPr="005A3DBB" w:rsidRDefault="00E05F49" w:rsidP="00384B98">
            <w:pPr>
              <w:pStyle w:val="TableParagraph"/>
              <w:spacing w:before="154" w:line="255" w:lineRule="auto"/>
              <w:ind w:left="27" w:right="426"/>
              <w:rPr>
                <w:rFonts w:eastAsia="Calibri" w:cs="Calibri"/>
                <w:sz w:val="20"/>
                <w:szCs w:val="20"/>
              </w:rPr>
            </w:pPr>
            <w:r>
              <w:rPr>
                <w:spacing w:val="-1"/>
                <w:sz w:val="20"/>
              </w:rPr>
              <w:t>E</w:t>
            </w:r>
            <w:r w:rsidR="00D06F41" w:rsidRPr="005A3DBB">
              <w:rPr>
                <w:spacing w:val="-1"/>
                <w:sz w:val="20"/>
              </w:rPr>
              <w:t>.</w:t>
            </w:r>
            <w:r w:rsidR="00D06F41" w:rsidRPr="005A3DBB">
              <w:rPr>
                <w:spacing w:val="4"/>
                <w:sz w:val="20"/>
              </w:rPr>
              <w:t xml:space="preserve"> </w:t>
            </w:r>
            <w:r w:rsidR="00D06F41" w:rsidRPr="005A3DBB">
              <w:rPr>
                <w:spacing w:val="-1"/>
                <w:sz w:val="20"/>
              </w:rPr>
              <w:t>Cross-check</w:t>
            </w:r>
            <w:r w:rsidR="00D06F41" w:rsidRPr="005A3DBB">
              <w:rPr>
                <w:spacing w:val="2"/>
                <w:sz w:val="20"/>
              </w:rPr>
              <w:t xml:space="preserve"> </w:t>
            </w:r>
            <w:r w:rsidR="00D06F41" w:rsidRPr="005A3DBB">
              <w:rPr>
                <w:sz w:val="20"/>
              </w:rPr>
              <w:t>the</w:t>
            </w:r>
            <w:r w:rsidR="00D06F41" w:rsidRPr="005A3DBB">
              <w:rPr>
                <w:spacing w:val="2"/>
                <w:sz w:val="20"/>
              </w:rPr>
              <w:t xml:space="preserve"> </w:t>
            </w:r>
            <w:r w:rsidR="00D06F41" w:rsidRPr="005A3DBB">
              <w:rPr>
                <w:spacing w:val="-1"/>
                <w:sz w:val="20"/>
              </w:rPr>
              <w:t>declarations</w:t>
            </w:r>
            <w:r w:rsidR="00D06F41" w:rsidRPr="005A3DBB">
              <w:rPr>
                <w:sz w:val="20"/>
              </w:rPr>
              <w:t xml:space="preserve"> </w:t>
            </w:r>
            <w:r w:rsidR="00D06F41" w:rsidRPr="005A3DBB">
              <w:rPr>
                <w:spacing w:val="-1"/>
                <w:sz w:val="20"/>
              </w:rPr>
              <w:t>against</w:t>
            </w:r>
            <w:r w:rsidR="00D06F41" w:rsidRPr="005A3DBB">
              <w:rPr>
                <w:spacing w:val="2"/>
                <w:sz w:val="20"/>
              </w:rPr>
              <w:t xml:space="preserve"> </w:t>
            </w:r>
            <w:r w:rsidR="00D06F41" w:rsidRPr="005A3DBB">
              <w:rPr>
                <w:spacing w:val="-1"/>
                <w:sz w:val="20"/>
              </w:rPr>
              <w:t>results</w:t>
            </w:r>
            <w:r w:rsidR="00D06F41" w:rsidRPr="005A3DBB">
              <w:rPr>
                <w:sz w:val="20"/>
              </w:rPr>
              <w:t xml:space="preserve"> from</w:t>
            </w:r>
            <w:r w:rsidR="00D06F41" w:rsidRPr="005A3DBB">
              <w:rPr>
                <w:spacing w:val="4"/>
                <w:sz w:val="20"/>
              </w:rPr>
              <w:t xml:space="preserve"> </w:t>
            </w:r>
            <w:r w:rsidR="00D06F41" w:rsidRPr="005A3DBB">
              <w:rPr>
                <w:spacing w:val="-1"/>
                <w:sz w:val="20"/>
              </w:rPr>
              <w:t>audits</w:t>
            </w:r>
            <w:r w:rsidR="00D06F41" w:rsidRPr="005A3DBB">
              <w:rPr>
                <w:sz w:val="20"/>
              </w:rPr>
              <w:t xml:space="preserve"> </w:t>
            </w:r>
            <w:r w:rsidR="00D06F41" w:rsidRPr="005A3DBB">
              <w:rPr>
                <w:spacing w:val="-1"/>
                <w:sz w:val="20"/>
              </w:rPr>
              <w:t>of</w:t>
            </w:r>
            <w:r w:rsidR="00D06F41" w:rsidRPr="005A3DBB">
              <w:rPr>
                <w:spacing w:val="3"/>
                <w:sz w:val="20"/>
              </w:rPr>
              <w:t xml:space="preserve"> </w:t>
            </w:r>
            <w:r w:rsidR="00D06F41" w:rsidRPr="005A3DBB">
              <w:rPr>
                <w:sz w:val="20"/>
              </w:rPr>
              <w:t>feed</w:t>
            </w:r>
            <w:r w:rsidR="00D06F41" w:rsidRPr="005A3DBB">
              <w:rPr>
                <w:spacing w:val="2"/>
                <w:sz w:val="20"/>
              </w:rPr>
              <w:t xml:space="preserve"> </w:t>
            </w:r>
            <w:r w:rsidR="00D06F41" w:rsidRPr="005A3DBB">
              <w:rPr>
                <w:spacing w:val="-1"/>
                <w:sz w:val="20"/>
              </w:rPr>
              <w:t>suppliers</w:t>
            </w:r>
            <w:r w:rsidR="00D06F41" w:rsidRPr="005A3DBB">
              <w:rPr>
                <w:sz w:val="20"/>
              </w:rPr>
              <w:t xml:space="preserve"> </w:t>
            </w:r>
            <w:r w:rsidR="00D06F41" w:rsidRPr="005A3DBB">
              <w:rPr>
                <w:spacing w:val="-1"/>
                <w:sz w:val="20"/>
              </w:rPr>
              <w:t>(4.1.1c)</w:t>
            </w:r>
            <w:r w:rsidR="00D06F41" w:rsidRPr="005A3DBB">
              <w:rPr>
                <w:spacing w:val="3"/>
                <w:sz w:val="20"/>
              </w:rPr>
              <w:t xml:space="preserve"> </w:t>
            </w:r>
            <w:r w:rsidR="00D06F41" w:rsidRPr="005A3DBB">
              <w:rPr>
                <w:sz w:val="20"/>
              </w:rPr>
              <w:t>to</w:t>
            </w:r>
            <w:r w:rsidR="00D06F41" w:rsidRPr="005A3DBB">
              <w:rPr>
                <w:spacing w:val="83"/>
                <w:sz w:val="20"/>
              </w:rPr>
              <w:t xml:space="preserve"> </w:t>
            </w:r>
            <w:r w:rsidR="00D06F41" w:rsidRPr="005A3DBB">
              <w:rPr>
                <w:sz w:val="20"/>
              </w:rPr>
              <w:t>verify</w:t>
            </w:r>
            <w:r w:rsidR="00D06F41" w:rsidRPr="005A3DBB">
              <w:rPr>
                <w:spacing w:val="2"/>
                <w:sz w:val="20"/>
              </w:rPr>
              <w:t xml:space="preserve"> </w:t>
            </w:r>
            <w:r w:rsidR="00D06F41" w:rsidRPr="005A3DBB">
              <w:rPr>
                <w:spacing w:val="-1"/>
                <w:sz w:val="20"/>
              </w:rPr>
              <w:t>evidence</w:t>
            </w:r>
            <w:r w:rsidR="00D06F41" w:rsidRPr="005A3DBB">
              <w:rPr>
                <w:spacing w:val="3"/>
                <w:sz w:val="20"/>
              </w:rPr>
              <w:t xml:space="preserve"> </w:t>
            </w:r>
            <w:r w:rsidR="00D06F41" w:rsidRPr="005A3DBB">
              <w:rPr>
                <w:spacing w:val="-1"/>
                <w:sz w:val="20"/>
              </w:rPr>
              <w:t>of</w:t>
            </w:r>
            <w:r w:rsidR="00D06F41" w:rsidRPr="005A3DBB">
              <w:rPr>
                <w:spacing w:val="3"/>
                <w:sz w:val="20"/>
              </w:rPr>
              <w:t xml:space="preserve"> </w:t>
            </w:r>
            <w:r w:rsidR="00D06F41" w:rsidRPr="005A3DBB">
              <w:rPr>
                <w:sz w:val="20"/>
              </w:rPr>
              <w:t>required</w:t>
            </w:r>
            <w:r w:rsidR="00D06F41" w:rsidRPr="005A3DBB">
              <w:rPr>
                <w:spacing w:val="2"/>
                <w:sz w:val="20"/>
              </w:rPr>
              <w:t xml:space="preserve"> </w:t>
            </w:r>
            <w:r w:rsidR="00D06F41" w:rsidRPr="005A3DBB">
              <w:rPr>
                <w:sz w:val="20"/>
              </w:rPr>
              <w:t xml:space="preserve">levels </w:t>
            </w:r>
            <w:r w:rsidR="00D06F41" w:rsidRPr="005A3DBB">
              <w:rPr>
                <w:spacing w:val="-1"/>
                <w:sz w:val="20"/>
              </w:rPr>
              <w:t>of</w:t>
            </w:r>
            <w:r w:rsidR="00D06F41" w:rsidRPr="005A3DBB">
              <w:rPr>
                <w:spacing w:val="3"/>
                <w:sz w:val="20"/>
              </w:rPr>
              <w:t xml:space="preserve"> </w:t>
            </w:r>
            <w:r w:rsidR="00D06F41" w:rsidRPr="005A3DBB">
              <w:rPr>
                <w:sz w:val="20"/>
              </w:rPr>
              <w:t>traceability</w:t>
            </w:r>
            <w:r w:rsidR="00D06F41" w:rsidRPr="005A3DBB">
              <w:rPr>
                <w:spacing w:val="2"/>
                <w:sz w:val="20"/>
              </w:rPr>
              <w:t xml:space="preserve">. </w:t>
            </w:r>
          </w:p>
        </w:tc>
      </w:tr>
      <w:tr w:rsidR="00D06F41" w:rsidRPr="005A3DBB" w14:paraId="7FAB0B92" w14:textId="77777777" w:rsidTr="00384B98">
        <w:trPr>
          <w:trHeight w:hRule="exact" w:val="259"/>
        </w:trPr>
        <w:tc>
          <w:tcPr>
            <w:tcW w:w="24684" w:type="dxa"/>
            <w:gridSpan w:val="4"/>
            <w:tcBorders>
              <w:top w:val="single" w:sz="7" w:space="0" w:color="000000"/>
              <w:left w:val="single" w:sz="7" w:space="0" w:color="000000"/>
              <w:bottom w:val="single" w:sz="7" w:space="0" w:color="000000"/>
              <w:right w:val="single" w:sz="7" w:space="0" w:color="000000"/>
            </w:tcBorders>
            <w:shd w:val="clear" w:color="auto" w:fill="BCD4CE"/>
          </w:tcPr>
          <w:p w14:paraId="72AD5BE3" w14:textId="77777777" w:rsidR="00D06F41" w:rsidRPr="005A3DBB" w:rsidRDefault="00D06F41" w:rsidP="00384B98">
            <w:pPr>
              <w:pStyle w:val="TableParagraph"/>
              <w:spacing w:line="235" w:lineRule="exact"/>
              <w:ind w:left="27"/>
              <w:rPr>
                <w:rFonts w:eastAsia="Calibri" w:cs="Calibri"/>
                <w:sz w:val="20"/>
                <w:szCs w:val="20"/>
              </w:rPr>
            </w:pPr>
            <w:r w:rsidRPr="005A3DBB">
              <w:rPr>
                <w:i/>
                <w:spacing w:val="-1"/>
                <w:sz w:val="20"/>
              </w:rPr>
              <w:t>Criterion</w:t>
            </w:r>
            <w:r w:rsidRPr="005A3DBB">
              <w:rPr>
                <w:i/>
                <w:spacing w:val="4"/>
                <w:sz w:val="20"/>
              </w:rPr>
              <w:t xml:space="preserve"> </w:t>
            </w:r>
            <w:r w:rsidRPr="005A3DBB">
              <w:rPr>
                <w:i/>
                <w:spacing w:val="-1"/>
                <w:sz w:val="20"/>
              </w:rPr>
              <w:t>4.2 Efficient and optimized diets</w:t>
            </w:r>
          </w:p>
        </w:tc>
      </w:tr>
      <w:tr w:rsidR="00D06F41" w:rsidRPr="005A3DBB" w14:paraId="2881088C" w14:textId="77777777" w:rsidTr="00384B98">
        <w:trPr>
          <w:trHeight w:hRule="exact" w:val="259"/>
        </w:trPr>
        <w:tc>
          <w:tcPr>
            <w:tcW w:w="9514" w:type="dxa"/>
            <w:gridSpan w:val="2"/>
            <w:tcBorders>
              <w:top w:val="single" w:sz="7" w:space="0" w:color="000000"/>
              <w:left w:val="single" w:sz="7" w:space="0" w:color="000000"/>
              <w:bottom w:val="single" w:sz="2" w:space="0" w:color="000000"/>
              <w:right w:val="single" w:sz="7" w:space="0" w:color="000000"/>
            </w:tcBorders>
            <w:shd w:val="clear" w:color="auto" w:fill="BCD4CE"/>
          </w:tcPr>
          <w:p w14:paraId="5FE7E6D5" w14:textId="77777777" w:rsidR="00D06F41" w:rsidRPr="005A3DBB" w:rsidRDefault="00D06F41" w:rsidP="00384B98"/>
        </w:tc>
        <w:tc>
          <w:tcPr>
            <w:tcW w:w="7585" w:type="dxa"/>
            <w:tcBorders>
              <w:top w:val="single" w:sz="7" w:space="0" w:color="000000"/>
              <w:left w:val="single" w:sz="7" w:space="0" w:color="000000"/>
              <w:bottom w:val="single" w:sz="2" w:space="0" w:color="000000"/>
              <w:right w:val="single" w:sz="7" w:space="0" w:color="000000"/>
            </w:tcBorders>
            <w:shd w:val="clear" w:color="auto" w:fill="BCD4CE"/>
          </w:tcPr>
          <w:p w14:paraId="5E8F70E3" w14:textId="77777777" w:rsidR="00D06F41" w:rsidRPr="005A3DBB" w:rsidRDefault="00D06F41" w:rsidP="00384B98">
            <w:pPr>
              <w:pStyle w:val="TableParagraph"/>
              <w:spacing w:line="242" w:lineRule="exact"/>
              <w:ind w:left="1860"/>
              <w:rPr>
                <w:rFonts w:eastAsia="Calibri" w:cs="Calibri"/>
                <w:sz w:val="20"/>
                <w:szCs w:val="20"/>
              </w:rPr>
            </w:pPr>
            <w:r w:rsidRPr="005A3DBB">
              <w:rPr>
                <w:b/>
                <w:sz w:val="20"/>
              </w:rPr>
              <w:t>Compliance</w:t>
            </w:r>
            <w:r w:rsidRPr="005A3DBB">
              <w:rPr>
                <w:b/>
                <w:spacing w:val="1"/>
                <w:sz w:val="20"/>
              </w:rPr>
              <w:t xml:space="preserve"> </w:t>
            </w:r>
            <w:r w:rsidRPr="005A3DBB">
              <w:rPr>
                <w:b/>
                <w:spacing w:val="-1"/>
                <w:sz w:val="20"/>
              </w:rPr>
              <w:t>Criteria</w:t>
            </w:r>
            <w:r w:rsidRPr="005A3DBB">
              <w:rPr>
                <w:b/>
                <w:spacing w:val="3"/>
                <w:sz w:val="20"/>
              </w:rPr>
              <w:t xml:space="preserve"> </w:t>
            </w:r>
            <w:r w:rsidRPr="005A3DBB">
              <w:rPr>
                <w:b/>
                <w:sz w:val="20"/>
              </w:rPr>
              <w:t>(Required</w:t>
            </w:r>
            <w:r w:rsidRPr="005A3DBB">
              <w:rPr>
                <w:b/>
                <w:spacing w:val="4"/>
                <w:sz w:val="20"/>
              </w:rPr>
              <w:t xml:space="preserve"> </w:t>
            </w:r>
            <w:r w:rsidRPr="005A3DBB">
              <w:rPr>
                <w:b/>
                <w:spacing w:val="-1"/>
                <w:sz w:val="20"/>
              </w:rPr>
              <w:t>Client</w:t>
            </w:r>
            <w:r w:rsidRPr="005A3DBB">
              <w:rPr>
                <w:b/>
                <w:spacing w:val="4"/>
                <w:sz w:val="20"/>
              </w:rPr>
              <w:t xml:space="preserve"> </w:t>
            </w:r>
            <w:r w:rsidRPr="005A3DBB">
              <w:rPr>
                <w:b/>
                <w:sz w:val="20"/>
              </w:rPr>
              <w:t>Actions):</w:t>
            </w:r>
          </w:p>
        </w:tc>
        <w:tc>
          <w:tcPr>
            <w:tcW w:w="7585" w:type="dxa"/>
            <w:tcBorders>
              <w:top w:val="single" w:sz="7" w:space="0" w:color="000000"/>
              <w:left w:val="single" w:sz="7" w:space="0" w:color="000000"/>
              <w:bottom w:val="single" w:sz="2" w:space="0" w:color="000000"/>
              <w:right w:val="single" w:sz="7" w:space="0" w:color="000000"/>
            </w:tcBorders>
            <w:shd w:val="clear" w:color="auto" w:fill="BCD4CE"/>
          </w:tcPr>
          <w:p w14:paraId="3FEAA9CE" w14:textId="77777777" w:rsidR="00D06F41" w:rsidRPr="005A3DBB" w:rsidRDefault="00D06F41" w:rsidP="00384B98">
            <w:pPr>
              <w:pStyle w:val="TableParagraph"/>
              <w:spacing w:line="242" w:lineRule="exact"/>
              <w:ind w:left="1941"/>
              <w:rPr>
                <w:rFonts w:eastAsia="Calibri" w:cs="Calibri"/>
                <w:sz w:val="20"/>
                <w:szCs w:val="20"/>
              </w:rPr>
            </w:pPr>
            <w:r w:rsidRPr="005A3DBB">
              <w:rPr>
                <w:b/>
                <w:sz w:val="20"/>
              </w:rPr>
              <w:t>Auditor</w:t>
            </w:r>
            <w:r w:rsidRPr="005A3DBB">
              <w:rPr>
                <w:b/>
                <w:spacing w:val="2"/>
                <w:sz w:val="20"/>
              </w:rPr>
              <w:t xml:space="preserve"> </w:t>
            </w:r>
            <w:r w:rsidRPr="005A3DBB">
              <w:rPr>
                <w:b/>
                <w:spacing w:val="-1"/>
                <w:sz w:val="20"/>
              </w:rPr>
              <w:t>Evaluation</w:t>
            </w:r>
            <w:r w:rsidRPr="005A3DBB">
              <w:rPr>
                <w:b/>
                <w:spacing w:val="4"/>
                <w:sz w:val="20"/>
              </w:rPr>
              <w:t xml:space="preserve"> </w:t>
            </w:r>
            <w:r w:rsidRPr="005A3DBB">
              <w:rPr>
                <w:b/>
                <w:sz w:val="20"/>
              </w:rPr>
              <w:t>(Required</w:t>
            </w:r>
            <w:r w:rsidRPr="005A3DBB">
              <w:rPr>
                <w:b/>
                <w:spacing w:val="4"/>
                <w:sz w:val="20"/>
              </w:rPr>
              <w:t xml:space="preserve"> </w:t>
            </w:r>
            <w:r w:rsidRPr="005A3DBB">
              <w:rPr>
                <w:b/>
                <w:spacing w:val="-2"/>
                <w:sz w:val="20"/>
              </w:rPr>
              <w:t>CAB</w:t>
            </w:r>
            <w:r w:rsidRPr="005A3DBB">
              <w:rPr>
                <w:b/>
                <w:spacing w:val="4"/>
                <w:sz w:val="20"/>
              </w:rPr>
              <w:t xml:space="preserve"> </w:t>
            </w:r>
            <w:r w:rsidRPr="005A3DBB">
              <w:rPr>
                <w:b/>
                <w:sz w:val="20"/>
              </w:rPr>
              <w:t>Actions):</w:t>
            </w:r>
          </w:p>
        </w:tc>
      </w:tr>
      <w:tr w:rsidR="00D06F41" w:rsidRPr="005A3DBB" w14:paraId="01ADE32F" w14:textId="77777777" w:rsidTr="00BF1F4D">
        <w:trPr>
          <w:trHeight w:hRule="exact" w:val="825"/>
        </w:trPr>
        <w:tc>
          <w:tcPr>
            <w:tcW w:w="4102" w:type="dxa"/>
            <w:vMerge w:val="restart"/>
            <w:tcBorders>
              <w:top w:val="single" w:sz="2" w:space="0" w:color="000000"/>
              <w:left w:val="single" w:sz="2" w:space="0" w:color="000000"/>
              <w:bottom w:val="single" w:sz="2" w:space="0" w:color="000000"/>
              <w:right w:val="single" w:sz="2" w:space="0" w:color="000000"/>
            </w:tcBorders>
          </w:tcPr>
          <w:p w14:paraId="7931ABFC" w14:textId="77777777" w:rsidR="00D06F41" w:rsidRPr="005A3DBB" w:rsidRDefault="00D06F41" w:rsidP="00384B98">
            <w:pPr>
              <w:pStyle w:val="TableParagraph"/>
              <w:rPr>
                <w:rFonts w:eastAsia="Times New Roman" w:cs="Times New Roman"/>
                <w:sz w:val="20"/>
                <w:szCs w:val="20"/>
              </w:rPr>
            </w:pPr>
          </w:p>
          <w:p w14:paraId="019FED8B" w14:textId="77777777" w:rsidR="00D06F41" w:rsidRPr="005A3DBB" w:rsidRDefault="00D06F41" w:rsidP="00384B98">
            <w:pPr>
              <w:pStyle w:val="TableParagraph"/>
              <w:rPr>
                <w:rFonts w:eastAsia="Times New Roman" w:cs="Times New Roman"/>
                <w:sz w:val="20"/>
                <w:szCs w:val="20"/>
              </w:rPr>
            </w:pPr>
          </w:p>
          <w:p w14:paraId="6F689EDF" w14:textId="77777777" w:rsidR="00D06F41" w:rsidRPr="005A3DBB" w:rsidRDefault="00D06F41" w:rsidP="00384B98">
            <w:pPr>
              <w:pStyle w:val="TableParagraph"/>
              <w:rPr>
                <w:rFonts w:eastAsia="Times New Roman" w:cs="Times New Roman"/>
                <w:sz w:val="20"/>
                <w:szCs w:val="20"/>
              </w:rPr>
            </w:pPr>
          </w:p>
          <w:p w14:paraId="1BA3C5C1" w14:textId="77777777" w:rsidR="00D06F41" w:rsidRPr="005A3DBB" w:rsidRDefault="00D06F41" w:rsidP="00384B98">
            <w:pPr>
              <w:pStyle w:val="TableParagraph"/>
              <w:rPr>
                <w:rFonts w:eastAsia="Times New Roman" w:cs="Times New Roman"/>
                <w:sz w:val="20"/>
                <w:szCs w:val="20"/>
              </w:rPr>
            </w:pPr>
          </w:p>
          <w:p w14:paraId="74E63BFA" w14:textId="77777777" w:rsidR="00D06F41" w:rsidRPr="005A3DBB" w:rsidRDefault="00D06F41" w:rsidP="00384B98">
            <w:pPr>
              <w:pStyle w:val="TableParagraph"/>
              <w:rPr>
                <w:rFonts w:eastAsia="Times New Roman" w:cs="Times New Roman"/>
                <w:sz w:val="20"/>
                <w:szCs w:val="20"/>
              </w:rPr>
            </w:pPr>
          </w:p>
          <w:p w14:paraId="3F97CEDF" w14:textId="77777777" w:rsidR="00D06F41" w:rsidRPr="005A3DBB" w:rsidRDefault="00D06F41" w:rsidP="00384B98">
            <w:pPr>
              <w:pStyle w:val="TableParagraph"/>
              <w:rPr>
                <w:rFonts w:eastAsia="Times New Roman" w:cs="Times New Roman"/>
                <w:sz w:val="20"/>
                <w:szCs w:val="20"/>
              </w:rPr>
            </w:pPr>
          </w:p>
          <w:p w14:paraId="3DE80DF7" w14:textId="77777777" w:rsidR="00D06F41" w:rsidRPr="005A3DBB" w:rsidRDefault="00D06F41" w:rsidP="00384B98">
            <w:pPr>
              <w:pStyle w:val="TableParagraph"/>
              <w:rPr>
                <w:rFonts w:eastAsia="Times New Roman" w:cs="Times New Roman"/>
                <w:sz w:val="20"/>
                <w:szCs w:val="20"/>
              </w:rPr>
            </w:pPr>
          </w:p>
          <w:p w14:paraId="0A6C851D" w14:textId="77777777" w:rsidR="00D06F41" w:rsidRPr="005A3DBB" w:rsidRDefault="00D06F41" w:rsidP="00384B98">
            <w:pPr>
              <w:pStyle w:val="TableParagraph"/>
              <w:rPr>
                <w:rFonts w:eastAsia="Times New Roman" w:cs="Times New Roman"/>
                <w:sz w:val="20"/>
                <w:szCs w:val="20"/>
              </w:rPr>
            </w:pPr>
          </w:p>
          <w:p w14:paraId="003B6ED9" w14:textId="77777777" w:rsidR="00D06F41" w:rsidRPr="005A3DBB" w:rsidRDefault="00D06F41" w:rsidP="00384B98">
            <w:pPr>
              <w:pStyle w:val="TableParagraph"/>
              <w:rPr>
                <w:rFonts w:eastAsia="Times New Roman" w:cs="Times New Roman"/>
                <w:sz w:val="20"/>
                <w:szCs w:val="20"/>
              </w:rPr>
            </w:pPr>
          </w:p>
          <w:p w14:paraId="03182EFC" w14:textId="77777777" w:rsidR="00D06F41" w:rsidRPr="005A3DBB" w:rsidRDefault="00D06F41" w:rsidP="00384B98">
            <w:pPr>
              <w:pStyle w:val="TableParagraph"/>
              <w:rPr>
                <w:rFonts w:eastAsia="Times New Roman" w:cs="Times New Roman"/>
                <w:sz w:val="20"/>
                <w:szCs w:val="20"/>
              </w:rPr>
            </w:pPr>
          </w:p>
          <w:p w14:paraId="51CF3D35" w14:textId="77777777" w:rsidR="00D06F41" w:rsidRPr="005A3DBB" w:rsidRDefault="00D06F41" w:rsidP="00384B98">
            <w:pPr>
              <w:pStyle w:val="TableParagraph"/>
              <w:rPr>
                <w:rFonts w:eastAsia="Times New Roman" w:cs="Times New Roman"/>
                <w:sz w:val="20"/>
                <w:szCs w:val="20"/>
              </w:rPr>
            </w:pPr>
          </w:p>
          <w:p w14:paraId="166C034B" w14:textId="77777777" w:rsidR="00D06F41" w:rsidRPr="005A3DBB" w:rsidRDefault="00D06F41" w:rsidP="00384B98">
            <w:pPr>
              <w:pStyle w:val="TableParagraph"/>
              <w:spacing w:before="10"/>
              <w:rPr>
                <w:rFonts w:eastAsia="Times New Roman" w:cs="Times New Roman"/>
                <w:sz w:val="27"/>
                <w:szCs w:val="27"/>
              </w:rPr>
            </w:pPr>
          </w:p>
          <w:p w14:paraId="48C7211F" w14:textId="77777777" w:rsidR="00D06F41" w:rsidRPr="005A3DBB" w:rsidRDefault="00D06F41" w:rsidP="00384B98">
            <w:pPr>
              <w:pStyle w:val="TableParagraph"/>
              <w:ind w:right="2"/>
              <w:jc w:val="center"/>
              <w:rPr>
                <w:rFonts w:eastAsia="Times New Roman" w:cs="Times New Roman"/>
                <w:sz w:val="20"/>
                <w:szCs w:val="20"/>
              </w:rPr>
            </w:pPr>
            <w:r w:rsidRPr="005A3DBB">
              <w:rPr>
                <w:spacing w:val="-1"/>
                <w:sz w:val="20"/>
              </w:rPr>
              <w:t>4.2.1</w:t>
            </w:r>
          </w:p>
        </w:tc>
        <w:tc>
          <w:tcPr>
            <w:tcW w:w="5412" w:type="dxa"/>
            <w:vMerge w:val="restart"/>
            <w:tcBorders>
              <w:top w:val="single" w:sz="2" w:space="0" w:color="000000"/>
              <w:left w:val="single" w:sz="2" w:space="0" w:color="000000"/>
              <w:bottom w:val="single" w:sz="2" w:space="0" w:color="000000"/>
              <w:right w:val="single" w:sz="2" w:space="0" w:color="000000"/>
            </w:tcBorders>
          </w:tcPr>
          <w:p w14:paraId="1A4E8A0A" w14:textId="77777777" w:rsidR="00D06F41" w:rsidRPr="005A3DBB" w:rsidRDefault="00D06F41" w:rsidP="00384B98">
            <w:pPr>
              <w:pStyle w:val="TableParagraph"/>
              <w:rPr>
                <w:rFonts w:eastAsia="Times New Roman" w:cs="Times New Roman"/>
                <w:sz w:val="20"/>
                <w:szCs w:val="20"/>
              </w:rPr>
            </w:pPr>
          </w:p>
          <w:p w14:paraId="52126B10" w14:textId="77777777" w:rsidR="00D06F41" w:rsidRPr="005A3DBB" w:rsidRDefault="00D06F41" w:rsidP="00384B98">
            <w:pPr>
              <w:pStyle w:val="TableParagraph"/>
              <w:rPr>
                <w:rFonts w:eastAsia="Times New Roman" w:cs="Times New Roman"/>
                <w:sz w:val="20"/>
                <w:szCs w:val="20"/>
              </w:rPr>
            </w:pPr>
          </w:p>
          <w:p w14:paraId="27A21EF4" w14:textId="77777777" w:rsidR="00EE623B" w:rsidRDefault="00D06F41" w:rsidP="00384B98">
            <w:pPr>
              <w:pStyle w:val="TableParagraph"/>
              <w:spacing w:line="254" w:lineRule="auto"/>
              <w:ind w:left="27" w:right="78"/>
              <w:rPr>
                <w:spacing w:val="3"/>
                <w:sz w:val="20"/>
              </w:rPr>
            </w:pPr>
            <w:r w:rsidRPr="005A3DBB">
              <w:rPr>
                <w:b/>
                <w:sz w:val="20"/>
              </w:rPr>
              <w:t>Indicator</w:t>
            </w:r>
            <w:r w:rsidRPr="005A3DBB">
              <w:rPr>
                <w:sz w:val="20"/>
              </w:rPr>
              <w:t xml:space="preserve">: </w:t>
            </w:r>
            <w:r w:rsidRPr="005A3DBB">
              <w:rPr>
                <w:spacing w:val="3"/>
                <w:sz w:val="20"/>
              </w:rPr>
              <w:t xml:space="preserve"> </w:t>
            </w:r>
          </w:p>
          <w:p w14:paraId="118A3DD3" w14:textId="5ED18ADD" w:rsidR="00D06F41" w:rsidRPr="005A3DBB" w:rsidRDefault="00D06F41" w:rsidP="00384B98">
            <w:pPr>
              <w:pStyle w:val="TableParagraph"/>
              <w:spacing w:line="254" w:lineRule="auto"/>
              <w:ind w:left="27" w:right="78"/>
              <w:rPr>
                <w:sz w:val="20"/>
              </w:rPr>
            </w:pPr>
            <w:r w:rsidRPr="0087040A">
              <w:rPr>
                <w:b/>
                <w:sz w:val="20"/>
              </w:rPr>
              <w:t>a)</w:t>
            </w:r>
            <w:r w:rsidRPr="005A3DBB">
              <w:t xml:space="preserve"> </w:t>
            </w:r>
            <w:r w:rsidRPr="005A3DBB">
              <w:rPr>
                <w:sz w:val="20"/>
              </w:rPr>
              <w:t>Fishmeal Forage Fish Dependency Ratio (FFDRm) and Fish Oil Forage Fish Dependency Ratio (FFDRo) for Seriola (calculated using formulae in</w:t>
            </w:r>
          </w:p>
          <w:p w14:paraId="7F72908E" w14:textId="77777777" w:rsidR="00D06F41" w:rsidRPr="00384B98" w:rsidRDefault="00D06F41" w:rsidP="00384B98">
            <w:pPr>
              <w:pStyle w:val="TableParagraph"/>
              <w:spacing w:line="254" w:lineRule="auto"/>
              <w:ind w:left="27" w:right="78"/>
              <w:rPr>
                <w:i/>
                <w:sz w:val="20"/>
              </w:rPr>
            </w:pPr>
            <w:r w:rsidRPr="00384B98">
              <w:rPr>
                <w:sz w:val="20"/>
              </w:rPr>
              <w:t>Appendix 1). Kampachi (</w:t>
            </w:r>
            <w:r w:rsidRPr="00384B98">
              <w:rPr>
                <w:i/>
                <w:sz w:val="20"/>
              </w:rPr>
              <w:t>S. rivoliana,</w:t>
            </w:r>
          </w:p>
          <w:p w14:paraId="69208DAC" w14:textId="77777777" w:rsidR="00D06F41" w:rsidRPr="00384B98" w:rsidRDefault="00D06F41" w:rsidP="00384B98">
            <w:pPr>
              <w:pStyle w:val="TableParagraph"/>
              <w:spacing w:before="7"/>
              <w:rPr>
                <w:rFonts w:eastAsia="Times New Roman" w:cs="Times New Roman"/>
              </w:rPr>
            </w:pPr>
            <w:r w:rsidRPr="00384B98">
              <w:rPr>
                <w:i/>
                <w:sz w:val="20"/>
              </w:rPr>
              <w:t>S. dumerili</w:t>
            </w:r>
            <w:r w:rsidRPr="005A3DBB">
              <w:rPr>
                <w:rStyle w:val="FootnoteReference"/>
                <w:i/>
                <w:sz w:val="20"/>
              </w:rPr>
              <w:footnoteReference w:id="16"/>
            </w:r>
            <w:r w:rsidRPr="00384B98">
              <w:rPr>
                <w:sz w:val="20"/>
              </w:rPr>
              <w:t>), Hamachi (</w:t>
            </w:r>
            <w:r w:rsidRPr="00384B98">
              <w:rPr>
                <w:i/>
                <w:sz w:val="20"/>
              </w:rPr>
              <w:t>S. quinqueradiata</w:t>
            </w:r>
            <w:r w:rsidRPr="00384B98">
              <w:rPr>
                <w:sz w:val="20"/>
              </w:rPr>
              <w:t>).</w:t>
            </w:r>
          </w:p>
          <w:p w14:paraId="20E7E384" w14:textId="77777777" w:rsidR="00D06F41" w:rsidRPr="00384B98" w:rsidRDefault="00D06F41" w:rsidP="00384B98">
            <w:pPr>
              <w:pStyle w:val="TableParagraph"/>
              <w:ind w:left="27"/>
              <w:rPr>
                <w:sz w:val="20"/>
              </w:rPr>
            </w:pPr>
            <w:r w:rsidRPr="00384B98">
              <w:rPr>
                <w:b/>
                <w:sz w:val="20"/>
              </w:rPr>
              <w:t xml:space="preserve">b) </w:t>
            </w:r>
            <w:r w:rsidRPr="00384B98">
              <w:rPr>
                <w:sz w:val="20"/>
              </w:rPr>
              <w:t>FFDRm and FFDRo Cobia (calculated using formulae in Appendix 1)</w:t>
            </w:r>
          </w:p>
          <w:p w14:paraId="7B10053C" w14:textId="77777777" w:rsidR="00D06F41" w:rsidRPr="00384B98" w:rsidRDefault="00D06F41" w:rsidP="00384B98">
            <w:pPr>
              <w:pStyle w:val="TableParagraph"/>
              <w:ind w:left="27"/>
              <w:rPr>
                <w:b/>
                <w:sz w:val="20"/>
              </w:rPr>
            </w:pPr>
          </w:p>
          <w:p w14:paraId="30A5B72C" w14:textId="77777777" w:rsidR="00EE623B" w:rsidRDefault="00D06F41" w:rsidP="00384B98">
            <w:pPr>
              <w:pStyle w:val="TableParagraph"/>
              <w:ind w:left="27"/>
              <w:rPr>
                <w:b/>
                <w:sz w:val="20"/>
              </w:rPr>
            </w:pPr>
            <w:r w:rsidRPr="00384B98">
              <w:rPr>
                <w:b/>
                <w:sz w:val="20"/>
              </w:rPr>
              <w:t xml:space="preserve">Requirement: </w:t>
            </w:r>
          </w:p>
          <w:p w14:paraId="6070EDDF" w14:textId="77777777" w:rsidR="00D06F41" w:rsidRPr="00384B98" w:rsidRDefault="00D06F41" w:rsidP="00384B98">
            <w:pPr>
              <w:pStyle w:val="TableParagraph"/>
              <w:ind w:left="27"/>
              <w:rPr>
                <w:sz w:val="20"/>
              </w:rPr>
            </w:pPr>
            <w:r w:rsidRPr="00384B98">
              <w:rPr>
                <w:b/>
                <w:sz w:val="20"/>
              </w:rPr>
              <w:t xml:space="preserve">a) </w:t>
            </w:r>
            <w:r w:rsidRPr="00384B98">
              <w:rPr>
                <w:sz w:val="20"/>
              </w:rPr>
              <w:t>Kampachi: FFDRm ≤ 2.9/FFDRo ≤ 2.9</w:t>
            </w:r>
          </w:p>
          <w:p w14:paraId="67626A83" w14:textId="77777777" w:rsidR="00D06F41" w:rsidRPr="00384B98" w:rsidRDefault="00D06F41" w:rsidP="00384B98">
            <w:pPr>
              <w:pStyle w:val="TableParagraph"/>
              <w:ind w:left="27"/>
              <w:rPr>
                <w:sz w:val="20"/>
              </w:rPr>
            </w:pPr>
            <w:r w:rsidRPr="00384B98">
              <w:rPr>
                <w:sz w:val="20"/>
              </w:rPr>
              <w:t>Hamachi:   FFDRm ≤ 6.0/FFDRo ≤ 7.0 (now)</w:t>
            </w:r>
          </w:p>
          <w:p w14:paraId="459D1003" w14:textId="77777777" w:rsidR="00D06F41" w:rsidRPr="00384B98" w:rsidRDefault="00D06F41" w:rsidP="00384B98">
            <w:pPr>
              <w:pStyle w:val="TableParagraph"/>
              <w:ind w:left="27"/>
              <w:rPr>
                <w:sz w:val="20"/>
              </w:rPr>
            </w:pPr>
            <w:r w:rsidRPr="00384B98">
              <w:rPr>
                <w:sz w:val="20"/>
              </w:rPr>
              <w:t>FFDRm ≤ 4.8/FFDRo ≤ 5.0 (3 years)</w:t>
            </w:r>
          </w:p>
          <w:p w14:paraId="357C1690" w14:textId="77777777" w:rsidR="00D06F41" w:rsidRPr="00384B98" w:rsidRDefault="00D06F41" w:rsidP="00384B98">
            <w:pPr>
              <w:pStyle w:val="TableParagraph"/>
              <w:ind w:left="27"/>
              <w:rPr>
                <w:b/>
                <w:spacing w:val="8"/>
                <w:sz w:val="20"/>
              </w:rPr>
            </w:pPr>
            <w:r w:rsidRPr="00384B98">
              <w:rPr>
                <w:sz w:val="20"/>
              </w:rPr>
              <w:t>FFDRm ≤ 2.9 /FFDRo ≤ 2.9 (6 years)</w:t>
            </w:r>
            <w:r w:rsidRPr="00384B98">
              <w:rPr>
                <w:b/>
                <w:spacing w:val="8"/>
                <w:sz w:val="20"/>
              </w:rPr>
              <w:t xml:space="preserve"> </w:t>
            </w:r>
          </w:p>
          <w:p w14:paraId="747A531F" w14:textId="77777777" w:rsidR="00D06F41" w:rsidRPr="00384B98" w:rsidRDefault="00D06F41" w:rsidP="00384B98">
            <w:pPr>
              <w:pStyle w:val="TableParagraph"/>
              <w:ind w:left="27"/>
              <w:rPr>
                <w:b/>
                <w:spacing w:val="8"/>
                <w:sz w:val="20"/>
              </w:rPr>
            </w:pPr>
          </w:p>
          <w:p w14:paraId="13D3D10A" w14:textId="27C9284A" w:rsidR="00D06F41" w:rsidRPr="00384B98" w:rsidRDefault="00D06F41" w:rsidP="00384B98">
            <w:pPr>
              <w:pStyle w:val="TableParagraph"/>
              <w:ind w:left="27"/>
              <w:rPr>
                <w:spacing w:val="-1"/>
                <w:sz w:val="20"/>
              </w:rPr>
            </w:pPr>
            <w:r w:rsidRPr="00384B98">
              <w:rPr>
                <w:b/>
                <w:spacing w:val="-1"/>
                <w:sz w:val="20"/>
              </w:rPr>
              <w:t xml:space="preserve">b) </w:t>
            </w:r>
            <w:r w:rsidRPr="00384B98">
              <w:rPr>
                <w:spacing w:val="-1"/>
                <w:sz w:val="20"/>
              </w:rPr>
              <w:t>FFDRm ≤ 6.0/FFDRo ≤ 6.0 (now)</w:t>
            </w:r>
          </w:p>
          <w:p w14:paraId="40071B04" w14:textId="6B1B56DA" w:rsidR="00D06F41" w:rsidRPr="00384B98" w:rsidRDefault="00D06F41" w:rsidP="00384B98">
            <w:pPr>
              <w:pStyle w:val="TableParagraph"/>
              <w:ind w:left="27"/>
              <w:rPr>
                <w:spacing w:val="-1"/>
                <w:sz w:val="20"/>
              </w:rPr>
            </w:pPr>
            <w:r w:rsidRPr="00384B98">
              <w:rPr>
                <w:spacing w:val="-1"/>
                <w:sz w:val="20"/>
              </w:rPr>
              <w:t>FFDRm ≤ 4.0/FFDRo ≤ 4.0 (3 years)</w:t>
            </w:r>
          </w:p>
          <w:p w14:paraId="6BA42CA3" w14:textId="12DFDD56" w:rsidR="00D06F41" w:rsidRPr="005A3DBB" w:rsidRDefault="00D06F41" w:rsidP="00384B98">
            <w:pPr>
              <w:pStyle w:val="TableParagraph"/>
              <w:ind w:left="27"/>
              <w:rPr>
                <w:spacing w:val="-1"/>
                <w:sz w:val="20"/>
              </w:rPr>
            </w:pPr>
            <w:r w:rsidRPr="005A3DBB">
              <w:rPr>
                <w:spacing w:val="-1"/>
                <w:sz w:val="20"/>
              </w:rPr>
              <w:t>FFDRm ≤ 2.9/FFDRo ≤ 2.9(6 years)</w:t>
            </w:r>
          </w:p>
          <w:p w14:paraId="14514E4C" w14:textId="77777777" w:rsidR="00D06F41" w:rsidRPr="005A3DBB" w:rsidRDefault="00D06F41" w:rsidP="00384B98">
            <w:pPr>
              <w:pStyle w:val="TableParagraph"/>
              <w:spacing w:before="10"/>
              <w:rPr>
                <w:rFonts w:eastAsia="Times New Roman" w:cs="Times New Roman"/>
                <w:sz w:val="23"/>
                <w:szCs w:val="23"/>
              </w:rPr>
            </w:pPr>
          </w:p>
          <w:p w14:paraId="0E356E70" w14:textId="77777777" w:rsidR="00D06F41" w:rsidRPr="005A3DBB" w:rsidRDefault="00D06F41" w:rsidP="00384B98">
            <w:pPr>
              <w:pStyle w:val="TableParagraph"/>
              <w:ind w:left="27"/>
              <w:rPr>
                <w:rFonts w:eastAsia="Times New Roman" w:cs="Times New Roman"/>
                <w:sz w:val="20"/>
                <w:szCs w:val="20"/>
              </w:rPr>
            </w:pPr>
            <w:r w:rsidRPr="005A3DBB">
              <w:rPr>
                <w:b/>
                <w:spacing w:val="-1"/>
                <w:sz w:val="20"/>
              </w:rPr>
              <w:t xml:space="preserve">Applicability:  </w:t>
            </w:r>
            <w:r w:rsidRPr="005A3DBB">
              <w:rPr>
                <w:spacing w:val="-1"/>
                <w:sz w:val="20"/>
              </w:rPr>
              <w:t>All.</w:t>
            </w:r>
          </w:p>
        </w:tc>
        <w:tc>
          <w:tcPr>
            <w:tcW w:w="15170" w:type="dxa"/>
            <w:gridSpan w:val="2"/>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32DA7456" w14:textId="77777777" w:rsidR="00D06F41" w:rsidRPr="005A3DBB" w:rsidRDefault="00D06F41" w:rsidP="00384B98">
            <w:pPr>
              <w:autoSpaceDE w:val="0"/>
              <w:autoSpaceDN w:val="0"/>
              <w:adjustRightInd w:val="0"/>
              <w:rPr>
                <w:spacing w:val="-1"/>
                <w:sz w:val="20"/>
                <w:szCs w:val="20"/>
              </w:rPr>
            </w:pPr>
            <w:r w:rsidRPr="005A3DBB">
              <w:rPr>
                <w:b/>
                <w:spacing w:val="-1"/>
                <w:sz w:val="20"/>
                <w:szCs w:val="20"/>
              </w:rPr>
              <w:t>Guidance notes:</w:t>
            </w:r>
            <w:r w:rsidRPr="005A3DBB">
              <w:rPr>
                <w:spacing w:val="-1"/>
                <w:sz w:val="20"/>
                <w:szCs w:val="20"/>
              </w:rPr>
              <w:t xml:space="preserve"> </w:t>
            </w:r>
            <w:r w:rsidRPr="005A3DBB">
              <w:rPr>
                <w:rFonts w:cs="Times New Roman"/>
                <w:sz w:val="20"/>
                <w:szCs w:val="20"/>
              </w:rPr>
              <w:t xml:space="preserve">The feed supplier must document inclusion rates for fishmeal and fish oil for the actual diet. This is assessed by calculating the </w:t>
            </w:r>
            <w:r w:rsidRPr="005A3DBB">
              <w:rPr>
                <w:rFonts w:cs="Times New Roman"/>
                <w:b/>
                <w:sz w:val="20"/>
                <w:szCs w:val="20"/>
              </w:rPr>
              <w:t>Forage Feed Dependency ratios</w:t>
            </w:r>
            <w:r w:rsidRPr="005A3DBB">
              <w:rPr>
                <w:rFonts w:cs="Times New Roman"/>
                <w:sz w:val="20"/>
                <w:szCs w:val="20"/>
              </w:rPr>
              <w:t xml:space="preserve"> for fishmeal use (FFDRm) and fish oil use (FFDRo). To facilitate the calculation of FFDR’s, the farm must maintain and make available records of both feed purchase and fish sales volumes for each production cycle. See Appendix 1  of the Seriola and Cobia standard for detailed information on FFDR calculation methodology.</w:t>
            </w:r>
          </w:p>
        </w:tc>
      </w:tr>
      <w:tr w:rsidR="00D06F41" w:rsidRPr="005A3DBB" w14:paraId="2208A97F" w14:textId="77777777" w:rsidTr="00384B98">
        <w:trPr>
          <w:trHeight w:hRule="exact" w:val="3321"/>
        </w:trPr>
        <w:tc>
          <w:tcPr>
            <w:tcW w:w="4102" w:type="dxa"/>
            <w:vMerge/>
            <w:tcBorders>
              <w:top w:val="single" w:sz="2" w:space="0" w:color="000000"/>
              <w:left w:val="single" w:sz="2" w:space="0" w:color="000000"/>
              <w:bottom w:val="single" w:sz="2" w:space="0" w:color="000000"/>
              <w:right w:val="single" w:sz="2" w:space="0" w:color="000000"/>
            </w:tcBorders>
          </w:tcPr>
          <w:p w14:paraId="06F130AF" w14:textId="77777777" w:rsidR="00D06F41" w:rsidRPr="005A3DBB" w:rsidRDefault="00D06F41" w:rsidP="00384B98">
            <w:pPr>
              <w:pStyle w:val="TableParagraph"/>
              <w:ind w:right="2"/>
              <w:jc w:val="center"/>
              <w:rPr>
                <w:rFonts w:eastAsia="Calibri" w:cs="Calibri"/>
                <w:sz w:val="20"/>
                <w:szCs w:val="20"/>
              </w:rPr>
            </w:pPr>
          </w:p>
        </w:tc>
        <w:tc>
          <w:tcPr>
            <w:tcW w:w="5412" w:type="dxa"/>
            <w:vMerge/>
            <w:tcBorders>
              <w:top w:val="single" w:sz="2" w:space="0" w:color="000000"/>
              <w:left w:val="single" w:sz="2" w:space="0" w:color="000000"/>
              <w:bottom w:val="single" w:sz="2" w:space="0" w:color="000000"/>
              <w:right w:val="single" w:sz="2" w:space="0" w:color="000000"/>
            </w:tcBorders>
          </w:tcPr>
          <w:p w14:paraId="6DE55C4D" w14:textId="77777777" w:rsidR="00D06F41" w:rsidRPr="005A3DBB" w:rsidRDefault="00D06F41" w:rsidP="00384B98">
            <w:pPr>
              <w:pStyle w:val="TableParagraph"/>
              <w:ind w:left="27"/>
              <w:rPr>
                <w:rFonts w:eastAsia="Calibri" w:cs="Calibri"/>
                <w:sz w:val="20"/>
                <w:szCs w:val="20"/>
              </w:rPr>
            </w:pPr>
          </w:p>
        </w:tc>
        <w:tc>
          <w:tcPr>
            <w:tcW w:w="7585" w:type="dxa"/>
            <w:tcBorders>
              <w:top w:val="single" w:sz="2" w:space="0" w:color="000000"/>
              <w:left w:val="single" w:sz="2" w:space="0" w:color="000000"/>
              <w:bottom w:val="single" w:sz="2" w:space="0" w:color="000000"/>
              <w:right w:val="single" w:sz="2" w:space="0" w:color="000000"/>
            </w:tcBorders>
          </w:tcPr>
          <w:p w14:paraId="1312E5AF" w14:textId="77777777" w:rsidR="00D06F41" w:rsidRPr="005A3DBB" w:rsidRDefault="00D06F41" w:rsidP="00384B98">
            <w:pPr>
              <w:pStyle w:val="TableParagraph"/>
              <w:spacing w:before="154" w:line="254" w:lineRule="auto"/>
              <w:ind w:left="27" w:right="877"/>
              <w:rPr>
                <w:sz w:val="20"/>
                <w:szCs w:val="20"/>
              </w:rPr>
            </w:pPr>
            <w:r w:rsidRPr="005A3DBB">
              <w:rPr>
                <w:sz w:val="20"/>
                <w:szCs w:val="20"/>
              </w:rPr>
              <w:t>a. Maintain a detailed inventory of the feed used that includes information concerning:</w:t>
            </w:r>
          </w:p>
          <w:p w14:paraId="57022E88" w14:textId="77777777" w:rsidR="00D06F41" w:rsidRPr="005A3DBB" w:rsidRDefault="00D06F41" w:rsidP="00384B98">
            <w:pPr>
              <w:pStyle w:val="TableParagraph"/>
              <w:numPr>
                <w:ilvl w:val="0"/>
                <w:numId w:val="8"/>
              </w:numPr>
              <w:spacing w:before="154" w:line="254" w:lineRule="auto"/>
              <w:ind w:right="877"/>
              <w:rPr>
                <w:rFonts w:eastAsia="Calibri" w:cs="Calibri"/>
                <w:sz w:val="20"/>
                <w:szCs w:val="20"/>
              </w:rPr>
            </w:pPr>
            <w:r w:rsidRPr="005A3DBB">
              <w:rPr>
                <w:sz w:val="20"/>
                <w:szCs w:val="20"/>
              </w:rPr>
              <w:t>Quantities used of each formulation (kg);</w:t>
            </w:r>
          </w:p>
          <w:p w14:paraId="09C00DF2" w14:textId="77777777" w:rsidR="00D06F41" w:rsidRPr="005A3DBB" w:rsidRDefault="00D06F41" w:rsidP="00384B98">
            <w:pPr>
              <w:pStyle w:val="TableParagraph"/>
              <w:numPr>
                <w:ilvl w:val="0"/>
                <w:numId w:val="8"/>
              </w:numPr>
              <w:spacing w:before="154" w:line="254" w:lineRule="auto"/>
              <w:ind w:right="877"/>
              <w:rPr>
                <w:rFonts w:eastAsia="Calibri" w:cs="Calibri"/>
                <w:sz w:val="20"/>
                <w:szCs w:val="20"/>
              </w:rPr>
            </w:pPr>
            <w:r w:rsidRPr="005A3DBB">
              <w:rPr>
                <w:sz w:val="20"/>
                <w:szCs w:val="20"/>
              </w:rPr>
              <w:t xml:space="preserve"> Percentage of fishmeal and fish oil in each formulation used;</w:t>
            </w:r>
          </w:p>
          <w:p w14:paraId="27E3BE07" w14:textId="77777777" w:rsidR="00D06F41" w:rsidRPr="005A3DBB" w:rsidRDefault="00D06F41" w:rsidP="00384B98">
            <w:pPr>
              <w:pStyle w:val="TableParagraph"/>
              <w:numPr>
                <w:ilvl w:val="0"/>
                <w:numId w:val="8"/>
              </w:numPr>
              <w:spacing w:before="154" w:line="254" w:lineRule="auto"/>
              <w:ind w:right="877"/>
              <w:rPr>
                <w:rFonts w:eastAsia="Calibri" w:cs="Calibri"/>
                <w:sz w:val="20"/>
                <w:szCs w:val="20"/>
              </w:rPr>
            </w:pPr>
            <w:r w:rsidRPr="005A3DBB">
              <w:rPr>
                <w:sz w:val="20"/>
                <w:szCs w:val="20"/>
              </w:rPr>
              <w:t>Source (fishery) of fishmeal and fish oil in each formulation used;</w:t>
            </w:r>
          </w:p>
          <w:p w14:paraId="66FDE676" w14:textId="77777777" w:rsidR="00D06F41" w:rsidRPr="005A3DBB" w:rsidRDefault="00D06F41" w:rsidP="00384B98">
            <w:pPr>
              <w:pStyle w:val="TableParagraph"/>
              <w:numPr>
                <w:ilvl w:val="0"/>
                <w:numId w:val="8"/>
              </w:numPr>
              <w:spacing w:before="154" w:line="254" w:lineRule="auto"/>
              <w:ind w:right="877"/>
              <w:rPr>
                <w:rFonts w:eastAsia="Calibri" w:cs="Calibri"/>
                <w:sz w:val="20"/>
                <w:szCs w:val="20"/>
              </w:rPr>
            </w:pPr>
            <w:r w:rsidRPr="005A3DBB">
              <w:rPr>
                <w:sz w:val="20"/>
                <w:szCs w:val="20"/>
              </w:rPr>
              <w:t xml:space="preserve"> Percentage of fishmeal and fish oil in each formulation derived from trimmings;</w:t>
            </w:r>
          </w:p>
          <w:p w14:paraId="357F277E" w14:textId="77777777" w:rsidR="00D06F41" w:rsidRPr="005A3DBB" w:rsidRDefault="00D06F41" w:rsidP="00384B98">
            <w:pPr>
              <w:pStyle w:val="TableParagraph"/>
              <w:numPr>
                <w:ilvl w:val="0"/>
                <w:numId w:val="8"/>
              </w:numPr>
              <w:spacing w:before="154" w:line="254" w:lineRule="auto"/>
              <w:ind w:right="877"/>
              <w:rPr>
                <w:rFonts w:eastAsia="Calibri" w:cs="Calibri"/>
                <w:sz w:val="20"/>
                <w:szCs w:val="20"/>
              </w:rPr>
            </w:pPr>
            <w:r w:rsidRPr="005A3DBB">
              <w:rPr>
                <w:sz w:val="20"/>
                <w:szCs w:val="20"/>
              </w:rPr>
              <w:t xml:space="preserve">Supporting documentation and signed declaration from feed supplier. </w:t>
            </w:r>
          </w:p>
        </w:tc>
        <w:tc>
          <w:tcPr>
            <w:tcW w:w="7585" w:type="dxa"/>
            <w:tcBorders>
              <w:top w:val="single" w:sz="2" w:space="0" w:color="000000"/>
              <w:left w:val="single" w:sz="2" w:space="0" w:color="000000"/>
              <w:bottom w:val="single" w:sz="2" w:space="0" w:color="000000"/>
              <w:right w:val="single" w:sz="2" w:space="0" w:color="000000"/>
            </w:tcBorders>
          </w:tcPr>
          <w:p w14:paraId="6A1AD274" w14:textId="77777777" w:rsidR="00D06F41" w:rsidRPr="005A3DBB" w:rsidRDefault="00D06F41" w:rsidP="00384B98">
            <w:pPr>
              <w:pStyle w:val="TableParagraph"/>
              <w:spacing w:before="154" w:line="254" w:lineRule="auto"/>
              <w:ind w:left="27" w:right="149"/>
              <w:rPr>
                <w:rFonts w:eastAsia="Calibri" w:cs="Calibri"/>
                <w:sz w:val="20"/>
                <w:szCs w:val="20"/>
              </w:rPr>
            </w:pPr>
            <w:r w:rsidRPr="005A3DBB">
              <w:rPr>
                <w:sz w:val="20"/>
                <w:szCs w:val="20"/>
              </w:rPr>
              <w:t>A. Verify completeness of records and that fishmeal and fish oil values are stated in a declaration from the feed manufacturer.</w:t>
            </w:r>
          </w:p>
        </w:tc>
      </w:tr>
      <w:tr w:rsidR="00D06F41" w:rsidRPr="005A3DBB" w14:paraId="7A96341A" w14:textId="77777777" w:rsidTr="00384B98">
        <w:trPr>
          <w:trHeight w:hRule="exact" w:val="987"/>
        </w:trPr>
        <w:tc>
          <w:tcPr>
            <w:tcW w:w="4102" w:type="dxa"/>
            <w:vMerge/>
            <w:tcBorders>
              <w:top w:val="single" w:sz="2" w:space="0" w:color="000000"/>
              <w:left w:val="single" w:sz="2" w:space="0" w:color="000000"/>
              <w:bottom w:val="single" w:sz="2" w:space="0" w:color="000000"/>
              <w:right w:val="single" w:sz="2" w:space="0" w:color="000000"/>
            </w:tcBorders>
          </w:tcPr>
          <w:p w14:paraId="415B428E" w14:textId="77777777" w:rsidR="00D06F41" w:rsidRPr="005A3DBB" w:rsidRDefault="00D06F41" w:rsidP="00384B98"/>
        </w:tc>
        <w:tc>
          <w:tcPr>
            <w:tcW w:w="5412" w:type="dxa"/>
            <w:vMerge/>
            <w:tcBorders>
              <w:top w:val="single" w:sz="2" w:space="0" w:color="000000"/>
              <w:left w:val="single" w:sz="2" w:space="0" w:color="000000"/>
              <w:bottom w:val="single" w:sz="2" w:space="0" w:color="000000"/>
              <w:right w:val="single" w:sz="2" w:space="0" w:color="000000"/>
            </w:tcBorders>
          </w:tcPr>
          <w:p w14:paraId="65151E1F" w14:textId="77777777" w:rsidR="00D06F41" w:rsidRPr="005A3DBB" w:rsidRDefault="00D06F41" w:rsidP="00384B98"/>
        </w:tc>
        <w:tc>
          <w:tcPr>
            <w:tcW w:w="7585" w:type="dxa"/>
            <w:tcBorders>
              <w:top w:val="single" w:sz="2" w:space="0" w:color="000000"/>
              <w:left w:val="single" w:sz="2" w:space="0" w:color="000000"/>
              <w:bottom w:val="single" w:sz="2" w:space="0" w:color="000000"/>
              <w:right w:val="single" w:sz="2" w:space="0" w:color="000000"/>
            </w:tcBorders>
          </w:tcPr>
          <w:p w14:paraId="7631719C" w14:textId="77777777" w:rsidR="00D06F41" w:rsidRPr="005A3DBB" w:rsidRDefault="00D06F41" w:rsidP="00384B98">
            <w:pPr>
              <w:pStyle w:val="TableParagraph"/>
              <w:spacing w:before="154" w:line="254" w:lineRule="auto"/>
              <w:ind w:left="27" w:right="363"/>
              <w:rPr>
                <w:rFonts w:eastAsia="Calibri" w:cs="Calibri"/>
                <w:sz w:val="20"/>
                <w:szCs w:val="20"/>
              </w:rPr>
            </w:pPr>
            <w:r w:rsidRPr="005A3DBB">
              <w:rPr>
                <w:sz w:val="20"/>
                <w:szCs w:val="20"/>
              </w:rPr>
              <w:t>b. For FFDRm and FFDRo calculations, exclude fishmeal and/or oil derived from rendering of seafood by-products (e.g. the "trimmings" from a human consumption fishery as per more detailed guidance in Appendix 1.</w:t>
            </w:r>
          </w:p>
        </w:tc>
        <w:tc>
          <w:tcPr>
            <w:tcW w:w="7585" w:type="dxa"/>
            <w:tcBorders>
              <w:top w:val="single" w:sz="2" w:space="0" w:color="000000"/>
              <w:left w:val="single" w:sz="2" w:space="0" w:color="000000"/>
              <w:bottom w:val="single" w:sz="2" w:space="0" w:color="000000"/>
              <w:right w:val="single" w:sz="2" w:space="0" w:color="000000"/>
            </w:tcBorders>
          </w:tcPr>
          <w:p w14:paraId="61E07285" w14:textId="77777777" w:rsidR="00D06F41" w:rsidRPr="005A3DBB" w:rsidRDefault="00D06F41" w:rsidP="00384B98">
            <w:pPr>
              <w:pStyle w:val="TableParagraph"/>
              <w:spacing w:before="154" w:line="254" w:lineRule="auto"/>
              <w:ind w:left="27" w:right="501"/>
              <w:rPr>
                <w:rFonts w:eastAsia="Calibri" w:cs="Calibri"/>
                <w:sz w:val="20"/>
                <w:szCs w:val="20"/>
              </w:rPr>
            </w:pPr>
            <w:r w:rsidRPr="005A3DBB">
              <w:rPr>
                <w:sz w:val="20"/>
                <w:szCs w:val="20"/>
              </w:rPr>
              <w:t>B. Verify that the client excludes from the FFDRm and FFDRo calculations any fishmeal and /or oil rendered from seafood by-products as per more detailed guidance in Appendix 1 .</w:t>
            </w:r>
          </w:p>
        </w:tc>
      </w:tr>
      <w:tr w:rsidR="00D06F41" w:rsidRPr="005A3DBB" w14:paraId="2F16F97F" w14:textId="77777777" w:rsidTr="00384B98">
        <w:trPr>
          <w:trHeight w:hRule="exact" w:val="447"/>
        </w:trPr>
        <w:tc>
          <w:tcPr>
            <w:tcW w:w="4102" w:type="dxa"/>
            <w:vMerge/>
            <w:tcBorders>
              <w:top w:val="single" w:sz="2" w:space="0" w:color="000000"/>
              <w:left w:val="single" w:sz="2" w:space="0" w:color="000000"/>
              <w:bottom w:val="single" w:sz="2" w:space="0" w:color="000000"/>
              <w:right w:val="single" w:sz="2" w:space="0" w:color="000000"/>
            </w:tcBorders>
          </w:tcPr>
          <w:p w14:paraId="6F59B6D7" w14:textId="77777777" w:rsidR="00D06F41" w:rsidRPr="005A3DBB" w:rsidRDefault="00D06F41" w:rsidP="00384B98"/>
        </w:tc>
        <w:tc>
          <w:tcPr>
            <w:tcW w:w="5412" w:type="dxa"/>
            <w:vMerge/>
            <w:tcBorders>
              <w:top w:val="single" w:sz="2" w:space="0" w:color="000000"/>
              <w:left w:val="single" w:sz="2" w:space="0" w:color="000000"/>
              <w:bottom w:val="single" w:sz="2" w:space="0" w:color="000000"/>
              <w:right w:val="single" w:sz="2" w:space="0" w:color="000000"/>
            </w:tcBorders>
          </w:tcPr>
          <w:p w14:paraId="5FC83770" w14:textId="77777777" w:rsidR="00D06F41" w:rsidRPr="005A3DBB" w:rsidRDefault="00D06F41" w:rsidP="00384B98"/>
        </w:tc>
        <w:tc>
          <w:tcPr>
            <w:tcW w:w="7585" w:type="dxa"/>
            <w:tcBorders>
              <w:top w:val="single" w:sz="2" w:space="0" w:color="000000"/>
              <w:left w:val="single" w:sz="2" w:space="0" w:color="000000"/>
              <w:bottom w:val="single" w:sz="2" w:space="0" w:color="000000"/>
              <w:right w:val="single" w:sz="2" w:space="0" w:color="000000"/>
            </w:tcBorders>
          </w:tcPr>
          <w:p w14:paraId="1F039BBB" w14:textId="77777777" w:rsidR="00D06F41" w:rsidRPr="005A3DBB" w:rsidRDefault="00D06F41" w:rsidP="00384B98">
            <w:pPr>
              <w:pStyle w:val="TableParagraph"/>
              <w:spacing w:line="254" w:lineRule="auto"/>
              <w:ind w:left="27" w:right="184"/>
              <w:rPr>
                <w:rFonts w:eastAsia="Calibri" w:cs="Calibri"/>
                <w:sz w:val="20"/>
                <w:szCs w:val="20"/>
              </w:rPr>
            </w:pPr>
            <w:r w:rsidRPr="005A3DBB">
              <w:rPr>
                <w:sz w:val="20"/>
                <w:szCs w:val="20"/>
              </w:rPr>
              <w:t>c. Calculate eFCR using formula in Appendix 1 .</w:t>
            </w:r>
          </w:p>
        </w:tc>
        <w:tc>
          <w:tcPr>
            <w:tcW w:w="7585" w:type="dxa"/>
            <w:tcBorders>
              <w:top w:val="single" w:sz="2" w:space="0" w:color="000000"/>
              <w:left w:val="single" w:sz="2" w:space="0" w:color="000000"/>
              <w:bottom w:val="single" w:sz="2" w:space="0" w:color="000000"/>
              <w:right w:val="single" w:sz="2" w:space="0" w:color="000000"/>
            </w:tcBorders>
          </w:tcPr>
          <w:p w14:paraId="687A18D1" w14:textId="77777777" w:rsidR="00D06F41" w:rsidRPr="005A3DBB" w:rsidRDefault="00D06F41" w:rsidP="00384B98">
            <w:pPr>
              <w:pStyle w:val="TableParagraph"/>
              <w:spacing w:line="254" w:lineRule="auto"/>
              <w:ind w:left="27" w:right="130"/>
              <w:rPr>
                <w:rFonts w:eastAsia="Calibri" w:cs="Calibri"/>
                <w:sz w:val="20"/>
                <w:szCs w:val="20"/>
              </w:rPr>
            </w:pPr>
            <w:r w:rsidRPr="005A3DBB">
              <w:rPr>
                <w:sz w:val="20"/>
                <w:szCs w:val="20"/>
              </w:rPr>
              <w:t>C. Verify that eFCR was calculated correctly.</w:t>
            </w:r>
          </w:p>
        </w:tc>
      </w:tr>
      <w:tr w:rsidR="00D06F41" w:rsidRPr="005A3DBB" w14:paraId="5BE08C53" w14:textId="77777777" w:rsidTr="00384B98">
        <w:trPr>
          <w:trHeight w:hRule="exact" w:val="541"/>
        </w:trPr>
        <w:tc>
          <w:tcPr>
            <w:tcW w:w="4102" w:type="dxa"/>
            <w:vMerge/>
            <w:tcBorders>
              <w:top w:val="single" w:sz="2" w:space="0" w:color="000000"/>
              <w:left w:val="single" w:sz="2" w:space="0" w:color="000000"/>
              <w:bottom w:val="single" w:sz="2" w:space="0" w:color="000000"/>
              <w:right w:val="single" w:sz="2" w:space="0" w:color="000000"/>
            </w:tcBorders>
          </w:tcPr>
          <w:p w14:paraId="1F6E425F" w14:textId="77777777" w:rsidR="00D06F41" w:rsidRPr="005A3DBB" w:rsidRDefault="00D06F41" w:rsidP="00384B98"/>
        </w:tc>
        <w:tc>
          <w:tcPr>
            <w:tcW w:w="5412" w:type="dxa"/>
            <w:vMerge/>
            <w:tcBorders>
              <w:top w:val="single" w:sz="2" w:space="0" w:color="000000"/>
              <w:left w:val="single" w:sz="2" w:space="0" w:color="000000"/>
              <w:bottom w:val="single" w:sz="2" w:space="0" w:color="000000"/>
              <w:right w:val="single" w:sz="2" w:space="0" w:color="000000"/>
            </w:tcBorders>
          </w:tcPr>
          <w:p w14:paraId="63F50A0E" w14:textId="77777777" w:rsidR="00D06F41" w:rsidRPr="005A3DBB" w:rsidRDefault="00D06F41" w:rsidP="00384B98"/>
        </w:tc>
        <w:tc>
          <w:tcPr>
            <w:tcW w:w="7585" w:type="dxa"/>
            <w:tcBorders>
              <w:top w:val="single" w:sz="2" w:space="0" w:color="000000"/>
              <w:left w:val="single" w:sz="2" w:space="0" w:color="000000"/>
              <w:bottom w:val="single" w:sz="2" w:space="0" w:color="000000"/>
              <w:right w:val="single" w:sz="2" w:space="0" w:color="000000"/>
            </w:tcBorders>
          </w:tcPr>
          <w:p w14:paraId="4A8FA93B" w14:textId="77777777" w:rsidR="00D06F41" w:rsidRPr="005A3DBB" w:rsidRDefault="00D06F41" w:rsidP="00384B98">
            <w:pPr>
              <w:pStyle w:val="TableParagraph"/>
              <w:spacing w:line="254" w:lineRule="auto"/>
              <w:ind w:left="27" w:right="34"/>
              <w:rPr>
                <w:rFonts w:eastAsia="Calibri" w:cs="Calibri"/>
                <w:sz w:val="20"/>
                <w:szCs w:val="20"/>
              </w:rPr>
            </w:pPr>
            <w:r w:rsidRPr="005A3DBB">
              <w:rPr>
                <w:sz w:val="20"/>
                <w:szCs w:val="20"/>
              </w:rPr>
              <w:t>d. Calculate FFDRm and FFDRo using the relevant formulas in Appendix 1 .</w:t>
            </w:r>
          </w:p>
        </w:tc>
        <w:tc>
          <w:tcPr>
            <w:tcW w:w="7585" w:type="dxa"/>
            <w:tcBorders>
              <w:top w:val="single" w:sz="2" w:space="0" w:color="000000"/>
              <w:left w:val="single" w:sz="2" w:space="0" w:color="000000"/>
              <w:bottom w:val="single" w:sz="2" w:space="0" w:color="000000"/>
              <w:right w:val="single" w:sz="2" w:space="0" w:color="000000"/>
            </w:tcBorders>
          </w:tcPr>
          <w:p w14:paraId="045C16BA" w14:textId="77777777" w:rsidR="00D06F41" w:rsidRPr="005A3DBB" w:rsidRDefault="00D06F41" w:rsidP="00384B98">
            <w:pPr>
              <w:pStyle w:val="TableParagraph"/>
              <w:spacing w:line="254" w:lineRule="auto"/>
              <w:ind w:left="27" w:right="96"/>
              <w:rPr>
                <w:rFonts w:eastAsia="Calibri" w:cs="Calibri"/>
                <w:sz w:val="20"/>
                <w:szCs w:val="20"/>
              </w:rPr>
            </w:pPr>
            <w:r w:rsidRPr="005A3DBB">
              <w:rPr>
                <w:sz w:val="20"/>
                <w:szCs w:val="20"/>
              </w:rPr>
              <w:t>D. Verify that FFDR’s have been calculated correctly and confirm that the values comply with the species-specific requirements in place at time of audit.</w:t>
            </w:r>
          </w:p>
        </w:tc>
      </w:tr>
      <w:tr w:rsidR="00D06F41" w:rsidRPr="005A3DBB" w14:paraId="49FB9312" w14:textId="77777777" w:rsidTr="00384B98">
        <w:trPr>
          <w:trHeight w:hRule="exact" w:val="1639"/>
        </w:trPr>
        <w:tc>
          <w:tcPr>
            <w:tcW w:w="4102" w:type="dxa"/>
            <w:tcBorders>
              <w:top w:val="single" w:sz="2" w:space="0" w:color="000000"/>
              <w:left w:val="single" w:sz="2" w:space="0" w:color="000000"/>
              <w:bottom w:val="single" w:sz="2" w:space="0" w:color="000000"/>
              <w:right w:val="single" w:sz="2" w:space="0" w:color="000000"/>
            </w:tcBorders>
          </w:tcPr>
          <w:p w14:paraId="5074332E" w14:textId="77777777" w:rsidR="00E05F49" w:rsidRDefault="00E05F49" w:rsidP="00E05F49">
            <w:pPr>
              <w:pStyle w:val="TableParagraph"/>
              <w:spacing w:before="10"/>
              <w:jc w:val="center"/>
              <w:rPr>
                <w:rFonts w:eastAsia="Times New Roman" w:cs="Times New Roman"/>
                <w:sz w:val="20"/>
                <w:szCs w:val="20"/>
              </w:rPr>
            </w:pPr>
          </w:p>
          <w:p w14:paraId="14DC3C30" w14:textId="77777777" w:rsidR="00E05F49" w:rsidRDefault="00E05F49" w:rsidP="00E05F49">
            <w:pPr>
              <w:pStyle w:val="TableParagraph"/>
              <w:spacing w:before="10"/>
              <w:jc w:val="center"/>
              <w:rPr>
                <w:rFonts w:eastAsia="Times New Roman" w:cs="Times New Roman"/>
                <w:sz w:val="20"/>
                <w:szCs w:val="20"/>
              </w:rPr>
            </w:pPr>
          </w:p>
          <w:p w14:paraId="5FFDB40F" w14:textId="77777777" w:rsidR="00E05F49" w:rsidRDefault="00E05F49" w:rsidP="00E05F49">
            <w:pPr>
              <w:pStyle w:val="TableParagraph"/>
              <w:spacing w:before="10"/>
              <w:jc w:val="center"/>
              <w:rPr>
                <w:rFonts w:eastAsia="Times New Roman" w:cs="Times New Roman"/>
                <w:sz w:val="20"/>
                <w:szCs w:val="20"/>
              </w:rPr>
            </w:pPr>
          </w:p>
          <w:p w14:paraId="22F18D40" w14:textId="77777777" w:rsidR="00D06F41" w:rsidRPr="005A3DBB" w:rsidRDefault="00D06F41" w:rsidP="00E05F49">
            <w:pPr>
              <w:pStyle w:val="TableParagraph"/>
              <w:spacing w:before="10"/>
              <w:jc w:val="center"/>
              <w:rPr>
                <w:sz w:val="20"/>
                <w:szCs w:val="20"/>
              </w:rPr>
            </w:pPr>
            <w:r w:rsidRPr="005A3DBB">
              <w:rPr>
                <w:rFonts w:eastAsia="Times New Roman" w:cs="Times New Roman"/>
                <w:sz w:val="20"/>
                <w:szCs w:val="20"/>
              </w:rPr>
              <w:t>4.2.2.</w:t>
            </w:r>
          </w:p>
        </w:tc>
        <w:tc>
          <w:tcPr>
            <w:tcW w:w="5412" w:type="dxa"/>
            <w:tcBorders>
              <w:top w:val="single" w:sz="2" w:space="0" w:color="000000"/>
              <w:left w:val="single" w:sz="2" w:space="0" w:color="000000"/>
              <w:bottom w:val="single" w:sz="2" w:space="0" w:color="000000"/>
              <w:right w:val="single" w:sz="2" w:space="0" w:color="000000"/>
            </w:tcBorders>
          </w:tcPr>
          <w:p w14:paraId="27C49603" w14:textId="77777777" w:rsidR="00D06F41" w:rsidRPr="005A3DBB" w:rsidRDefault="00D06F41" w:rsidP="00384B98">
            <w:pPr>
              <w:rPr>
                <w:rFonts w:ascii="Calibri" w:hAnsi="Calibri" w:cs="Calibri"/>
                <w:sz w:val="20"/>
                <w:szCs w:val="20"/>
              </w:rPr>
            </w:pPr>
            <w:r w:rsidRPr="005A3DBB">
              <w:rPr>
                <w:rFonts w:ascii="Calibri" w:hAnsi="Calibri" w:cs="Calibri"/>
                <w:b/>
                <w:sz w:val="20"/>
                <w:szCs w:val="20"/>
              </w:rPr>
              <w:t>Indicator</w:t>
            </w:r>
            <w:r w:rsidRPr="005A3DBB">
              <w:rPr>
                <w:rFonts w:ascii="Calibri" w:hAnsi="Calibri" w:cs="Calibri"/>
                <w:sz w:val="20"/>
                <w:szCs w:val="20"/>
              </w:rPr>
              <w:t xml:space="preserve">: </w:t>
            </w:r>
            <w:r w:rsidRPr="005A3DBB">
              <w:rPr>
                <w:rFonts w:ascii="Calibri" w:hAnsi="Calibri" w:cs="Calibri"/>
                <w:spacing w:val="3"/>
                <w:sz w:val="20"/>
                <w:szCs w:val="20"/>
              </w:rPr>
              <w:t xml:space="preserve"> </w:t>
            </w:r>
            <w:r w:rsidRPr="005A3DBB">
              <w:rPr>
                <w:rFonts w:ascii="Calibri" w:hAnsi="Calibri" w:cs="Calibri"/>
                <w:sz w:val="20"/>
                <w:szCs w:val="20"/>
              </w:rPr>
              <w:t>Use of wet feed and moist pellets.</w:t>
            </w:r>
          </w:p>
          <w:p w14:paraId="3BBBA8B0" w14:textId="77777777" w:rsidR="00D06F41" w:rsidRPr="005A3DBB" w:rsidRDefault="00D06F41" w:rsidP="00384B98">
            <w:pPr>
              <w:rPr>
                <w:rFonts w:ascii="Calibri" w:hAnsi="Calibri" w:cs="Calibri"/>
                <w:sz w:val="20"/>
                <w:szCs w:val="20"/>
              </w:rPr>
            </w:pPr>
          </w:p>
          <w:p w14:paraId="2943393D" w14:textId="77777777" w:rsidR="00D06F41" w:rsidRPr="005A3DBB" w:rsidRDefault="00D06F41" w:rsidP="00384B98">
            <w:pPr>
              <w:rPr>
                <w:rFonts w:ascii="Calibri" w:eastAsia="Helvetica" w:hAnsi="Calibri" w:cs="Calibri"/>
                <w:iCs/>
                <w:sz w:val="20"/>
                <w:szCs w:val="20"/>
              </w:rPr>
            </w:pPr>
            <w:r w:rsidRPr="005A3DBB">
              <w:rPr>
                <w:rFonts w:ascii="Calibri" w:hAnsi="Calibri" w:cs="Calibri"/>
                <w:b/>
                <w:sz w:val="20"/>
                <w:szCs w:val="20"/>
              </w:rPr>
              <w:t xml:space="preserve">Requirement: </w:t>
            </w:r>
            <w:r w:rsidRPr="005A3DBB">
              <w:rPr>
                <w:rFonts w:ascii="Calibri" w:hAnsi="Calibri" w:cs="Calibri"/>
                <w:b/>
                <w:spacing w:val="8"/>
                <w:sz w:val="20"/>
                <w:szCs w:val="20"/>
              </w:rPr>
              <w:t xml:space="preserve"> </w:t>
            </w:r>
            <w:r w:rsidRPr="005A3DBB">
              <w:rPr>
                <w:rFonts w:ascii="Calibri" w:eastAsia="Helvetica" w:hAnsi="Calibri" w:cs="Calibri"/>
                <w:iCs/>
                <w:sz w:val="20"/>
                <w:szCs w:val="20"/>
              </w:rPr>
              <w:t>Must be sourced from the same ecosystem as the farm.</w:t>
            </w:r>
          </w:p>
          <w:p w14:paraId="12F78FB6" w14:textId="77777777" w:rsidR="00D06F41" w:rsidRPr="005A3DBB" w:rsidRDefault="00D06F41" w:rsidP="00384B98">
            <w:pPr>
              <w:rPr>
                <w:rFonts w:ascii="Calibri" w:eastAsia="Helvetica" w:hAnsi="Calibri" w:cs="Calibri"/>
                <w:iCs/>
                <w:sz w:val="20"/>
                <w:szCs w:val="20"/>
              </w:rPr>
            </w:pPr>
          </w:p>
          <w:p w14:paraId="3E50F596" w14:textId="77777777" w:rsidR="00D06F41" w:rsidRPr="005A3DBB" w:rsidRDefault="00D06F41" w:rsidP="00384B98">
            <w:pPr>
              <w:rPr>
                <w:rFonts w:ascii="Calibri" w:eastAsia="Helvetica" w:hAnsi="Calibri" w:cs="Calibri"/>
                <w:iCs/>
                <w:sz w:val="20"/>
                <w:szCs w:val="20"/>
              </w:rPr>
            </w:pPr>
            <w:r w:rsidRPr="005A3DBB">
              <w:rPr>
                <w:rFonts w:ascii="Calibri" w:hAnsi="Calibri" w:cs="Calibri"/>
                <w:b/>
                <w:spacing w:val="-1"/>
                <w:sz w:val="20"/>
                <w:szCs w:val="20"/>
              </w:rPr>
              <w:t xml:space="preserve">Applicability:  </w:t>
            </w:r>
            <w:r w:rsidRPr="005A3DBB">
              <w:rPr>
                <w:rFonts w:ascii="Calibri" w:hAnsi="Calibri" w:cs="Calibri"/>
                <w:spacing w:val="-1"/>
                <w:sz w:val="20"/>
                <w:szCs w:val="20"/>
              </w:rPr>
              <w:t>All.</w:t>
            </w:r>
          </w:p>
          <w:p w14:paraId="42EA455F" w14:textId="77777777" w:rsidR="00D06F41" w:rsidRPr="005A3DBB" w:rsidRDefault="00D06F41" w:rsidP="00384B98"/>
        </w:tc>
        <w:tc>
          <w:tcPr>
            <w:tcW w:w="7585" w:type="dxa"/>
            <w:tcBorders>
              <w:top w:val="single" w:sz="2" w:space="0" w:color="000000"/>
              <w:left w:val="single" w:sz="2" w:space="0" w:color="000000"/>
              <w:bottom w:val="single" w:sz="2" w:space="0" w:color="000000"/>
              <w:right w:val="single" w:sz="2" w:space="0" w:color="000000"/>
            </w:tcBorders>
          </w:tcPr>
          <w:p w14:paraId="30742B19" w14:textId="77777777" w:rsidR="00D06F41" w:rsidRPr="005A3DBB" w:rsidRDefault="00D06F41" w:rsidP="00384B98">
            <w:pPr>
              <w:pStyle w:val="TableParagraph"/>
              <w:spacing w:line="254" w:lineRule="auto"/>
              <w:ind w:left="27" w:right="34"/>
              <w:rPr>
                <w:sz w:val="20"/>
                <w:szCs w:val="20"/>
              </w:rPr>
            </w:pPr>
            <w:r w:rsidRPr="005A3DBB">
              <w:rPr>
                <w:sz w:val="20"/>
                <w:szCs w:val="20"/>
              </w:rPr>
              <w:t>a. Maintain records of wet fish and moist pellet use on the farm, where the fish content originated from and where it was caught.</w:t>
            </w:r>
          </w:p>
        </w:tc>
        <w:tc>
          <w:tcPr>
            <w:tcW w:w="7585" w:type="dxa"/>
            <w:tcBorders>
              <w:top w:val="single" w:sz="2" w:space="0" w:color="000000"/>
              <w:left w:val="single" w:sz="2" w:space="0" w:color="000000"/>
              <w:bottom w:val="single" w:sz="2" w:space="0" w:color="000000"/>
              <w:right w:val="single" w:sz="2" w:space="0" w:color="000000"/>
            </w:tcBorders>
          </w:tcPr>
          <w:p w14:paraId="73A632E6" w14:textId="77777777" w:rsidR="00D06F41" w:rsidRPr="005A3DBB" w:rsidRDefault="00D06F41" w:rsidP="00384B98">
            <w:pPr>
              <w:pStyle w:val="TableParagraph"/>
              <w:spacing w:line="254" w:lineRule="auto"/>
              <w:ind w:left="27" w:right="96"/>
              <w:rPr>
                <w:sz w:val="20"/>
                <w:szCs w:val="20"/>
              </w:rPr>
            </w:pPr>
            <w:r w:rsidRPr="005A3DBB">
              <w:rPr>
                <w:sz w:val="20"/>
                <w:szCs w:val="20"/>
              </w:rPr>
              <w:t>A. Check the documentation relating to wet fish usage and that it was caught in the same locality as the farm.</w:t>
            </w:r>
          </w:p>
        </w:tc>
      </w:tr>
    </w:tbl>
    <w:p w14:paraId="5345FA92" w14:textId="77777777" w:rsidR="00D06F41" w:rsidRPr="005A3DBB" w:rsidRDefault="00D06F41" w:rsidP="00D06F41">
      <w:pPr>
        <w:spacing w:line="255" w:lineRule="auto"/>
        <w:rPr>
          <w:rFonts w:eastAsia="Calibri" w:cs="Calibri"/>
          <w:sz w:val="20"/>
          <w:szCs w:val="20"/>
        </w:rPr>
        <w:sectPr w:rsidR="00D06F41" w:rsidRPr="005A3DBB" w:rsidSect="00384B98">
          <w:footerReference w:type="default" r:id="rId10"/>
          <w:pgSz w:w="31660" w:h="24470" w:orient="landscape"/>
          <w:pgMar w:top="2080" w:right="2000" w:bottom="1660" w:left="1920" w:header="0" w:footer="1461" w:gutter="0"/>
          <w:cols w:space="720"/>
        </w:sectPr>
      </w:pPr>
    </w:p>
    <w:p w14:paraId="3EAA957F" w14:textId="77777777" w:rsidR="00D06F41" w:rsidRPr="005A3DBB" w:rsidRDefault="00D06F41" w:rsidP="00D06F41">
      <w:pPr>
        <w:spacing w:before="6"/>
        <w:rPr>
          <w:rFonts w:eastAsia="Times New Roman" w:cs="Times New Roman"/>
          <w:sz w:val="5"/>
          <w:szCs w:val="5"/>
        </w:rPr>
      </w:pPr>
    </w:p>
    <w:tbl>
      <w:tblPr>
        <w:tblW w:w="0" w:type="auto"/>
        <w:tblInd w:w="1552" w:type="dxa"/>
        <w:tblLayout w:type="fixed"/>
        <w:tblCellMar>
          <w:left w:w="0" w:type="dxa"/>
          <w:right w:w="0" w:type="dxa"/>
        </w:tblCellMar>
        <w:tblLook w:val="01E0" w:firstRow="1" w:lastRow="1" w:firstColumn="1" w:lastColumn="1" w:noHBand="0" w:noVBand="0"/>
      </w:tblPr>
      <w:tblGrid>
        <w:gridCol w:w="4102"/>
        <w:gridCol w:w="5412"/>
        <w:gridCol w:w="7585"/>
        <w:gridCol w:w="7585"/>
      </w:tblGrid>
      <w:tr w:rsidR="00D06F41" w:rsidRPr="005A3DBB" w14:paraId="7E3FD7F5" w14:textId="77777777" w:rsidTr="00384B98">
        <w:trPr>
          <w:trHeight w:hRule="exact" w:val="259"/>
        </w:trPr>
        <w:tc>
          <w:tcPr>
            <w:tcW w:w="24684" w:type="dxa"/>
            <w:gridSpan w:val="4"/>
            <w:tcBorders>
              <w:top w:val="single" w:sz="7" w:space="0" w:color="000000"/>
              <w:left w:val="single" w:sz="7" w:space="0" w:color="000000"/>
              <w:bottom w:val="single" w:sz="7" w:space="0" w:color="000000"/>
              <w:right w:val="single" w:sz="7" w:space="0" w:color="000000"/>
            </w:tcBorders>
            <w:shd w:val="clear" w:color="auto" w:fill="BCD4CE"/>
          </w:tcPr>
          <w:p w14:paraId="3135F68A" w14:textId="77777777" w:rsidR="00D06F41" w:rsidRPr="005A3DBB" w:rsidRDefault="00D06F41" w:rsidP="00384B98">
            <w:pPr>
              <w:pStyle w:val="TableParagraph"/>
              <w:spacing w:line="235" w:lineRule="exact"/>
              <w:ind w:left="27"/>
              <w:rPr>
                <w:rFonts w:eastAsia="Calibri" w:cs="Calibri"/>
                <w:sz w:val="20"/>
                <w:szCs w:val="20"/>
              </w:rPr>
            </w:pPr>
            <w:r w:rsidRPr="005A3DBB">
              <w:rPr>
                <w:i/>
                <w:spacing w:val="-1"/>
                <w:sz w:val="20"/>
              </w:rPr>
              <w:t>Criterion</w:t>
            </w:r>
            <w:r w:rsidRPr="005A3DBB">
              <w:rPr>
                <w:i/>
                <w:spacing w:val="4"/>
                <w:sz w:val="20"/>
              </w:rPr>
              <w:t xml:space="preserve"> </w:t>
            </w:r>
            <w:r w:rsidRPr="005A3DBB">
              <w:rPr>
                <w:i/>
                <w:spacing w:val="-1"/>
                <w:sz w:val="20"/>
              </w:rPr>
              <w:t>4.3 Responsible origin of marine raw materials</w:t>
            </w:r>
            <w:r w:rsidRPr="005A3DBB">
              <w:rPr>
                <w:i/>
                <w:spacing w:val="1"/>
                <w:sz w:val="20"/>
              </w:rPr>
              <w:t xml:space="preserve"> </w:t>
            </w:r>
          </w:p>
        </w:tc>
      </w:tr>
      <w:tr w:rsidR="00D06F41" w:rsidRPr="005A3DBB" w14:paraId="127235BF" w14:textId="77777777" w:rsidTr="00384B98">
        <w:trPr>
          <w:trHeight w:hRule="exact" w:val="259"/>
        </w:trPr>
        <w:tc>
          <w:tcPr>
            <w:tcW w:w="9514" w:type="dxa"/>
            <w:gridSpan w:val="2"/>
            <w:tcBorders>
              <w:top w:val="single" w:sz="7" w:space="0" w:color="000000"/>
              <w:left w:val="single" w:sz="7" w:space="0" w:color="000000"/>
              <w:bottom w:val="single" w:sz="7" w:space="0" w:color="000000"/>
              <w:right w:val="single" w:sz="7" w:space="0" w:color="000000"/>
            </w:tcBorders>
            <w:shd w:val="clear" w:color="auto" w:fill="BCD4CE"/>
          </w:tcPr>
          <w:p w14:paraId="724CCB4F" w14:textId="77777777" w:rsidR="00D06F41" w:rsidRPr="005A3DBB" w:rsidRDefault="00D06F41" w:rsidP="00384B98"/>
        </w:tc>
        <w:tc>
          <w:tcPr>
            <w:tcW w:w="7585" w:type="dxa"/>
            <w:tcBorders>
              <w:top w:val="single" w:sz="7" w:space="0" w:color="000000"/>
              <w:left w:val="single" w:sz="7" w:space="0" w:color="000000"/>
              <w:bottom w:val="single" w:sz="2" w:space="0" w:color="000000"/>
              <w:right w:val="single" w:sz="7" w:space="0" w:color="000000"/>
            </w:tcBorders>
            <w:shd w:val="clear" w:color="auto" w:fill="BCD4CE"/>
          </w:tcPr>
          <w:p w14:paraId="072098E7" w14:textId="77777777" w:rsidR="00D06F41" w:rsidRPr="005A3DBB" w:rsidRDefault="00D06F41" w:rsidP="00384B98">
            <w:pPr>
              <w:pStyle w:val="TableParagraph"/>
              <w:spacing w:line="242" w:lineRule="exact"/>
              <w:ind w:left="1860"/>
              <w:rPr>
                <w:rFonts w:eastAsia="Calibri" w:cs="Calibri"/>
                <w:sz w:val="20"/>
                <w:szCs w:val="20"/>
              </w:rPr>
            </w:pPr>
            <w:r w:rsidRPr="005A3DBB">
              <w:rPr>
                <w:b/>
                <w:sz w:val="20"/>
              </w:rPr>
              <w:t>Compliance</w:t>
            </w:r>
            <w:r w:rsidRPr="005A3DBB">
              <w:rPr>
                <w:b/>
                <w:spacing w:val="1"/>
                <w:sz w:val="20"/>
              </w:rPr>
              <w:t xml:space="preserve"> </w:t>
            </w:r>
            <w:r w:rsidRPr="005A3DBB">
              <w:rPr>
                <w:b/>
                <w:spacing w:val="-1"/>
                <w:sz w:val="20"/>
              </w:rPr>
              <w:t>Criteria</w:t>
            </w:r>
            <w:r w:rsidRPr="005A3DBB">
              <w:rPr>
                <w:b/>
                <w:spacing w:val="3"/>
                <w:sz w:val="20"/>
              </w:rPr>
              <w:t xml:space="preserve"> </w:t>
            </w:r>
            <w:r w:rsidRPr="005A3DBB">
              <w:rPr>
                <w:b/>
                <w:sz w:val="20"/>
              </w:rPr>
              <w:t>(Required</w:t>
            </w:r>
            <w:r w:rsidRPr="005A3DBB">
              <w:rPr>
                <w:b/>
                <w:spacing w:val="4"/>
                <w:sz w:val="20"/>
              </w:rPr>
              <w:t xml:space="preserve"> </w:t>
            </w:r>
            <w:r w:rsidRPr="005A3DBB">
              <w:rPr>
                <w:b/>
                <w:spacing w:val="-1"/>
                <w:sz w:val="20"/>
              </w:rPr>
              <w:t>Client</w:t>
            </w:r>
            <w:r w:rsidRPr="005A3DBB">
              <w:rPr>
                <w:b/>
                <w:spacing w:val="4"/>
                <w:sz w:val="20"/>
              </w:rPr>
              <w:t xml:space="preserve"> </w:t>
            </w:r>
            <w:r w:rsidRPr="005A3DBB">
              <w:rPr>
                <w:b/>
                <w:sz w:val="20"/>
              </w:rPr>
              <w:t>Actions):</w:t>
            </w:r>
          </w:p>
        </w:tc>
        <w:tc>
          <w:tcPr>
            <w:tcW w:w="7585" w:type="dxa"/>
            <w:tcBorders>
              <w:top w:val="single" w:sz="7" w:space="0" w:color="000000"/>
              <w:left w:val="single" w:sz="7" w:space="0" w:color="000000"/>
              <w:bottom w:val="single" w:sz="2" w:space="0" w:color="000000"/>
              <w:right w:val="single" w:sz="7" w:space="0" w:color="000000"/>
            </w:tcBorders>
            <w:shd w:val="clear" w:color="auto" w:fill="BCD4CE"/>
          </w:tcPr>
          <w:p w14:paraId="08968B7F" w14:textId="77777777" w:rsidR="00D06F41" w:rsidRPr="005A3DBB" w:rsidRDefault="00D06F41" w:rsidP="00384B98">
            <w:pPr>
              <w:pStyle w:val="TableParagraph"/>
              <w:spacing w:line="242" w:lineRule="exact"/>
              <w:ind w:left="1941"/>
              <w:rPr>
                <w:rFonts w:eastAsia="Calibri" w:cs="Calibri"/>
                <w:sz w:val="20"/>
                <w:szCs w:val="20"/>
              </w:rPr>
            </w:pPr>
            <w:r w:rsidRPr="005A3DBB">
              <w:rPr>
                <w:b/>
                <w:sz w:val="20"/>
              </w:rPr>
              <w:t>Auditor</w:t>
            </w:r>
            <w:r w:rsidRPr="005A3DBB">
              <w:rPr>
                <w:b/>
                <w:spacing w:val="2"/>
                <w:sz w:val="20"/>
              </w:rPr>
              <w:t xml:space="preserve"> </w:t>
            </w:r>
            <w:r w:rsidRPr="005A3DBB">
              <w:rPr>
                <w:b/>
                <w:spacing w:val="-1"/>
                <w:sz w:val="20"/>
              </w:rPr>
              <w:t>Evaluation</w:t>
            </w:r>
            <w:r w:rsidRPr="005A3DBB">
              <w:rPr>
                <w:b/>
                <w:spacing w:val="4"/>
                <w:sz w:val="20"/>
              </w:rPr>
              <w:t xml:space="preserve"> </w:t>
            </w:r>
            <w:r w:rsidRPr="005A3DBB">
              <w:rPr>
                <w:b/>
                <w:sz w:val="20"/>
              </w:rPr>
              <w:t>(Required</w:t>
            </w:r>
            <w:r w:rsidRPr="005A3DBB">
              <w:rPr>
                <w:b/>
                <w:spacing w:val="4"/>
                <w:sz w:val="20"/>
              </w:rPr>
              <w:t xml:space="preserve"> </w:t>
            </w:r>
            <w:r w:rsidRPr="005A3DBB">
              <w:rPr>
                <w:b/>
                <w:spacing w:val="-2"/>
                <w:sz w:val="20"/>
              </w:rPr>
              <w:t>CAB</w:t>
            </w:r>
            <w:r w:rsidRPr="005A3DBB">
              <w:rPr>
                <w:b/>
                <w:spacing w:val="4"/>
                <w:sz w:val="20"/>
              </w:rPr>
              <w:t xml:space="preserve"> </w:t>
            </w:r>
            <w:r w:rsidRPr="005A3DBB">
              <w:rPr>
                <w:b/>
                <w:sz w:val="20"/>
              </w:rPr>
              <w:t>Actions):</w:t>
            </w:r>
          </w:p>
        </w:tc>
      </w:tr>
      <w:tr w:rsidR="00D06F41" w:rsidRPr="005A3DBB" w14:paraId="25E9674E" w14:textId="77777777" w:rsidTr="00384B98">
        <w:trPr>
          <w:trHeight w:hRule="exact" w:val="1061"/>
        </w:trPr>
        <w:tc>
          <w:tcPr>
            <w:tcW w:w="4102" w:type="dxa"/>
            <w:tcBorders>
              <w:top w:val="single" w:sz="7" w:space="0" w:color="000000"/>
              <w:left w:val="single" w:sz="7" w:space="0" w:color="000000"/>
              <w:right w:val="single" w:sz="7" w:space="0" w:color="000000"/>
            </w:tcBorders>
          </w:tcPr>
          <w:p w14:paraId="4284931D" w14:textId="77777777" w:rsidR="00D06F41" w:rsidRPr="005A3DBB" w:rsidRDefault="00D06F41" w:rsidP="00384B98">
            <w:pPr>
              <w:pStyle w:val="TableParagraph"/>
              <w:rPr>
                <w:rFonts w:eastAsia="Times New Roman" w:cs="Times New Roman"/>
                <w:sz w:val="20"/>
                <w:szCs w:val="20"/>
              </w:rPr>
            </w:pPr>
          </w:p>
        </w:tc>
        <w:tc>
          <w:tcPr>
            <w:tcW w:w="20582" w:type="dxa"/>
            <w:gridSpan w:val="3"/>
            <w:tcBorders>
              <w:top w:val="single" w:sz="7" w:space="0" w:color="000000"/>
              <w:left w:val="single" w:sz="7" w:space="0" w:color="000000"/>
              <w:right w:val="single" w:sz="2" w:space="0" w:color="000000"/>
            </w:tcBorders>
          </w:tcPr>
          <w:p w14:paraId="730C983F" w14:textId="77777777" w:rsidR="00D06F41" w:rsidRPr="005A3DBB" w:rsidRDefault="00D06F41" w:rsidP="00384B98">
            <w:pPr>
              <w:pStyle w:val="ListParagraph"/>
              <w:tabs>
                <w:tab w:val="left" w:pos="69"/>
              </w:tabs>
              <w:spacing w:before="14"/>
              <w:ind w:left="69"/>
              <w:rPr>
                <w:rFonts w:eastAsia="Calibri" w:cs="Calibri"/>
                <w:sz w:val="20"/>
                <w:szCs w:val="20"/>
              </w:rPr>
            </w:pPr>
          </w:p>
          <w:p w14:paraId="4539AB7D" w14:textId="3DCA434E" w:rsidR="00D06F41" w:rsidRPr="005A3DBB" w:rsidRDefault="00D06F41" w:rsidP="00384B98">
            <w:pPr>
              <w:jc w:val="center"/>
              <w:rPr>
                <w:rFonts w:cstheme="minorHAnsi"/>
                <w:b/>
                <w:i/>
                <w:color w:val="0000FF"/>
                <w:lang w:eastAsia="x-none"/>
              </w:rPr>
            </w:pPr>
            <w:r w:rsidRPr="005A3DBB">
              <w:rPr>
                <w:rFonts w:cstheme="minorHAnsi"/>
                <w:b/>
                <w:i/>
                <w:color w:val="0000FF"/>
                <w:lang w:eastAsia="x-none"/>
              </w:rPr>
              <w:t xml:space="preserve">        [Note: In November 2016 ASC published an Interim Solution for ASC Marine Feed Ingredients, which will replace indicators 4.3.1 and 4.3.2 of this standard. This solution applies to all ASC’s standards, which have indicators for marine raw material origin, including this ASC Seriola and Cobia Standard. This interim solution will apply until the ASC Feed Standard will be available or until further official and public notice by ASC.]</w:t>
            </w:r>
          </w:p>
          <w:p w14:paraId="5074A4F7" w14:textId="77777777" w:rsidR="00D06F41" w:rsidRPr="005A3DBB" w:rsidRDefault="00D06F41" w:rsidP="00384B98">
            <w:pPr>
              <w:pStyle w:val="ListParagraph"/>
              <w:tabs>
                <w:tab w:val="left" w:pos="69"/>
              </w:tabs>
              <w:spacing w:before="14"/>
              <w:ind w:left="69"/>
              <w:rPr>
                <w:rFonts w:eastAsia="Calibri" w:cs="Calibri"/>
                <w:sz w:val="20"/>
                <w:szCs w:val="20"/>
              </w:rPr>
            </w:pPr>
          </w:p>
        </w:tc>
      </w:tr>
      <w:tr w:rsidR="00D06F41" w:rsidRPr="005A3DBB" w14:paraId="69702C89" w14:textId="77777777" w:rsidTr="00384B98">
        <w:trPr>
          <w:trHeight w:hRule="exact" w:val="1418"/>
        </w:trPr>
        <w:tc>
          <w:tcPr>
            <w:tcW w:w="4102" w:type="dxa"/>
            <w:vMerge w:val="restart"/>
            <w:tcBorders>
              <w:top w:val="single" w:sz="7" w:space="0" w:color="000000"/>
              <w:left w:val="single" w:sz="7" w:space="0" w:color="000000"/>
              <w:right w:val="single" w:sz="7" w:space="0" w:color="000000"/>
            </w:tcBorders>
          </w:tcPr>
          <w:p w14:paraId="062CF16F" w14:textId="77777777" w:rsidR="00D06F41" w:rsidRPr="005A3DBB" w:rsidRDefault="00D06F41" w:rsidP="00384B98">
            <w:pPr>
              <w:pStyle w:val="TableParagraph"/>
              <w:rPr>
                <w:rFonts w:eastAsia="Times New Roman" w:cs="Times New Roman"/>
                <w:sz w:val="20"/>
                <w:szCs w:val="20"/>
              </w:rPr>
            </w:pPr>
          </w:p>
          <w:p w14:paraId="0536D77D" w14:textId="77777777" w:rsidR="00D06F41" w:rsidRPr="005A3DBB" w:rsidRDefault="00D06F41" w:rsidP="00384B98">
            <w:pPr>
              <w:pStyle w:val="TableParagraph"/>
              <w:rPr>
                <w:rFonts w:eastAsia="Times New Roman" w:cs="Times New Roman"/>
                <w:sz w:val="20"/>
                <w:szCs w:val="20"/>
              </w:rPr>
            </w:pPr>
          </w:p>
          <w:p w14:paraId="23F597AD" w14:textId="77777777" w:rsidR="00D06F41" w:rsidRPr="005A3DBB" w:rsidRDefault="00D06F41" w:rsidP="00384B98">
            <w:pPr>
              <w:pStyle w:val="TableParagraph"/>
              <w:rPr>
                <w:rFonts w:eastAsia="Times New Roman" w:cs="Times New Roman"/>
                <w:sz w:val="20"/>
                <w:szCs w:val="20"/>
              </w:rPr>
            </w:pPr>
          </w:p>
          <w:p w14:paraId="1FC88358" w14:textId="77777777" w:rsidR="00D06F41" w:rsidRPr="005A3DBB" w:rsidRDefault="00D06F41" w:rsidP="00384B98">
            <w:pPr>
              <w:pStyle w:val="TableParagraph"/>
              <w:rPr>
                <w:rFonts w:eastAsia="Times New Roman" w:cs="Times New Roman"/>
                <w:sz w:val="20"/>
                <w:szCs w:val="20"/>
              </w:rPr>
            </w:pPr>
          </w:p>
          <w:p w14:paraId="6A6382FC" w14:textId="77777777" w:rsidR="00D06F41" w:rsidRPr="005A3DBB" w:rsidRDefault="00D06F41" w:rsidP="00384B98">
            <w:pPr>
              <w:pStyle w:val="TableParagraph"/>
              <w:rPr>
                <w:rFonts w:eastAsia="Times New Roman" w:cs="Times New Roman"/>
                <w:sz w:val="20"/>
                <w:szCs w:val="20"/>
              </w:rPr>
            </w:pPr>
          </w:p>
          <w:p w14:paraId="06A4EA59" w14:textId="77777777" w:rsidR="00D06F41" w:rsidRPr="005A3DBB" w:rsidRDefault="00D06F41" w:rsidP="00384B98">
            <w:pPr>
              <w:pStyle w:val="TableParagraph"/>
              <w:rPr>
                <w:rFonts w:eastAsia="Times New Roman" w:cs="Times New Roman"/>
                <w:sz w:val="20"/>
                <w:szCs w:val="20"/>
              </w:rPr>
            </w:pPr>
          </w:p>
          <w:p w14:paraId="7FBF01EA" w14:textId="77777777" w:rsidR="00D06F41" w:rsidRPr="005A3DBB" w:rsidRDefault="00D06F41" w:rsidP="00384B98">
            <w:pPr>
              <w:pStyle w:val="TableParagraph"/>
              <w:spacing w:before="149"/>
              <w:ind w:right="2"/>
              <w:jc w:val="center"/>
              <w:rPr>
                <w:rFonts w:eastAsia="Calibri" w:cs="Calibri"/>
                <w:sz w:val="20"/>
                <w:szCs w:val="20"/>
              </w:rPr>
            </w:pPr>
            <w:r w:rsidRPr="005A3DBB">
              <w:rPr>
                <w:spacing w:val="-1"/>
                <w:sz w:val="20"/>
              </w:rPr>
              <w:t>4.3.1</w:t>
            </w:r>
          </w:p>
        </w:tc>
        <w:tc>
          <w:tcPr>
            <w:tcW w:w="5412" w:type="dxa"/>
            <w:vMerge w:val="restart"/>
            <w:tcBorders>
              <w:top w:val="single" w:sz="7" w:space="0" w:color="000000"/>
              <w:left w:val="single" w:sz="7" w:space="0" w:color="000000"/>
              <w:right w:val="single" w:sz="2" w:space="0" w:color="000000"/>
            </w:tcBorders>
          </w:tcPr>
          <w:p w14:paraId="5DB966F1" w14:textId="77777777" w:rsidR="00D06F41" w:rsidRPr="005A3DBB" w:rsidRDefault="00D06F41" w:rsidP="00384B98">
            <w:pPr>
              <w:pStyle w:val="TableParagraph"/>
              <w:rPr>
                <w:rFonts w:eastAsia="Times New Roman" w:cs="Times New Roman"/>
                <w:sz w:val="20"/>
                <w:szCs w:val="20"/>
              </w:rPr>
            </w:pPr>
          </w:p>
          <w:p w14:paraId="2CAF0BFC" w14:textId="77777777" w:rsidR="00D06F41" w:rsidRPr="005A3DBB" w:rsidRDefault="00D06F41" w:rsidP="00384B98">
            <w:pPr>
              <w:pStyle w:val="TableParagraph"/>
              <w:spacing w:before="7"/>
              <w:rPr>
                <w:rFonts w:eastAsia="Times New Roman" w:cs="Times New Roman"/>
                <w:sz w:val="16"/>
                <w:szCs w:val="16"/>
              </w:rPr>
            </w:pPr>
          </w:p>
          <w:p w14:paraId="526B939E" w14:textId="77777777" w:rsidR="00D06F41" w:rsidRPr="005A3DBB" w:rsidRDefault="00D06F41" w:rsidP="00384B98">
            <w:pPr>
              <w:pStyle w:val="TableParagraph"/>
              <w:spacing w:line="254" w:lineRule="auto"/>
              <w:ind w:left="27" w:right="162"/>
              <w:rPr>
                <w:spacing w:val="-1"/>
                <w:sz w:val="20"/>
              </w:rPr>
            </w:pPr>
            <w:r w:rsidRPr="005A3DBB">
              <w:rPr>
                <w:b/>
                <w:sz w:val="20"/>
              </w:rPr>
              <w:t>Indicator</w:t>
            </w:r>
            <w:r w:rsidRPr="005A3DBB">
              <w:rPr>
                <w:sz w:val="20"/>
              </w:rPr>
              <w:t xml:space="preserve">: </w:t>
            </w:r>
            <w:r w:rsidRPr="005A3DBB">
              <w:rPr>
                <w:spacing w:val="3"/>
                <w:sz w:val="20"/>
              </w:rPr>
              <w:t xml:space="preserve"> </w:t>
            </w:r>
            <w:r w:rsidRPr="005A3DBB">
              <w:rPr>
                <w:spacing w:val="-1"/>
                <w:sz w:val="20"/>
              </w:rPr>
              <w:t>Timeframe for at least 90% fishmeal or fish oil</w:t>
            </w:r>
          </w:p>
          <w:p w14:paraId="040B02C6" w14:textId="77777777" w:rsidR="00D06F41" w:rsidRPr="005A3DBB" w:rsidRDefault="00D06F41" w:rsidP="00384B98">
            <w:pPr>
              <w:pStyle w:val="TableParagraph"/>
              <w:spacing w:line="254" w:lineRule="auto"/>
              <w:ind w:left="27" w:right="162"/>
              <w:rPr>
                <w:rFonts w:eastAsia="Calibri" w:cs="Calibri"/>
                <w:sz w:val="20"/>
                <w:szCs w:val="20"/>
              </w:rPr>
            </w:pPr>
            <w:r w:rsidRPr="005A3DBB">
              <w:rPr>
                <w:spacing w:val="-1"/>
                <w:sz w:val="20"/>
              </w:rPr>
              <w:t>used in feed to come from fisheries</w:t>
            </w:r>
            <w:r w:rsidRPr="005A3DBB">
              <w:rPr>
                <w:rStyle w:val="FootnoteReference"/>
                <w:spacing w:val="-1"/>
                <w:sz w:val="20"/>
              </w:rPr>
              <w:footnoteReference w:id="17"/>
            </w:r>
            <w:r w:rsidRPr="005A3DBB">
              <w:rPr>
                <w:spacing w:val="-1"/>
                <w:sz w:val="20"/>
              </w:rPr>
              <w:t xml:space="preserve"> certified under an ISEAL member’s accredited certification whose primary goal is to promote ecological sustainability.</w:t>
            </w:r>
          </w:p>
          <w:p w14:paraId="35760866" w14:textId="77777777" w:rsidR="00D06F41" w:rsidRPr="005A3DBB" w:rsidRDefault="00D06F41" w:rsidP="00384B98">
            <w:pPr>
              <w:pStyle w:val="TableParagraph"/>
              <w:spacing w:before="7"/>
              <w:rPr>
                <w:rFonts w:eastAsia="Times New Roman" w:cs="Times New Roman"/>
              </w:rPr>
            </w:pPr>
          </w:p>
          <w:p w14:paraId="0C2CF9D0" w14:textId="77777777" w:rsidR="00D06F41" w:rsidRPr="005A3DBB" w:rsidRDefault="00D06F41" w:rsidP="00384B98">
            <w:pPr>
              <w:pStyle w:val="TableParagraph"/>
              <w:ind w:left="27"/>
              <w:rPr>
                <w:sz w:val="20"/>
              </w:rPr>
            </w:pPr>
            <w:r w:rsidRPr="005A3DBB">
              <w:rPr>
                <w:b/>
                <w:sz w:val="20"/>
              </w:rPr>
              <w:t xml:space="preserve">Requirement: </w:t>
            </w:r>
            <w:r w:rsidRPr="005A3DBB">
              <w:rPr>
                <w:b/>
                <w:spacing w:val="8"/>
                <w:sz w:val="20"/>
              </w:rPr>
              <w:t xml:space="preserve"> </w:t>
            </w:r>
            <w:r w:rsidRPr="005A3DBB">
              <w:rPr>
                <w:sz w:val="20"/>
              </w:rPr>
              <w:t>Within 5 years following the date of the</w:t>
            </w:r>
          </w:p>
          <w:p w14:paraId="3478625A" w14:textId="77777777" w:rsidR="00D06F41" w:rsidRPr="005A3DBB" w:rsidRDefault="00D06F41" w:rsidP="00384B98">
            <w:pPr>
              <w:pStyle w:val="TableParagraph"/>
              <w:ind w:left="27"/>
              <w:rPr>
                <w:rFonts w:eastAsia="Calibri" w:cs="Calibri"/>
                <w:sz w:val="20"/>
                <w:szCs w:val="20"/>
              </w:rPr>
            </w:pPr>
            <w:r w:rsidRPr="005A3DBB">
              <w:rPr>
                <w:sz w:val="20"/>
              </w:rPr>
              <w:t>publication of the SCAD standards.</w:t>
            </w:r>
          </w:p>
          <w:p w14:paraId="0961DC9B" w14:textId="77777777" w:rsidR="00D06F41" w:rsidRPr="005A3DBB" w:rsidRDefault="00D06F41" w:rsidP="00384B98">
            <w:pPr>
              <w:pStyle w:val="TableParagraph"/>
              <w:spacing w:before="10"/>
              <w:rPr>
                <w:rFonts w:eastAsia="Times New Roman" w:cs="Times New Roman"/>
                <w:sz w:val="23"/>
                <w:szCs w:val="23"/>
              </w:rPr>
            </w:pPr>
          </w:p>
          <w:p w14:paraId="0A58EBD8" w14:textId="77777777" w:rsidR="00D06F41" w:rsidRPr="005A3DBB" w:rsidRDefault="00D06F41" w:rsidP="00384B98">
            <w:pPr>
              <w:pStyle w:val="TableParagraph"/>
              <w:ind w:left="27"/>
              <w:rPr>
                <w:spacing w:val="-1"/>
                <w:sz w:val="20"/>
              </w:rPr>
            </w:pPr>
            <w:r w:rsidRPr="005A3DBB">
              <w:rPr>
                <w:b/>
                <w:spacing w:val="-1"/>
                <w:sz w:val="20"/>
              </w:rPr>
              <w:t>Applicability:</w:t>
            </w:r>
            <w:r w:rsidRPr="005A3DBB">
              <w:rPr>
                <w:b/>
                <w:sz w:val="20"/>
              </w:rPr>
              <w:t xml:space="preserve"> </w:t>
            </w:r>
            <w:r w:rsidRPr="005A3DBB">
              <w:rPr>
                <w:b/>
                <w:spacing w:val="8"/>
                <w:sz w:val="20"/>
              </w:rPr>
              <w:t xml:space="preserve"> </w:t>
            </w:r>
            <w:r w:rsidRPr="005A3DBB">
              <w:rPr>
                <w:spacing w:val="-1"/>
                <w:sz w:val="20"/>
              </w:rPr>
              <w:t>All.</w:t>
            </w:r>
          </w:p>
          <w:p w14:paraId="105C8687" w14:textId="77777777" w:rsidR="00D06F41" w:rsidRPr="005A3DBB" w:rsidRDefault="00D06F41" w:rsidP="00384B98">
            <w:pPr>
              <w:pStyle w:val="TableParagraph"/>
              <w:rPr>
                <w:b/>
                <w:spacing w:val="-1"/>
                <w:sz w:val="20"/>
              </w:rPr>
            </w:pPr>
          </w:p>
          <w:p w14:paraId="48A1A057" w14:textId="77777777" w:rsidR="00D06F41" w:rsidRPr="005A3DBB" w:rsidRDefault="00D06F41" w:rsidP="00384B98">
            <w:pPr>
              <w:pStyle w:val="TableParagraph"/>
              <w:rPr>
                <w:rFonts w:eastAsia="Calibri" w:cs="Calibri"/>
                <w:i/>
                <w:sz w:val="20"/>
                <w:szCs w:val="20"/>
              </w:rPr>
            </w:pPr>
            <w:r w:rsidRPr="005A3DBB">
              <w:rPr>
                <w:b/>
                <w:i/>
                <w:spacing w:val="-1"/>
                <w:sz w:val="20"/>
              </w:rPr>
              <w:t xml:space="preserve"> </w:t>
            </w:r>
            <w:r w:rsidRPr="005A3DBB">
              <w:rPr>
                <w:b/>
                <w:i/>
                <w:color w:val="0000FF"/>
                <w:spacing w:val="-1"/>
                <w:sz w:val="20"/>
              </w:rPr>
              <w:t>[see note above]</w:t>
            </w:r>
          </w:p>
        </w:tc>
        <w:tc>
          <w:tcPr>
            <w:tcW w:w="7585" w:type="dxa"/>
            <w:tcBorders>
              <w:top w:val="single" w:sz="2" w:space="0" w:color="000000"/>
              <w:left w:val="single" w:sz="2" w:space="0" w:color="000000"/>
              <w:bottom w:val="single" w:sz="2" w:space="0" w:color="000000"/>
              <w:right w:val="single" w:sz="2" w:space="0" w:color="000000"/>
            </w:tcBorders>
            <w:shd w:val="clear" w:color="auto" w:fill="auto"/>
          </w:tcPr>
          <w:p w14:paraId="7B910564" w14:textId="77777777" w:rsidR="00D06F41" w:rsidRPr="005A3DBB" w:rsidRDefault="00D06F41" w:rsidP="00384B98">
            <w:pPr>
              <w:pStyle w:val="TableParagraph"/>
              <w:spacing w:before="15" w:line="254" w:lineRule="auto"/>
              <w:ind w:left="27" w:right="312"/>
              <w:rPr>
                <w:rFonts w:eastAsia="Calibri" w:cs="Calibri"/>
                <w:sz w:val="20"/>
                <w:szCs w:val="20"/>
              </w:rPr>
            </w:pPr>
            <w:r w:rsidRPr="005A3DBB">
              <w:rPr>
                <w:rFonts w:eastAsia="Times New Roman" w:cs="Times New Roman"/>
                <w:sz w:val="20"/>
                <w:szCs w:val="20"/>
              </w:rPr>
              <w:t>a. Obtain documentation that indicates the relative quantities of fishmeal and fish oil used in feed manufacture that is certified under an ISEAL member’s accredited certification.</w:t>
            </w:r>
          </w:p>
        </w:tc>
        <w:tc>
          <w:tcPr>
            <w:tcW w:w="7585" w:type="dxa"/>
            <w:tcBorders>
              <w:top w:val="single" w:sz="2" w:space="0" w:color="000000"/>
              <w:left w:val="single" w:sz="2" w:space="0" w:color="000000"/>
              <w:bottom w:val="single" w:sz="2" w:space="0" w:color="000000"/>
              <w:right w:val="single" w:sz="2" w:space="0" w:color="000000"/>
            </w:tcBorders>
            <w:shd w:val="clear" w:color="auto" w:fill="auto"/>
          </w:tcPr>
          <w:p w14:paraId="0588BABA" w14:textId="77777777" w:rsidR="00D06F41" w:rsidRPr="005A3DBB" w:rsidRDefault="00D06F41" w:rsidP="00384B98">
            <w:pPr>
              <w:pStyle w:val="ListParagraph"/>
              <w:tabs>
                <w:tab w:val="left" w:pos="69"/>
              </w:tabs>
              <w:spacing w:before="14"/>
              <w:ind w:left="69"/>
              <w:rPr>
                <w:rFonts w:eastAsia="Calibri" w:cs="Calibri"/>
                <w:sz w:val="20"/>
                <w:szCs w:val="20"/>
              </w:rPr>
            </w:pPr>
            <w:r w:rsidRPr="005A3DBB">
              <w:rPr>
                <w:rFonts w:eastAsia="Calibri" w:cs="Calibri"/>
                <w:sz w:val="20"/>
                <w:szCs w:val="20"/>
              </w:rPr>
              <w:t>A. At initial audit, verify that the client is aware of the requirement. Review documentation that confirms whether or not fishmeal and fish oil used in feed manufacture is certified under an ISEAL members accredited certification. Requirement for 90% certification only applies 5 years after standard publication.</w:t>
            </w:r>
          </w:p>
        </w:tc>
      </w:tr>
      <w:tr w:rsidR="00D06F41" w:rsidRPr="005A3DBB" w14:paraId="577D33C2" w14:textId="77777777" w:rsidTr="00384B98">
        <w:trPr>
          <w:trHeight w:hRule="exact" w:val="703"/>
        </w:trPr>
        <w:tc>
          <w:tcPr>
            <w:tcW w:w="4102" w:type="dxa"/>
            <w:vMerge/>
            <w:tcBorders>
              <w:left w:val="single" w:sz="7" w:space="0" w:color="000000"/>
              <w:right w:val="single" w:sz="7" w:space="0" w:color="000000"/>
            </w:tcBorders>
          </w:tcPr>
          <w:p w14:paraId="0F69821A" w14:textId="77777777" w:rsidR="00D06F41" w:rsidRPr="005A3DBB" w:rsidRDefault="00D06F41" w:rsidP="00384B98"/>
        </w:tc>
        <w:tc>
          <w:tcPr>
            <w:tcW w:w="5412" w:type="dxa"/>
            <w:vMerge/>
            <w:tcBorders>
              <w:left w:val="single" w:sz="7" w:space="0" w:color="000000"/>
              <w:right w:val="single" w:sz="2" w:space="0" w:color="000000"/>
            </w:tcBorders>
          </w:tcPr>
          <w:p w14:paraId="5DB0DC5C" w14:textId="77777777" w:rsidR="00D06F41" w:rsidRPr="005A3DBB" w:rsidRDefault="00D06F41" w:rsidP="00384B98"/>
        </w:tc>
        <w:tc>
          <w:tcPr>
            <w:tcW w:w="7585" w:type="dxa"/>
            <w:tcBorders>
              <w:top w:val="single" w:sz="2" w:space="0" w:color="000000"/>
              <w:left w:val="single" w:sz="2" w:space="0" w:color="000000"/>
              <w:bottom w:val="single" w:sz="2" w:space="0" w:color="000000"/>
              <w:right w:val="single" w:sz="7" w:space="0" w:color="000000"/>
            </w:tcBorders>
          </w:tcPr>
          <w:p w14:paraId="6502A91C" w14:textId="77777777" w:rsidR="00D06F41" w:rsidRPr="005A3DBB" w:rsidRDefault="00D06F41" w:rsidP="00384B98">
            <w:pPr>
              <w:pStyle w:val="TableParagraph"/>
              <w:spacing w:line="254" w:lineRule="auto"/>
              <w:ind w:left="27" w:right="162"/>
              <w:rPr>
                <w:rFonts w:eastAsia="Calibri" w:cs="Calibri"/>
                <w:sz w:val="20"/>
                <w:szCs w:val="20"/>
              </w:rPr>
            </w:pPr>
            <w:r w:rsidRPr="005A3DBB">
              <w:rPr>
                <w:sz w:val="20"/>
                <w:szCs w:val="20"/>
              </w:rPr>
              <w:t>b. Prepare a letter stating the farm's intent to source feed containing fishmeal and fish oil originating from fisheries certified under an ISEAL member standard.</w:t>
            </w:r>
          </w:p>
        </w:tc>
        <w:tc>
          <w:tcPr>
            <w:tcW w:w="7585" w:type="dxa"/>
            <w:tcBorders>
              <w:top w:val="single" w:sz="2" w:space="0" w:color="000000"/>
              <w:left w:val="single" w:sz="7" w:space="0" w:color="000000"/>
              <w:bottom w:val="single" w:sz="2" w:space="0" w:color="000000"/>
              <w:right w:val="single" w:sz="7" w:space="0" w:color="000000"/>
            </w:tcBorders>
          </w:tcPr>
          <w:p w14:paraId="321E8265" w14:textId="77777777" w:rsidR="00D06F41" w:rsidRPr="005A3DBB" w:rsidRDefault="00D06F41" w:rsidP="00384B98">
            <w:pPr>
              <w:pStyle w:val="TableParagraph"/>
              <w:spacing w:line="254" w:lineRule="auto"/>
              <w:ind w:left="27" w:right="162"/>
              <w:rPr>
                <w:rFonts w:eastAsia="Calibri" w:cs="Calibri"/>
                <w:sz w:val="20"/>
                <w:szCs w:val="20"/>
              </w:rPr>
            </w:pPr>
            <w:r w:rsidRPr="005A3DBB">
              <w:rPr>
                <w:sz w:val="20"/>
                <w:szCs w:val="20"/>
              </w:rPr>
              <w:t>B. Obtain a copy of the client's letter of intent.</w:t>
            </w:r>
          </w:p>
        </w:tc>
      </w:tr>
      <w:tr w:rsidR="00D06F41" w:rsidRPr="005A3DBB" w14:paraId="71FBA55F" w14:textId="77777777" w:rsidTr="00384B98">
        <w:trPr>
          <w:trHeight w:hRule="exact" w:val="1405"/>
        </w:trPr>
        <w:tc>
          <w:tcPr>
            <w:tcW w:w="4102" w:type="dxa"/>
            <w:vMerge/>
            <w:tcBorders>
              <w:left w:val="single" w:sz="7" w:space="0" w:color="000000"/>
              <w:right w:val="single" w:sz="7" w:space="0" w:color="000000"/>
            </w:tcBorders>
          </w:tcPr>
          <w:p w14:paraId="793775DC" w14:textId="77777777" w:rsidR="00D06F41" w:rsidRPr="005A3DBB" w:rsidRDefault="00D06F41" w:rsidP="00384B98">
            <w:pPr>
              <w:pStyle w:val="TableParagraph"/>
              <w:rPr>
                <w:rFonts w:eastAsia="Times New Roman" w:cs="Times New Roman"/>
                <w:sz w:val="20"/>
                <w:szCs w:val="20"/>
              </w:rPr>
            </w:pPr>
          </w:p>
        </w:tc>
        <w:tc>
          <w:tcPr>
            <w:tcW w:w="5412" w:type="dxa"/>
            <w:vMerge/>
            <w:tcBorders>
              <w:left w:val="single" w:sz="7" w:space="0" w:color="000000"/>
              <w:right w:val="single" w:sz="2" w:space="0" w:color="000000"/>
            </w:tcBorders>
          </w:tcPr>
          <w:p w14:paraId="5FB177B3" w14:textId="77777777" w:rsidR="00D06F41" w:rsidRPr="005A3DBB" w:rsidRDefault="00D06F41" w:rsidP="00384B98">
            <w:pPr>
              <w:pStyle w:val="TableParagraph"/>
              <w:rPr>
                <w:rFonts w:eastAsia="Times New Roman" w:cs="Times New Roman"/>
                <w:sz w:val="20"/>
                <w:szCs w:val="20"/>
              </w:rPr>
            </w:pPr>
          </w:p>
        </w:tc>
        <w:tc>
          <w:tcPr>
            <w:tcW w:w="7585" w:type="dxa"/>
            <w:tcBorders>
              <w:top w:val="single" w:sz="2" w:space="0" w:color="000000"/>
              <w:left w:val="single" w:sz="2" w:space="0" w:color="000000"/>
              <w:bottom w:val="single" w:sz="2" w:space="0" w:color="000000"/>
              <w:right w:val="single" w:sz="2" w:space="0" w:color="000000"/>
            </w:tcBorders>
            <w:shd w:val="clear" w:color="auto" w:fill="auto"/>
          </w:tcPr>
          <w:p w14:paraId="3649F4C1" w14:textId="77777777" w:rsidR="00D06F41" w:rsidRPr="005A3DBB" w:rsidRDefault="00D06F41" w:rsidP="00384B98">
            <w:pPr>
              <w:pStyle w:val="TableParagraph"/>
              <w:spacing w:before="144" w:line="254" w:lineRule="auto"/>
              <w:ind w:left="27" w:right="488"/>
              <w:rPr>
                <w:spacing w:val="-1"/>
                <w:sz w:val="20"/>
              </w:rPr>
            </w:pPr>
            <w:r w:rsidRPr="005A3DBB">
              <w:rPr>
                <w:rFonts w:eastAsia="Calibri" w:cs="Calibri"/>
                <w:sz w:val="20"/>
                <w:szCs w:val="20"/>
              </w:rPr>
              <w:t xml:space="preserve">c. If audit &gt;5years after publication of Seriola and Cobia standards, provide documentation that confirms that requirement for </w:t>
            </w:r>
            <w:r w:rsidRPr="005A3DBB">
              <w:rPr>
                <w:spacing w:val="-1"/>
                <w:sz w:val="20"/>
              </w:rPr>
              <w:t>at least 90% fishmeal or fish oil used in feed to come from fisheries certified under an ISEAL member’s accredited certification has been met.</w:t>
            </w:r>
          </w:p>
        </w:tc>
        <w:tc>
          <w:tcPr>
            <w:tcW w:w="7585" w:type="dxa"/>
            <w:tcBorders>
              <w:top w:val="single" w:sz="2" w:space="0" w:color="000000"/>
              <w:left w:val="single" w:sz="2" w:space="0" w:color="000000"/>
              <w:bottom w:val="single" w:sz="2" w:space="0" w:color="000000"/>
              <w:right w:val="single" w:sz="2" w:space="0" w:color="000000"/>
            </w:tcBorders>
            <w:shd w:val="clear" w:color="auto" w:fill="auto"/>
          </w:tcPr>
          <w:p w14:paraId="4E3F6B13" w14:textId="77777777" w:rsidR="00D06F41" w:rsidRPr="005A3DBB" w:rsidRDefault="00D06F41" w:rsidP="00384B98">
            <w:pPr>
              <w:pStyle w:val="TableParagraph"/>
              <w:spacing w:before="144" w:line="254" w:lineRule="auto"/>
              <w:ind w:left="27" w:right="488"/>
              <w:rPr>
                <w:spacing w:val="-1"/>
                <w:sz w:val="20"/>
              </w:rPr>
            </w:pPr>
            <w:r w:rsidRPr="005A3DBB">
              <w:rPr>
                <w:spacing w:val="-1"/>
                <w:sz w:val="20"/>
              </w:rPr>
              <w:t xml:space="preserve">C. </w:t>
            </w:r>
            <w:r w:rsidRPr="005A3DBB">
              <w:rPr>
                <w:rFonts w:eastAsia="Calibri" w:cs="Calibri"/>
                <w:sz w:val="20"/>
                <w:szCs w:val="20"/>
              </w:rPr>
              <w:t>If audit &gt;5years after publication of Seriola and Cobia standards, r</w:t>
            </w:r>
            <w:r w:rsidRPr="005A3DBB">
              <w:rPr>
                <w:spacing w:val="-1"/>
                <w:sz w:val="20"/>
              </w:rPr>
              <w:t>eview evidence to determine whether there is compliance with requirement that at least 90% fishmeal or fish oil used in feed to come from fisheries certified under an ISEAL member’s accredited certification.</w:t>
            </w:r>
          </w:p>
        </w:tc>
      </w:tr>
      <w:tr w:rsidR="00D06F41" w:rsidRPr="005A3DBB" w14:paraId="0B572E6B" w14:textId="77777777" w:rsidTr="00384B98">
        <w:trPr>
          <w:trHeight w:hRule="exact" w:val="1580"/>
        </w:trPr>
        <w:tc>
          <w:tcPr>
            <w:tcW w:w="4102" w:type="dxa"/>
            <w:vMerge w:val="restart"/>
            <w:tcBorders>
              <w:top w:val="single" w:sz="7" w:space="0" w:color="000000"/>
              <w:left w:val="single" w:sz="7" w:space="0" w:color="000000"/>
              <w:right w:val="single" w:sz="7" w:space="0" w:color="000000"/>
            </w:tcBorders>
          </w:tcPr>
          <w:p w14:paraId="5E0415CF" w14:textId="77777777" w:rsidR="00D06F41" w:rsidRPr="005A3DBB" w:rsidRDefault="00D06F41" w:rsidP="00384B98">
            <w:pPr>
              <w:pStyle w:val="TableParagraph"/>
              <w:rPr>
                <w:rFonts w:eastAsia="Times New Roman" w:cs="Times New Roman"/>
                <w:sz w:val="20"/>
                <w:szCs w:val="20"/>
              </w:rPr>
            </w:pPr>
          </w:p>
          <w:p w14:paraId="5DC5A068" w14:textId="77777777" w:rsidR="00D06F41" w:rsidRPr="005A3DBB" w:rsidRDefault="00D06F41" w:rsidP="00384B98">
            <w:pPr>
              <w:pStyle w:val="TableParagraph"/>
              <w:rPr>
                <w:rFonts w:eastAsia="Times New Roman" w:cs="Times New Roman"/>
                <w:sz w:val="20"/>
                <w:szCs w:val="20"/>
              </w:rPr>
            </w:pPr>
          </w:p>
          <w:p w14:paraId="01A79971" w14:textId="77777777" w:rsidR="00D06F41" w:rsidRPr="005A3DBB" w:rsidRDefault="00D06F41" w:rsidP="00384B98">
            <w:pPr>
              <w:pStyle w:val="TableParagraph"/>
              <w:jc w:val="center"/>
              <w:rPr>
                <w:rFonts w:eastAsia="Times New Roman" w:cs="Times New Roman"/>
                <w:sz w:val="20"/>
                <w:szCs w:val="20"/>
              </w:rPr>
            </w:pPr>
          </w:p>
          <w:p w14:paraId="15B6277F" w14:textId="77777777" w:rsidR="00D06F41" w:rsidRPr="005A3DBB" w:rsidRDefault="00D06F41" w:rsidP="00384B98">
            <w:pPr>
              <w:pStyle w:val="TableParagraph"/>
              <w:jc w:val="center"/>
              <w:rPr>
                <w:rFonts w:eastAsia="Times New Roman" w:cs="Times New Roman"/>
                <w:sz w:val="20"/>
                <w:szCs w:val="20"/>
              </w:rPr>
            </w:pPr>
          </w:p>
          <w:p w14:paraId="0815E365" w14:textId="77777777" w:rsidR="00D06F41" w:rsidRPr="005A3DBB" w:rsidRDefault="00D06F41" w:rsidP="00384B98">
            <w:pPr>
              <w:pStyle w:val="TableParagraph"/>
              <w:jc w:val="center"/>
              <w:rPr>
                <w:rFonts w:eastAsia="Times New Roman" w:cs="Times New Roman"/>
                <w:sz w:val="20"/>
                <w:szCs w:val="20"/>
              </w:rPr>
            </w:pPr>
          </w:p>
          <w:p w14:paraId="4AC157C5" w14:textId="77777777" w:rsidR="00D06F41" w:rsidRPr="005A3DBB" w:rsidRDefault="00D06F41" w:rsidP="00384B98">
            <w:pPr>
              <w:pStyle w:val="TableParagraph"/>
              <w:jc w:val="center"/>
              <w:rPr>
                <w:rFonts w:eastAsia="Times New Roman" w:cs="Times New Roman"/>
                <w:sz w:val="20"/>
                <w:szCs w:val="20"/>
              </w:rPr>
            </w:pPr>
            <w:r w:rsidRPr="005A3DBB">
              <w:rPr>
                <w:rFonts w:eastAsia="Times New Roman" w:cs="Times New Roman"/>
                <w:sz w:val="20"/>
                <w:szCs w:val="20"/>
              </w:rPr>
              <w:t>4.3.2</w:t>
            </w:r>
          </w:p>
          <w:p w14:paraId="7650F9FE" w14:textId="77777777" w:rsidR="00D06F41" w:rsidRPr="005A3DBB" w:rsidRDefault="00D06F41" w:rsidP="00384B98">
            <w:pPr>
              <w:pStyle w:val="TableParagraph"/>
              <w:rPr>
                <w:rFonts w:eastAsia="Times New Roman" w:cs="Times New Roman"/>
                <w:sz w:val="20"/>
                <w:szCs w:val="20"/>
              </w:rPr>
            </w:pPr>
          </w:p>
          <w:p w14:paraId="1B936A21" w14:textId="77777777" w:rsidR="00D06F41" w:rsidRPr="005A3DBB" w:rsidRDefault="00D06F41" w:rsidP="00384B98">
            <w:pPr>
              <w:pStyle w:val="TableParagraph"/>
              <w:rPr>
                <w:rFonts w:eastAsia="Times New Roman" w:cs="Times New Roman"/>
                <w:sz w:val="20"/>
                <w:szCs w:val="20"/>
              </w:rPr>
            </w:pPr>
          </w:p>
          <w:p w14:paraId="015B3A5A" w14:textId="77777777" w:rsidR="00D06F41" w:rsidRPr="005A3DBB" w:rsidRDefault="00D06F41" w:rsidP="00384B98">
            <w:pPr>
              <w:pStyle w:val="TableParagraph"/>
              <w:rPr>
                <w:rFonts w:eastAsia="Times New Roman" w:cs="Times New Roman"/>
                <w:sz w:val="20"/>
                <w:szCs w:val="20"/>
              </w:rPr>
            </w:pPr>
          </w:p>
          <w:p w14:paraId="23DA3150" w14:textId="77777777" w:rsidR="00D06F41" w:rsidRPr="005A3DBB" w:rsidRDefault="00D06F41" w:rsidP="00384B98">
            <w:pPr>
              <w:pStyle w:val="TableParagraph"/>
              <w:rPr>
                <w:rFonts w:eastAsia="Times New Roman" w:cs="Times New Roman"/>
                <w:sz w:val="20"/>
                <w:szCs w:val="20"/>
              </w:rPr>
            </w:pPr>
          </w:p>
          <w:p w14:paraId="04A2A0C2" w14:textId="77777777" w:rsidR="00D06F41" w:rsidRPr="005A3DBB" w:rsidRDefault="00D06F41" w:rsidP="00384B98">
            <w:pPr>
              <w:pStyle w:val="TableParagraph"/>
              <w:rPr>
                <w:rFonts w:eastAsia="Times New Roman" w:cs="Times New Roman"/>
                <w:sz w:val="20"/>
                <w:szCs w:val="20"/>
              </w:rPr>
            </w:pPr>
          </w:p>
          <w:p w14:paraId="6DFDF785" w14:textId="77777777" w:rsidR="00D06F41" w:rsidRPr="005A3DBB" w:rsidRDefault="00D06F41" w:rsidP="00384B98">
            <w:pPr>
              <w:pStyle w:val="TableParagraph"/>
              <w:rPr>
                <w:rFonts w:eastAsia="Times New Roman" w:cs="Times New Roman"/>
                <w:sz w:val="20"/>
                <w:szCs w:val="20"/>
              </w:rPr>
            </w:pPr>
          </w:p>
          <w:p w14:paraId="430DA4FC" w14:textId="77777777" w:rsidR="00D06F41" w:rsidRPr="005A3DBB" w:rsidRDefault="00D06F41" w:rsidP="00384B98">
            <w:pPr>
              <w:pStyle w:val="TableParagraph"/>
              <w:rPr>
                <w:rFonts w:eastAsia="Times New Roman" w:cs="Times New Roman"/>
                <w:sz w:val="20"/>
                <w:szCs w:val="20"/>
              </w:rPr>
            </w:pPr>
          </w:p>
          <w:p w14:paraId="7D7F3CEC" w14:textId="77777777" w:rsidR="00D06F41" w:rsidRPr="005A3DBB" w:rsidRDefault="00D06F41" w:rsidP="00384B98">
            <w:pPr>
              <w:pStyle w:val="TableParagraph"/>
              <w:rPr>
                <w:rFonts w:eastAsia="Times New Roman" w:cs="Times New Roman"/>
                <w:sz w:val="20"/>
                <w:szCs w:val="20"/>
              </w:rPr>
            </w:pPr>
          </w:p>
          <w:p w14:paraId="155120B9" w14:textId="77777777" w:rsidR="00D06F41" w:rsidRPr="005A3DBB" w:rsidRDefault="00D06F41" w:rsidP="00384B98">
            <w:pPr>
              <w:pStyle w:val="TableParagraph"/>
              <w:spacing w:before="2"/>
              <w:rPr>
                <w:rFonts w:eastAsia="Times New Roman" w:cs="Times New Roman"/>
                <w:sz w:val="26"/>
                <w:szCs w:val="26"/>
              </w:rPr>
            </w:pPr>
          </w:p>
          <w:p w14:paraId="64611DC4" w14:textId="77777777" w:rsidR="00D06F41" w:rsidRPr="005A3DBB" w:rsidRDefault="00D06F41" w:rsidP="00384B98">
            <w:pPr>
              <w:pStyle w:val="TableParagraph"/>
              <w:ind w:right="2"/>
              <w:jc w:val="center"/>
              <w:rPr>
                <w:rFonts w:eastAsia="Calibri" w:cs="Calibri"/>
                <w:sz w:val="20"/>
                <w:szCs w:val="20"/>
              </w:rPr>
            </w:pPr>
            <w:r w:rsidRPr="005A3DBB">
              <w:rPr>
                <w:spacing w:val="-1"/>
                <w:sz w:val="20"/>
              </w:rPr>
              <w:t>4.3.2</w:t>
            </w:r>
          </w:p>
        </w:tc>
        <w:tc>
          <w:tcPr>
            <w:tcW w:w="5412" w:type="dxa"/>
            <w:vMerge w:val="restart"/>
            <w:tcBorders>
              <w:top w:val="single" w:sz="7" w:space="0" w:color="000000"/>
              <w:left w:val="single" w:sz="7" w:space="0" w:color="000000"/>
              <w:right w:val="single" w:sz="2" w:space="0" w:color="000000"/>
            </w:tcBorders>
          </w:tcPr>
          <w:p w14:paraId="7CBFC9C2" w14:textId="77777777" w:rsidR="00D06F41" w:rsidRPr="005A3DBB" w:rsidRDefault="00D06F41" w:rsidP="00384B98">
            <w:pPr>
              <w:pStyle w:val="TableParagraph"/>
              <w:rPr>
                <w:rFonts w:eastAsia="Times New Roman" w:cs="Times New Roman"/>
                <w:sz w:val="20"/>
                <w:szCs w:val="20"/>
              </w:rPr>
            </w:pPr>
          </w:p>
          <w:p w14:paraId="64AC0458" w14:textId="77777777" w:rsidR="00D06F41" w:rsidRPr="005A3DBB" w:rsidRDefault="00D06F41" w:rsidP="00384B98">
            <w:pPr>
              <w:autoSpaceDE w:val="0"/>
              <w:autoSpaceDN w:val="0"/>
              <w:adjustRightInd w:val="0"/>
              <w:rPr>
                <w:rFonts w:cs="Times New Roman"/>
                <w:sz w:val="20"/>
                <w:szCs w:val="20"/>
              </w:rPr>
            </w:pPr>
            <w:r w:rsidRPr="005A3DBB">
              <w:rPr>
                <w:b/>
                <w:sz w:val="20"/>
              </w:rPr>
              <w:t>Indicator</w:t>
            </w:r>
            <w:r w:rsidRPr="005A3DBB">
              <w:rPr>
                <w:sz w:val="20"/>
              </w:rPr>
              <w:t xml:space="preserve">: </w:t>
            </w:r>
            <w:r w:rsidRPr="005A3DBB">
              <w:rPr>
                <w:spacing w:val="3"/>
                <w:sz w:val="20"/>
              </w:rPr>
              <w:t xml:space="preserve"> </w:t>
            </w:r>
            <w:r w:rsidRPr="005A3DBB">
              <w:rPr>
                <w:rFonts w:cs="Times New Roman"/>
                <w:sz w:val="20"/>
                <w:szCs w:val="20"/>
              </w:rPr>
              <w:t>Prior to achieving 4.3.1, the fishmeal or fish oil</w:t>
            </w:r>
          </w:p>
          <w:p w14:paraId="362FA153" w14:textId="77777777" w:rsidR="00D06F41" w:rsidRPr="005A3DBB" w:rsidRDefault="00D06F41" w:rsidP="00384B98">
            <w:pPr>
              <w:autoSpaceDE w:val="0"/>
              <w:autoSpaceDN w:val="0"/>
              <w:adjustRightInd w:val="0"/>
              <w:rPr>
                <w:rFonts w:cs="Times New Roman"/>
                <w:sz w:val="20"/>
                <w:szCs w:val="20"/>
              </w:rPr>
            </w:pPr>
            <w:r w:rsidRPr="005A3DBB">
              <w:rPr>
                <w:rFonts w:cs="Times New Roman"/>
                <w:sz w:val="20"/>
                <w:szCs w:val="20"/>
              </w:rPr>
              <w:t xml:space="preserve">used in feed must have a </w:t>
            </w:r>
            <w:r w:rsidRPr="0087040A">
              <w:rPr>
                <w:rFonts w:cs="Times New Roman"/>
                <w:i/>
                <w:sz w:val="20"/>
                <w:szCs w:val="20"/>
              </w:rPr>
              <w:t>FishSource</w:t>
            </w:r>
            <w:r w:rsidRPr="005A3DBB">
              <w:rPr>
                <w:rFonts w:cs="Times New Roman"/>
                <w:sz w:val="20"/>
                <w:szCs w:val="20"/>
              </w:rPr>
              <w:t xml:space="preserve"> score of 6.0</w:t>
            </w:r>
          </w:p>
          <w:p w14:paraId="5C4CC292" w14:textId="77777777" w:rsidR="00D06F41" w:rsidRPr="005A3DBB" w:rsidRDefault="00D06F41" w:rsidP="00384B98">
            <w:pPr>
              <w:autoSpaceDE w:val="0"/>
              <w:autoSpaceDN w:val="0"/>
              <w:adjustRightInd w:val="0"/>
              <w:rPr>
                <w:rFonts w:cs="Times New Roman"/>
                <w:sz w:val="20"/>
                <w:szCs w:val="20"/>
              </w:rPr>
            </w:pPr>
            <w:r w:rsidRPr="005A3DBB">
              <w:rPr>
                <w:rFonts w:cs="Times New Roman"/>
                <w:sz w:val="20"/>
                <w:szCs w:val="20"/>
              </w:rPr>
              <w:t>or higher, plus (and) an 8 in the biomass category or</w:t>
            </w:r>
          </w:p>
          <w:p w14:paraId="07D13794" w14:textId="77777777" w:rsidR="00D06F41" w:rsidRPr="005A3DBB" w:rsidRDefault="00D06F41" w:rsidP="00384B98">
            <w:pPr>
              <w:autoSpaceDE w:val="0"/>
              <w:autoSpaceDN w:val="0"/>
              <w:adjustRightInd w:val="0"/>
              <w:rPr>
                <w:rFonts w:cs="Times New Roman"/>
                <w:sz w:val="20"/>
                <w:szCs w:val="20"/>
              </w:rPr>
            </w:pPr>
            <w:r w:rsidRPr="005A3DBB">
              <w:rPr>
                <w:rFonts w:cs="Times New Roman"/>
                <w:sz w:val="20"/>
                <w:szCs w:val="20"/>
              </w:rPr>
              <w:t>show evidence of being engaged in a credible and</w:t>
            </w:r>
          </w:p>
          <w:p w14:paraId="004DE8C2" w14:textId="77777777" w:rsidR="00D06F41" w:rsidRPr="005A3DBB" w:rsidRDefault="00D06F41" w:rsidP="00384B98">
            <w:pPr>
              <w:pStyle w:val="TableParagraph"/>
              <w:spacing w:before="6"/>
              <w:rPr>
                <w:rFonts w:eastAsia="Times New Roman" w:cs="Times New Roman"/>
                <w:sz w:val="20"/>
                <w:szCs w:val="20"/>
              </w:rPr>
            </w:pPr>
            <w:r w:rsidRPr="005A3DBB">
              <w:rPr>
                <w:rFonts w:cs="Times New Roman"/>
                <w:sz w:val="20"/>
                <w:szCs w:val="20"/>
              </w:rPr>
              <w:t>time bound fisheries improvement project (FIP).</w:t>
            </w:r>
            <w:r w:rsidRPr="005A3DBB">
              <w:rPr>
                <w:rFonts w:eastAsia="Times New Roman" w:cs="Times New Roman"/>
                <w:sz w:val="20"/>
                <w:szCs w:val="20"/>
              </w:rPr>
              <w:t xml:space="preserve"> </w:t>
            </w:r>
          </w:p>
          <w:p w14:paraId="47E71299" w14:textId="77777777" w:rsidR="00D06F41" w:rsidRPr="005A3DBB" w:rsidRDefault="00D06F41" w:rsidP="00384B98">
            <w:pPr>
              <w:pStyle w:val="TableParagraph"/>
              <w:spacing w:before="6"/>
              <w:rPr>
                <w:rFonts w:eastAsia="Times New Roman" w:cs="Times New Roman"/>
                <w:sz w:val="20"/>
                <w:szCs w:val="20"/>
              </w:rPr>
            </w:pPr>
          </w:p>
          <w:p w14:paraId="06C1534D" w14:textId="77777777" w:rsidR="00D06F41" w:rsidRPr="005A3DBB" w:rsidRDefault="00D06F41" w:rsidP="00384B98">
            <w:pPr>
              <w:autoSpaceDE w:val="0"/>
              <w:autoSpaceDN w:val="0"/>
              <w:adjustRightInd w:val="0"/>
              <w:rPr>
                <w:rFonts w:cs="Times New Roman"/>
                <w:sz w:val="20"/>
                <w:szCs w:val="20"/>
              </w:rPr>
            </w:pPr>
            <w:r w:rsidRPr="005A3DBB">
              <w:rPr>
                <w:b/>
                <w:sz w:val="20"/>
              </w:rPr>
              <w:t xml:space="preserve">Requirement: </w:t>
            </w:r>
            <w:r w:rsidRPr="005A3DBB">
              <w:rPr>
                <w:b/>
                <w:spacing w:val="8"/>
                <w:sz w:val="20"/>
              </w:rPr>
              <w:t xml:space="preserve"> </w:t>
            </w:r>
            <w:r w:rsidRPr="005A3DBB">
              <w:rPr>
                <w:rFonts w:cs="Times New Roman"/>
                <w:sz w:val="20"/>
                <w:szCs w:val="20"/>
              </w:rPr>
              <w:t>At least 80% of the fish meal and fish oil</w:t>
            </w:r>
          </w:p>
          <w:p w14:paraId="41A5590F" w14:textId="1384DDBB" w:rsidR="00D06F41" w:rsidRPr="005A3DBB" w:rsidRDefault="00D06F41" w:rsidP="00384B98">
            <w:pPr>
              <w:pStyle w:val="TableParagraph"/>
              <w:spacing w:before="9"/>
              <w:rPr>
                <w:rFonts w:eastAsia="Times New Roman" w:cs="Times New Roman"/>
                <w:sz w:val="20"/>
                <w:szCs w:val="20"/>
              </w:rPr>
            </w:pPr>
            <w:r w:rsidRPr="005A3DBB">
              <w:rPr>
                <w:rFonts w:cs="Times New Roman"/>
                <w:sz w:val="20"/>
                <w:szCs w:val="20"/>
              </w:rPr>
              <w:t xml:space="preserve">used in feed </w:t>
            </w:r>
            <w:r w:rsidRPr="005A3DBB">
              <w:rPr>
                <w:spacing w:val="-1"/>
                <w:sz w:val="20"/>
              </w:rPr>
              <w:t xml:space="preserve">(excluding fishmeal and oil from </w:t>
            </w:r>
            <w:r w:rsidR="00B95B72" w:rsidRPr="005A3DBB">
              <w:rPr>
                <w:spacing w:val="-1"/>
                <w:sz w:val="20"/>
              </w:rPr>
              <w:t>by-products</w:t>
            </w:r>
            <w:r w:rsidRPr="005A3DBB">
              <w:rPr>
                <w:spacing w:val="-1"/>
                <w:sz w:val="20"/>
              </w:rPr>
              <w:t xml:space="preserve">) </w:t>
            </w:r>
            <w:r w:rsidRPr="005A3DBB">
              <w:rPr>
                <w:rFonts w:cs="Times New Roman"/>
                <w:sz w:val="20"/>
                <w:szCs w:val="20"/>
              </w:rPr>
              <w:t>must meet this criteria.</w:t>
            </w:r>
            <w:r w:rsidRPr="005A3DBB">
              <w:rPr>
                <w:rFonts w:eastAsia="Times New Roman" w:cs="Times New Roman"/>
                <w:sz w:val="20"/>
                <w:szCs w:val="20"/>
              </w:rPr>
              <w:t xml:space="preserve"> </w:t>
            </w:r>
          </w:p>
          <w:p w14:paraId="7F56751A" w14:textId="77777777" w:rsidR="00D06F41" w:rsidRPr="005A3DBB" w:rsidRDefault="00D06F41" w:rsidP="00384B98">
            <w:pPr>
              <w:pStyle w:val="TableParagraph"/>
              <w:spacing w:before="9"/>
              <w:rPr>
                <w:rFonts w:eastAsia="Times New Roman" w:cs="Times New Roman"/>
                <w:sz w:val="20"/>
                <w:szCs w:val="20"/>
              </w:rPr>
            </w:pPr>
          </w:p>
          <w:p w14:paraId="32D772CA" w14:textId="77777777" w:rsidR="00D06F41" w:rsidRPr="005A3DBB" w:rsidRDefault="00D06F41" w:rsidP="00384B98">
            <w:pPr>
              <w:pStyle w:val="TableParagraph"/>
              <w:ind w:left="27"/>
              <w:rPr>
                <w:spacing w:val="-1"/>
                <w:sz w:val="20"/>
              </w:rPr>
            </w:pPr>
            <w:r w:rsidRPr="005A3DBB">
              <w:rPr>
                <w:b/>
                <w:spacing w:val="-1"/>
                <w:sz w:val="20"/>
              </w:rPr>
              <w:t>Applicability:</w:t>
            </w:r>
            <w:r w:rsidRPr="005A3DBB">
              <w:rPr>
                <w:b/>
                <w:sz w:val="20"/>
              </w:rPr>
              <w:t xml:space="preserve"> </w:t>
            </w:r>
            <w:r w:rsidRPr="005A3DBB">
              <w:rPr>
                <w:b/>
                <w:spacing w:val="8"/>
                <w:sz w:val="20"/>
              </w:rPr>
              <w:t xml:space="preserve"> </w:t>
            </w:r>
            <w:r w:rsidRPr="005A3DBB">
              <w:rPr>
                <w:spacing w:val="-1"/>
                <w:sz w:val="20"/>
              </w:rPr>
              <w:t>All.</w:t>
            </w:r>
          </w:p>
          <w:p w14:paraId="0E5B6B1B" w14:textId="77777777" w:rsidR="00D06F41" w:rsidRPr="005A3DBB" w:rsidRDefault="00D06F41" w:rsidP="00384B98">
            <w:pPr>
              <w:pStyle w:val="TableParagraph"/>
              <w:ind w:left="27"/>
              <w:rPr>
                <w:rFonts w:eastAsia="Calibri" w:cs="Calibri"/>
                <w:sz w:val="20"/>
                <w:szCs w:val="20"/>
              </w:rPr>
            </w:pPr>
          </w:p>
          <w:p w14:paraId="6428955E" w14:textId="77777777" w:rsidR="00D06F41" w:rsidRPr="005A3DBB" w:rsidRDefault="00D06F41" w:rsidP="00384B98">
            <w:pPr>
              <w:pStyle w:val="TableParagraph"/>
              <w:ind w:left="27"/>
              <w:rPr>
                <w:b/>
                <w:i/>
                <w:color w:val="0000FF"/>
                <w:spacing w:val="-1"/>
                <w:sz w:val="20"/>
              </w:rPr>
            </w:pPr>
            <w:r w:rsidRPr="005A3DBB">
              <w:rPr>
                <w:b/>
                <w:i/>
                <w:color w:val="0000FF"/>
                <w:spacing w:val="-1"/>
                <w:sz w:val="20"/>
              </w:rPr>
              <w:t>[see note above]</w:t>
            </w:r>
          </w:p>
          <w:p w14:paraId="03F71796" w14:textId="77777777" w:rsidR="00D06F41" w:rsidRPr="005A3DBB" w:rsidRDefault="00D06F41" w:rsidP="00384B98">
            <w:pPr>
              <w:pStyle w:val="TableParagraph"/>
              <w:ind w:left="27"/>
              <w:rPr>
                <w:rFonts w:eastAsia="Calibri" w:cs="Calibri"/>
                <w:sz w:val="20"/>
                <w:szCs w:val="20"/>
              </w:rPr>
            </w:pPr>
          </w:p>
        </w:tc>
        <w:tc>
          <w:tcPr>
            <w:tcW w:w="7585" w:type="dxa"/>
            <w:tcBorders>
              <w:top w:val="single" w:sz="2" w:space="0" w:color="000000"/>
              <w:left w:val="single" w:sz="2" w:space="0" w:color="000000"/>
              <w:bottom w:val="single" w:sz="2" w:space="0" w:color="000000"/>
              <w:right w:val="single" w:sz="2" w:space="0" w:color="000000"/>
            </w:tcBorders>
            <w:shd w:val="clear" w:color="auto" w:fill="auto"/>
          </w:tcPr>
          <w:p w14:paraId="39508034" w14:textId="77777777" w:rsidR="00D06F41" w:rsidRPr="005A3DBB" w:rsidRDefault="00D06F41" w:rsidP="00384B98">
            <w:pPr>
              <w:pStyle w:val="TableParagraph"/>
              <w:spacing w:before="9"/>
              <w:rPr>
                <w:rFonts w:eastAsia="Times New Roman" w:cs="Times New Roman"/>
                <w:sz w:val="16"/>
                <w:szCs w:val="16"/>
              </w:rPr>
            </w:pPr>
          </w:p>
          <w:p w14:paraId="605312E5" w14:textId="77777777" w:rsidR="00D06F41" w:rsidRPr="005A3DBB" w:rsidRDefault="00D06F41" w:rsidP="00384B98">
            <w:pPr>
              <w:pStyle w:val="TableParagraph"/>
              <w:spacing w:before="144" w:line="254" w:lineRule="auto"/>
              <w:ind w:left="27" w:right="488"/>
              <w:rPr>
                <w:spacing w:val="-1"/>
                <w:sz w:val="20"/>
              </w:rPr>
            </w:pPr>
            <w:r w:rsidRPr="005A3DBB">
              <w:rPr>
                <w:sz w:val="20"/>
              </w:rPr>
              <w:t>a.</w:t>
            </w:r>
            <w:r w:rsidRPr="005A3DBB">
              <w:rPr>
                <w:spacing w:val="3"/>
                <w:sz w:val="20"/>
              </w:rPr>
              <w:t xml:space="preserve"> </w:t>
            </w:r>
            <w:r w:rsidRPr="005A3DBB">
              <w:rPr>
                <w:spacing w:val="-1"/>
                <w:sz w:val="20"/>
              </w:rPr>
              <w:t xml:space="preserve">Obtain documentation from feed producers and/or suppliers that independently confirms the </w:t>
            </w:r>
            <w:r w:rsidRPr="0087040A">
              <w:rPr>
                <w:i/>
                <w:spacing w:val="-1"/>
                <w:sz w:val="20"/>
              </w:rPr>
              <w:t>FishSource</w:t>
            </w:r>
            <w:r w:rsidRPr="005A3DBB">
              <w:rPr>
                <w:spacing w:val="-1"/>
                <w:sz w:val="20"/>
              </w:rPr>
              <w:t xml:space="preserve"> scores for at least 80% of fishmeal and fish oil used in feed manufacture. </w:t>
            </w:r>
          </w:p>
          <w:p w14:paraId="6E08CA62" w14:textId="77777777" w:rsidR="00D06F41" w:rsidRPr="005A3DBB" w:rsidRDefault="00D06F41" w:rsidP="00384B98">
            <w:pPr>
              <w:pStyle w:val="TableParagraph"/>
              <w:spacing w:before="144" w:line="254" w:lineRule="auto"/>
              <w:ind w:left="27" w:right="488"/>
              <w:rPr>
                <w:rFonts w:eastAsia="Calibri" w:cs="Calibri"/>
                <w:sz w:val="20"/>
                <w:szCs w:val="20"/>
              </w:rPr>
            </w:pPr>
            <w:r w:rsidRPr="005A3DBB">
              <w:rPr>
                <w:spacing w:val="-1"/>
                <w:sz w:val="20"/>
              </w:rPr>
              <w:t>OR</w:t>
            </w:r>
          </w:p>
        </w:tc>
        <w:tc>
          <w:tcPr>
            <w:tcW w:w="7585" w:type="dxa"/>
            <w:tcBorders>
              <w:top w:val="single" w:sz="2" w:space="0" w:color="000000"/>
              <w:left w:val="single" w:sz="2" w:space="0" w:color="000000"/>
              <w:bottom w:val="single" w:sz="2" w:space="0" w:color="000000"/>
              <w:right w:val="single" w:sz="2" w:space="0" w:color="000000"/>
            </w:tcBorders>
            <w:shd w:val="clear" w:color="auto" w:fill="auto"/>
          </w:tcPr>
          <w:p w14:paraId="624900B8" w14:textId="77777777" w:rsidR="00D06F41" w:rsidRPr="005A3DBB" w:rsidRDefault="00D06F41" w:rsidP="00384B98">
            <w:pPr>
              <w:pStyle w:val="TableParagraph"/>
              <w:spacing w:before="9"/>
              <w:rPr>
                <w:rFonts w:eastAsia="Times New Roman" w:cs="Times New Roman"/>
                <w:sz w:val="16"/>
                <w:szCs w:val="16"/>
              </w:rPr>
            </w:pPr>
          </w:p>
          <w:p w14:paraId="25AD7B12" w14:textId="77777777" w:rsidR="00D06F41" w:rsidRPr="005A3DBB" w:rsidRDefault="00D06F41" w:rsidP="00384B98">
            <w:pPr>
              <w:pStyle w:val="TableParagraph"/>
              <w:spacing w:before="144" w:line="254" w:lineRule="auto"/>
              <w:ind w:left="27" w:right="488"/>
              <w:rPr>
                <w:rFonts w:eastAsia="Calibri" w:cs="Calibri"/>
                <w:sz w:val="20"/>
                <w:szCs w:val="20"/>
              </w:rPr>
            </w:pPr>
            <w:r w:rsidRPr="005A3DBB">
              <w:rPr>
                <w:spacing w:val="-1"/>
                <w:sz w:val="20"/>
              </w:rPr>
              <w:t>A.</w:t>
            </w:r>
            <w:r w:rsidRPr="005A3DBB">
              <w:rPr>
                <w:spacing w:val="4"/>
                <w:sz w:val="20"/>
              </w:rPr>
              <w:t xml:space="preserve"> At time of first audit, verify that at least 80% of fishmeal and fish oil inputs meet with requirements pertaining to </w:t>
            </w:r>
            <w:r w:rsidRPr="0087040A">
              <w:rPr>
                <w:i/>
                <w:spacing w:val="4"/>
                <w:sz w:val="20"/>
              </w:rPr>
              <w:t xml:space="preserve">FishSource </w:t>
            </w:r>
            <w:r w:rsidRPr="005A3DBB">
              <w:rPr>
                <w:spacing w:val="4"/>
                <w:sz w:val="20"/>
              </w:rPr>
              <w:t xml:space="preserve">scoring by reviewing documentation. </w:t>
            </w:r>
          </w:p>
        </w:tc>
      </w:tr>
      <w:tr w:rsidR="00D06F41" w:rsidRPr="005A3DBB" w14:paraId="0FDFF39A" w14:textId="77777777" w:rsidTr="00384B98">
        <w:trPr>
          <w:trHeight w:hRule="exact" w:val="2007"/>
        </w:trPr>
        <w:tc>
          <w:tcPr>
            <w:tcW w:w="4102" w:type="dxa"/>
            <w:vMerge/>
            <w:tcBorders>
              <w:left w:val="single" w:sz="7" w:space="0" w:color="000000"/>
              <w:right w:val="single" w:sz="7" w:space="0" w:color="000000"/>
            </w:tcBorders>
          </w:tcPr>
          <w:p w14:paraId="2A9C8049" w14:textId="77777777" w:rsidR="00D06F41" w:rsidRPr="005A3DBB" w:rsidRDefault="00D06F41" w:rsidP="00384B98"/>
        </w:tc>
        <w:tc>
          <w:tcPr>
            <w:tcW w:w="5412" w:type="dxa"/>
            <w:vMerge/>
            <w:tcBorders>
              <w:left w:val="single" w:sz="7" w:space="0" w:color="000000"/>
              <w:right w:val="single" w:sz="7" w:space="0" w:color="000000"/>
            </w:tcBorders>
          </w:tcPr>
          <w:p w14:paraId="50F239F3" w14:textId="77777777" w:rsidR="00D06F41" w:rsidRPr="005A3DBB" w:rsidRDefault="00D06F41" w:rsidP="00384B98"/>
        </w:tc>
        <w:tc>
          <w:tcPr>
            <w:tcW w:w="7585" w:type="dxa"/>
            <w:tcBorders>
              <w:top w:val="single" w:sz="2" w:space="0" w:color="000000"/>
              <w:left w:val="single" w:sz="7" w:space="0" w:color="000000"/>
              <w:bottom w:val="single" w:sz="7" w:space="0" w:color="000000"/>
              <w:right w:val="single" w:sz="7" w:space="0" w:color="000000"/>
            </w:tcBorders>
          </w:tcPr>
          <w:p w14:paraId="77A5F96A" w14:textId="77777777" w:rsidR="00D06F41" w:rsidRPr="005A3DBB" w:rsidRDefault="00D06F41" w:rsidP="00384B98">
            <w:pPr>
              <w:pStyle w:val="TableParagraph"/>
              <w:spacing w:before="8"/>
              <w:rPr>
                <w:rFonts w:eastAsia="Times New Roman" w:cs="Times New Roman"/>
                <w:sz w:val="16"/>
                <w:szCs w:val="16"/>
              </w:rPr>
            </w:pPr>
          </w:p>
          <w:p w14:paraId="355E450E" w14:textId="77777777" w:rsidR="00D06F41" w:rsidRPr="005A3DBB" w:rsidRDefault="00D06F41" w:rsidP="00384B98">
            <w:pPr>
              <w:pStyle w:val="TableParagraph"/>
              <w:ind w:left="27"/>
              <w:rPr>
                <w:rFonts w:eastAsia="Calibri" w:cs="Calibri"/>
                <w:sz w:val="20"/>
                <w:szCs w:val="20"/>
              </w:rPr>
            </w:pPr>
            <w:r w:rsidRPr="005A3DBB">
              <w:rPr>
                <w:spacing w:val="-1"/>
                <w:sz w:val="20"/>
              </w:rPr>
              <w:t xml:space="preserve">b. Where </w:t>
            </w:r>
            <w:r w:rsidRPr="0087040A">
              <w:rPr>
                <w:i/>
                <w:spacing w:val="-1"/>
                <w:sz w:val="20"/>
              </w:rPr>
              <w:t>FishSource</w:t>
            </w:r>
            <w:r w:rsidRPr="005A3DBB">
              <w:rPr>
                <w:spacing w:val="-1"/>
                <w:sz w:val="20"/>
              </w:rPr>
              <w:t xml:space="preserve"> scores are not available for any particular fishmeal or fish oil ingredient/s, compile evidence that attests to the fishmeal and fish oil suppliers being engaged in a credible FIP.</w:t>
            </w:r>
          </w:p>
        </w:tc>
        <w:tc>
          <w:tcPr>
            <w:tcW w:w="7585" w:type="dxa"/>
            <w:tcBorders>
              <w:top w:val="single" w:sz="2" w:space="0" w:color="000000"/>
              <w:left w:val="single" w:sz="7" w:space="0" w:color="000000"/>
              <w:bottom w:val="single" w:sz="7" w:space="0" w:color="000000"/>
              <w:right w:val="single" w:sz="7" w:space="0" w:color="000000"/>
            </w:tcBorders>
          </w:tcPr>
          <w:p w14:paraId="7C8BF323" w14:textId="77777777" w:rsidR="00D06F41" w:rsidRPr="005A3DBB" w:rsidRDefault="00D06F41" w:rsidP="00384B98">
            <w:pPr>
              <w:pStyle w:val="TableParagraph"/>
              <w:spacing w:before="11"/>
              <w:rPr>
                <w:rFonts w:eastAsia="Times New Roman" w:cs="Times New Roman"/>
                <w:sz w:val="27"/>
                <w:szCs w:val="27"/>
              </w:rPr>
            </w:pPr>
          </w:p>
          <w:p w14:paraId="1FFB89BE" w14:textId="77777777" w:rsidR="00D06F41" w:rsidRPr="005A3DBB" w:rsidRDefault="00D06F41" w:rsidP="00384B98">
            <w:pPr>
              <w:pStyle w:val="TableParagraph"/>
              <w:ind w:left="27"/>
              <w:rPr>
                <w:rFonts w:eastAsia="Calibri" w:cs="Calibri"/>
                <w:sz w:val="20"/>
                <w:szCs w:val="20"/>
              </w:rPr>
            </w:pPr>
            <w:r w:rsidRPr="005A3DBB">
              <w:rPr>
                <w:sz w:val="20"/>
              </w:rPr>
              <w:t>B.</w:t>
            </w:r>
            <w:r w:rsidRPr="005A3DBB">
              <w:rPr>
                <w:spacing w:val="4"/>
                <w:sz w:val="20"/>
              </w:rPr>
              <w:t xml:space="preserve"> </w:t>
            </w:r>
            <w:r w:rsidRPr="005A3DBB">
              <w:rPr>
                <w:sz w:val="20"/>
              </w:rPr>
              <w:t>Review evidence of fishmeal and fish oil suppliers participation in a credible FIP.</w:t>
            </w:r>
          </w:p>
        </w:tc>
      </w:tr>
      <w:tr w:rsidR="00D06F41" w:rsidRPr="005A3DBB" w14:paraId="02D377B8" w14:textId="77777777" w:rsidTr="00384B98">
        <w:trPr>
          <w:trHeight w:hRule="exact" w:val="1153"/>
        </w:trPr>
        <w:tc>
          <w:tcPr>
            <w:tcW w:w="4102" w:type="dxa"/>
            <w:vMerge w:val="restart"/>
            <w:tcBorders>
              <w:top w:val="single" w:sz="7" w:space="0" w:color="000000"/>
              <w:left w:val="single" w:sz="7" w:space="0" w:color="000000"/>
              <w:right w:val="single" w:sz="7" w:space="0" w:color="000000"/>
            </w:tcBorders>
          </w:tcPr>
          <w:p w14:paraId="1D91098E" w14:textId="77777777" w:rsidR="00D06F41" w:rsidRPr="005A3DBB" w:rsidRDefault="00D06F41" w:rsidP="00384B98">
            <w:pPr>
              <w:pStyle w:val="TableParagraph"/>
              <w:rPr>
                <w:rFonts w:eastAsia="Times New Roman" w:cs="Times New Roman"/>
                <w:sz w:val="20"/>
                <w:szCs w:val="20"/>
              </w:rPr>
            </w:pPr>
          </w:p>
          <w:p w14:paraId="60283F50" w14:textId="77777777" w:rsidR="00D06F41" w:rsidRPr="005A3DBB" w:rsidRDefault="00D06F41" w:rsidP="00384B98">
            <w:pPr>
              <w:pStyle w:val="TableParagraph"/>
              <w:rPr>
                <w:rFonts w:eastAsia="Times New Roman" w:cs="Times New Roman"/>
                <w:sz w:val="20"/>
                <w:szCs w:val="20"/>
              </w:rPr>
            </w:pPr>
          </w:p>
          <w:p w14:paraId="0311B8C8" w14:textId="77777777" w:rsidR="00D06F41" w:rsidRPr="005A3DBB" w:rsidRDefault="00D06F41" w:rsidP="00384B98">
            <w:pPr>
              <w:pStyle w:val="TableParagraph"/>
              <w:jc w:val="center"/>
              <w:rPr>
                <w:rFonts w:eastAsia="Times New Roman" w:cs="Times New Roman"/>
                <w:sz w:val="20"/>
                <w:szCs w:val="20"/>
              </w:rPr>
            </w:pPr>
          </w:p>
          <w:p w14:paraId="59EA8687" w14:textId="77777777" w:rsidR="00D06F41" w:rsidRPr="005A3DBB" w:rsidRDefault="00D06F41" w:rsidP="00384B98">
            <w:pPr>
              <w:pStyle w:val="TableParagraph"/>
              <w:jc w:val="center"/>
              <w:rPr>
                <w:rFonts w:eastAsia="Times New Roman" w:cs="Times New Roman"/>
                <w:sz w:val="20"/>
                <w:szCs w:val="20"/>
              </w:rPr>
            </w:pPr>
          </w:p>
          <w:p w14:paraId="1537D9E4" w14:textId="77777777" w:rsidR="00D06F41" w:rsidRPr="005A3DBB" w:rsidRDefault="00D06F41" w:rsidP="00384B98">
            <w:pPr>
              <w:pStyle w:val="TableParagraph"/>
              <w:jc w:val="center"/>
              <w:rPr>
                <w:rFonts w:eastAsia="Times New Roman" w:cs="Times New Roman"/>
                <w:sz w:val="20"/>
                <w:szCs w:val="20"/>
              </w:rPr>
            </w:pPr>
          </w:p>
          <w:p w14:paraId="1AAEB913" w14:textId="77777777" w:rsidR="00D06F41" w:rsidRPr="005A3DBB" w:rsidRDefault="00D06F41" w:rsidP="00384B98">
            <w:pPr>
              <w:pStyle w:val="TableParagraph"/>
              <w:jc w:val="center"/>
              <w:rPr>
                <w:rFonts w:eastAsia="Times New Roman" w:cs="Times New Roman"/>
                <w:sz w:val="20"/>
                <w:szCs w:val="20"/>
              </w:rPr>
            </w:pPr>
            <w:r w:rsidRPr="005A3DBB">
              <w:rPr>
                <w:rFonts w:eastAsia="Times New Roman" w:cs="Times New Roman"/>
                <w:sz w:val="20"/>
                <w:szCs w:val="20"/>
              </w:rPr>
              <w:t>4.3.3</w:t>
            </w:r>
          </w:p>
          <w:p w14:paraId="3BFEDF0D" w14:textId="77777777" w:rsidR="00D06F41" w:rsidRPr="005A3DBB" w:rsidRDefault="00D06F41" w:rsidP="00384B98">
            <w:pPr>
              <w:pStyle w:val="TableParagraph"/>
              <w:rPr>
                <w:rFonts w:eastAsia="Times New Roman" w:cs="Times New Roman"/>
                <w:sz w:val="20"/>
                <w:szCs w:val="20"/>
              </w:rPr>
            </w:pPr>
          </w:p>
          <w:p w14:paraId="3BBFC4B3" w14:textId="77777777" w:rsidR="00D06F41" w:rsidRPr="005A3DBB" w:rsidRDefault="00D06F41" w:rsidP="00384B98">
            <w:pPr>
              <w:pStyle w:val="TableParagraph"/>
              <w:rPr>
                <w:rFonts w:eastAsia="Times New Roman" w:cs="Times New Roman"/>
                <w:sz w:val="20"/>
                <w:szCs w:val="20"/>
              </w:rPr>
            </w:pPr>
          </w:p>
          <w:p w14:paraId="46E9CBBD" w14:textId="77777777" w:rsidR="00D06F41" w:rsidRPr="005A3DBB" w:rsidRDefault="00D06F41" w:rsidP="00384B98">
            <w:pPr>
              <w:pStyle w:val="TableParagraph"/>
              <w:rPr>
                <w:rFonts w:eastAsia="Times New Roman" w:cs="Times New Roman"/>
                <w:sz w:val="20"/>
                <w:szCs w:val="20"/>
              </w:rPr>
            </w:pPr>
          </w:p>
          <w:p w14:paraId="1239DACB" w14:textId="77777777" w:rsidR="00D06F41" w:rsidRPr="005A3DBB" w:rsidRDefault="00D06F41" w:rsidP="00384B98">
            <w:pPr>
              <w:pStyle w:val="TableParagraph"/>
              <w:rPr>
                <w:rFonts w:eastAsia="Times New Roman" w:cs="Times New Roman"/>
                <w:sz w:val="20"/>
                <w:szCs w:val="20"/>
              </w:rPr>
            </w:pPr>
          </w:p>
          <w:p w14:paraId="508B5C03" w14:textId="77777777" w:rsidR="00D06F41" w:rsidRPr="005A3DBB" w:rsidRDefault="00D06F41" w:rsidP="00384B98">
            <w:pPr>
              <w:pStyle w:val="TableParagraph"/>
              <w:rPr>
                <w:rFonts w:eastAsia="Times New Roman" w:cs="Times New Roman"/>
                <w:sz w:val="20"/>
                <w:szCs w:val="20"/>
              </w:rPr>
            </w:pPr>
          </w:p>
          <w:p w14:paraId="0D55B6C2" w14:textId="77777777" w:rsidR="00D06F41" w:rsidRPr="005A3DBB" w:rsidRDefault="00D06F41" w:rsidP="00384B98">
            <w:pPr>
              <w:pStyle w:val="TableParagraph"/>
              <w:rPr>
                <w:rFonts w:eastAsia="Times New Roman" w:cs="Times New Roman"/>
                <w:sz w:val="20"/>
                <w:szCs w:val="20"/>
              </w:rPr>
            </w:pPr>
          </w:p>
          <w:p w14:paraId="2C50F7E2" w14:textId="77777777" w:rsidR="00D06F41" w:rsidRPr="005A3DBB" w:rsidRDefault="00D06F41" w:rsidP="00384B98">
            <w:pPr>
              <w:pStyle w:val="TableParagraph"/>
              <w:rPr>
                <w:rFonts w:eastAsia="Times New Roman" w:cs="Times New Roman"/>
                <w:sz w:val="20"/>
                <w:szCs w:val="20"/>
              </w:rPr>
            </w:pPr>
          </w:p>
          <w:p w14:paraId="394276EA" w14:textId="77777777" w:rsidR="00D06F41" w:rsidRPr="005A3DBB" w:rsidRDefault="00D06F41" w:rsidP="00384B98">
            <w:pPr>
              <w:pStyle w:val="TableParagraph"/>
              <w:rPr>
                <w:rFonts w:eastAsia="Times New Roman" w:cs="Times New Roman"/>
                <w:sz w:val="20"/>
                <w:szCs w:val="20"/>
              </w:rPr>
            </w:pPr>
          </w:p>
          <w:p w14:paraId="45D8B25E" w14:textId="77777777" w:rsidR="00D06F41" w:rsidRPr="005A3DBB" w:rsidRDefault="00D06F41" w:rsidP="00384B98">
            <w:pPr>
              <w:pStyle w:val="TableParagraph"/>
              <w:spacing w:before="2"/>
              <w:rPr>
                <w:rFonts w:eastAsia="Times New Roman" w:cs="Times New Roman"/>
                <w:sz w:val="26"/>
                <w:szCs w:val="26"/>
              </w:rPr>
            </w:pPr>
          </w:p>
          <w:p w14:paraId="253FA54E" w14:textId="77777777" w:rsidR="00D06F41" w:rsidRPr="005A3DBB" w:rsidRDefault="00D06F41" w:rsidP="00384B98">
            <w:pPr>
              <w:pStyle w:val="TableParagraph"/>
              <w:ind w:right="2"/>
              <w:jc w:val="center"/>
              <w:rPr>
                <w:rFonts w:eastAsia="Times New Roman" w:cs="Times New Roman"/>
                <w:sz w:val="20"/>
                <w:szCs w:val="20"/>
              </w:rPr>
            </w:pPr>
          </w:p>
        </w:tc>
        <w:tc>
          <w:tcPr>
            <w:tcW w:w="5412" w:type="dxa"/>
            <w:vMerge w:val="restart"/>
            <w:tcBorders>
              <w:top w:val="single" w:sz="7" w:space="0" w:color="000000"/>
              <w:left w:val="single" w:sz="7" w:space="0" w:color="000000"/>
              <w:right w:val="single" w:sz="2" w:space="0" w:color="000000"/>
            </w:tcBorders>
          </w:tcPr>
          <w:p w14:paraId="15B55D0F" w14:textId="77777777" w:rsidR="00D06F41" w:rsidRPr="005A3DBB" w:rsidRDefault="00D06F41" w:rsidP="00384B98">
            <w:pPr>
              <w:pStyle w:val="TableParagraph"/>
              <w:rPr>
                <w:rFonts w:eastAsia="Times New Roman" w:cs="Times New Roman"/>
                <w:sz w:val="20"/>
                <w:szCs w:val="20"/>
              </w:rPr>
            </w:pPr>
          </w:p>
          <w:p w14:paraId="69BFB302" w14:textId="77777777" w:rsidR="00D06F41" w:rsidRPr="005A3DBB" w:rsidRDefault="00D06F41" w:rsidP="00384B98">
            <w:pPr>
              <w:autoSpaceDE w:val="0"/>
              <w:autoSpaceDN w:val="0"/>
              <w:adjustRightInd w:val="0"/>
              <w:rPr>
                <w:rFonts w:cs="Times New Roman"/>
                <w:sz w:val="20"/>
                <w:szCs w:val="20"/>
              </w:rPr>
            </w:pPr>
            <w:r w:rsidRPr="005A3DBB">
              <w:rPr>
                <w:b/>
                <w:sz w:val="20"/>
              </w:rPr>
              <w:t>Indicator</w:t>
            </w:r>
            <w:r w:rsidRPr="005A3DBB">
              <w:rPr>
                <w:sz w:val="20"/>
              </w:rPr>
              <w:t xml:space="preserve">: </w:t>
            </w:r>
            <w:r w:rsidRPr="005A3DBB">
              <w:rPr>
                <w:spacing w:val="3"/>
                <w:sz w:val="20"/>
              </w:rPr>
              <w:t xml:space="preserve"> </w:t>
            </w:r>
            <w:r w:rsidRPr="005A3DBB">
              <w:rPr>
                <w:rFonts w:cs="Times New Roman"/>
                <w:sz w:val="20"/>
                <w:szCs w:val="20"/>
              </w:rPr>
              <w:t>Feed containing fishmeal and/or fish oil originating</w:t>
            </w:r>
          </w:p>
          <w:p w14:paraId="7A433428" w14:textId="77777777" w:rsidR="00D06F41" w:rsidRPr="005A3DBB" w:rsidRDefault="00D06F41" w:rsidP="00384B98">
            <w:pPr>
              <w:autoSpaceDE w:val="0"/>
              <w:autoSpaceDN w:val="0"/>
              <w:adjustRightInd w:val="0"/>
              <w:rPr>
                <w:rFonts w:cs="Times New Roman"/>
                <w:sz w:val="20"/>
                <w:szCs w:val="20"/>
              </w:rPr>
            </w:pPr>
            <w:r w:rsidRPr="005A3DBB">
              <w:rPr>
                <w:rFonts w:cs="Times New Roman"/>
                <w:sz w:val="20"/>
                <w:szCs w:val="20"/>
              </w:rPr>
              <w:t>from by-products</w:t>
            </w:r>
            <w:r w:rsidRPr="005A3DBB">
              <w:rPr>
                <w:rStyle w:val="FootnoteReference"/>
                <w:rFonts w:cs="Times New Roman"/>
                <w:sz w:val="20"/>
                <w:szCs w:val="20"/>
              </w:rPr>
              <w:footnoteReference w:id="18"/>
            </w:r>
            <w:r w:rsidRPr="005A3DBB">
              <w:rPr>
                <w:rFonts w:cs="Times New Roman"/>
                <w:sz w:val="20"/>
                <w:szCs w:val="20"/>
              </w:rPr>
              <w:t xml:space="preserve"> or trimmings from fish species which are categorized as vulnerable, endangered or critically endangered, according to the IUCN Red List of Threatened Species</w:t>
            </w:r>
            <w:r w:rsidR="003C211A">
              <w:rPr>
                <w:rStyle w:val="FootnoteReference"/>
                <w:rFonts w:cs="Times New Roman"/>
                <w:sz w:val="20"/>
                <w:szCs w:val="20"/>
              </w:rPr>
              <w:footnoteReference w:id="19"/>
            </w:r>
            <w:r w:rsidRPr="005A3DBB">
              <w:rPr>
                <w:rFonts w:cs="Times New Roman"/>
                <w:sz w:val="20"/>
                <w:szCs w:val="20"/>
              </w:rPr>
              <w:t>.</w:t>
            </w:r>
          </w:p>
          <w:p w14:paraId="7F34D9F7" w14:textId="77777777" w:rsidR="00D06F41" w:rsidRPr="005A3DBB" w:rsidRDefault="00D06F41" w:rsidP="00384B98">
            <w:pPr>
              <w:autoSpaceDE w:val="0"/>
              <w:autoSpaceDN w:val="0"/>
              <w:adjustRightInd w:val="0"/>
              <w:rPr>
                <w:rFonts w:eastAsia="Times New Roman" w:cs="Times New Roman"/>
                <w:sz w:val="20"/>
                <w:szCs w:val="20"/>
              </w:rPr>
            </w:pPr>
          </w:p>
          <w:p w14:paraId="299AC740" w14:textId="77777777" w:rsidR="00D06F41" w:rsidRPr="005A3DBB" w:rsidRDefault="00D06F41" w:rsidP="00384B98">
            <w:pPr>
              <w:autoSpaceDE w:val="0"/>
              <w:autoSpaceDN w:val="0"/>
              <w:adjustRightInd w:val="0"/>
              <w:rPr>
                <w:rFonts w:eastAsia="Times New Roman" w:cs="Times New Roman"/>
                <w:sz w:val="20"/>
                <w:szCs w:val="20"/>
              </w:rPr>
            </w:pPr>
            <w:r w:rsidRPr="005A3DBB">
              <w:rPr>
                <w:b/>
                <w:sz w:val="20"/>
              </w:rPr>
              <w:t xml:space="preserve">Requirement: </w:t>
            </w:r>
            <w:r w:rsidRPr="005A3DBB">
              <w:rPr>
                <w:b/>
                <w:spacing w:val="8"/>
                <w:sz w:val="20"/>
              </w:rPr>
              <w:t xml:space="preserve"> </w:t>
            </w:r>
            <w:r w:rsidRPr="005A3DBB">
              <w:rPr>
                <w:rFonts w:cs="Times New Roman"/>
                <w:sz w:val="20"/>
                <w:szCs w:val="20"/>
              </w:rPr>
              <w:t>None.</w:t>
            </w:r>
            <w:r w:rsidRPr="005A3DBB">
              <w:rPr>
                <w:rFonts w:eastAsia="Times New Roman" w:cs="Times New Roman"/>
                <w:sz w:val="20"/>
                <w:szCs w:val="20"/>
              </w:rPr>
              <w:t xml:space="preserve"> </w:t>
            </w:r>
          </w:p>
          <w:p w14:paraId="31DAB918" w14:textId="77777777" w:rsidR="00D06F41" w:rsidRPr="005A3DBB" w:rsidRDefault="00D06F41" w:rsidP="00384B98">
            <w:pPr>
              <w:pStyle w:val="TableParagraph"/>
              <w:spacing w:before="9"/>
              <w:rPr>
                <w:rFonts w:eastAsia="Times New Roman" w:cs="Times New Roman"/>
                <w:sz w:val="20"/>
                <w:szCs w:val="20"/>
              </w:rPr>
            </w:pPr>
          </w:p>
          <w:p w14:paraId="2EFB9534" w14:textId="77777777" w:rsidR="00D06F41" w:rsidRPr="005A3DBB" w:rsidRDefault="00D06F41" w:rsidP="00384B98">
            <w:pPr>
              <w:pStyle w:val="TableParagraph"/>
              <w:ind w:left="27"/>
              <w:rPr>
                <w:rFonts w:eastAsia="Times New Roman" w:cs="Times New Roman"/>
                <w:sz w:val="20"/>
                <w:szCs w:val="20"/>
              </w:rPr>
            </w:pPr>
            <w:r w:rsidRPr="005A3DBB">
              <w:rPr>
                <w:b/>
                <w:spacing w:val="-1"/>
                <w:sz w:val="20"/>
              </w:rPr>
              <w:t>Applicability:</w:t>
            </w:r>
            <w:r w:rsidRPr="005A3DBB">
              <w:rPr>
                <w:b/>
                <w:sz w:val="20"/>
              </w:rPr>
              <w:t xml:space="preserve"> </w:t>
            </w:r>
            <w:r w:rsidRPr="005A3DBB">
              <w:rPr>
                <w:b/>
                <w:spacing w:val="8"/>
                <w:sz w:val="20"/>
              </w:rPr>
              <w:t xml:space="preserve"> </w:t>
            </w:r>
            <w:r w:rsidRPr="005A3DBB">
              <w:rPr>
                <w:spacing w:val="-1"/>
                <w:sz w:val="20"/>
              </w:rPr>
              <w:t>All.</w:t>
            </w:r>
          </w:p>
        </w:tc>
        <w:tc>
          <w:tcPr>
            <w:tcW w:w="7585" w:type="dxa"/>
            <w:tcBorders>
              <w:top w:val="single" w:sz="2" w:space="0" w:color="000000"/>
              <w:left w:val="single" w:sz="2" w:space="0" w:color="000000"/>
              <w:bottom w:val="single" w:sz="2" w:space="0" w:color="000000"/>
              <w:right w:val="single" w:sz="2" w:space="0" w:color="000000"/>
            </w:tcBorders>
            <w:shd w:val="clear" w:color="auto" w:fill="auto"/>
          </w:tcPr>
          <w:p w14:paraId="0497AA4F" w14:textId="77777777" w:rsidR="00D06F41" w:rsidRPr="005A3DBB" w:rsidRDefault="008E54C8" w:rsidP="00384B98">
            <w:pPr>
              <w:pStyle w:val="TableParagraph"/>
              <w:spacing w:before="9"/>
              <w:rPr>
                <w:rFonts w:eastAsia="Times New Roman" w:cs="Times New Roman"/>
                <w:sz w:val="20"/>
                <w:szCs w:val="20"/>
              </w:rPr>
            </w:pPr>
            <w:r>
              <w:rPr>
                <w:sz w:val="20"/>
                <w:szCs w:val="20"/>
              </w:rPr>
              <w:t xml:space="preserve"> </w:t>
            </w:r>
            <w:r w:rsidR="00D06F41" w:rsidRPr="005A3DBB">
              <w:rPr>
                <w:sz w:val="20"/>
                <w:szCs w:val="20"/>
              </w:rPr>
              <w:t>a. Compile and maintain, consistent with 4.2.1a, a list of the fishery of origin for all fishmeal and fish oil originating from by-products and trimmings.</w:t>
            </w:r>
          </w:p>
        </w:tc>
        <w:tc>
          <w:tcPr>
            <w:tcW w:w="7585" w:type="dxa"/>
            <w:tcBorders>
              <w:top w:val="single" w:sz="2" w:space="0" w:color="000000"/>
              <w:left w:val="single" w:sz="2" w:space="0" w:color="000000"/>
              <w:bottom w:val="single" w:sz="2" w:space="0" w:color="000000"/>
              <w:right w:val="single" w:sz="2" w:space="0" w:color="000000"/>
            </w:tcBorders>
            <w:shd w:val="clear" w:color="auto" w:fill="auto"/>
          </w:tcPr>
          <w:p w14:paraId="496D57F0" w14:textId="77777777" w:rsidR="00D06F41" w:rsidRPr="005A3DBB" w:rsidRDefault="008E54C8" w:rsidP="00384B98">
            <w:pPr>
              <w:pStyle w:val="TableParagraph"/>
              <w:spacing w:before="9"/>
              <w:rPr>
                <w:rFonts w:eastAsia="Times New Roman" w:cs="Times New Roman"/>
                <w:sz w:val="20"/>
                <w:szCs w:val="20"/>
              </w:rPr>
            </w:pPr>
            <w:r>
              <w:rPr>
                <w:sz w:val="20"/>
                <w:szCs w:val="20"/>
              </w:rPr>
              <w:t xml:space="preserve"> </w:t>
            </w:r>
            <w:r w:rsidR="00D06F41" w:rsidRPr="005A3DBB">
              <w:rPr>
                <w:sz w:val="20"/>
                <w:szCs w:val="20"/>
              </w:rPr>
              <w:t>A. Review list and confirm consistent with 4.2.1a.</w:t>
            </w:r>
          </w:p>
        </w:tc>
      </w:tr>
      <w:tr w:rsidR="00D06F41" w:rsidRPr="005A3DBB" w14:paraId="41276C2F" w14:textId="77777777" w:rsidTr="00384B98">
        <w:trPr>
          <w:trHeight w:hRule="exact" w:val="1555"/>
        </w:trPr>
        <w:tc>
          <w:tcPr>
            <w:tcW w:w="4102" w:type="dxa"/>
            <w:vMerge/>
            <w:tcBorders>
              <w:left w:val="single" w:sz="7" w:space="0" w:color="000000"/>
              <w:right w:val="single" w:sz="7" w:space="0" w:color="000000"/>
            </w:tcBorders>
          </w:tcPr>
          <w:p w14:paraId="05A4860B" w14:textId="77777777" w:rsidR="00D06F41" w:rsidRPr="005A3DBB" w:rsidRDefault="00D06F41" w:rsidP="00384B98">
            <w:pPr>
              <w:pStyle w:val="TableParagraph"/>
              <w:ind w:right="2"/>
              <w:jc w:val="center"/>
              <w:rPr>
                <w:rFonts w:eastAsia="Times New Roman" w:cs="Times New Roman"/>
                <w:sz w:val="20"/>
                <w:szCs w:val="20"/>
              </w:rPr>
            </w:pPr>
          </w:p>
        </w:tc>
        <w:tc>
          <w:tcPr>
            <w:tcW w:w="5412" w:type="dxa"/>
            <w:vMerge/>
            <w:tcBorders>
              <w:left w:val="single" w:sz="7" w:space="0" w:color="000000"/>
              <w:right w:val="single" w:sz="2" w:space="0" w:color="000000"/>
            </w:tcBorders>
          </w:tcPr>
          <w:p w14:paraId="13B71052" w14:textId="77777777" w:rsidR="00D06F41" w:rsidRPr="005A3DBB" w:rsidRDefault="00D06F41" w:rsidP="00384B98">
            <w:pPr>
              <w:pStyle w:val="TableParagraph"/>
              <w:ind w:left="27"/>
              <w:rPr>
                <w:rFonts w:eastAsia="Times New Roman" w:cs="Times New Roman"/>
                <w:sz w:val="20"/>
                <w:szCs w:val="20"/>
              </w:rPr>
            </w:pPr>
          </w:p>
        </w:tc>
        <w:tc>
          <w:tcPr>
            <w:tcW w:w="7585" w:type="dxa"/>
            <w:tcBorders>
              <w:top w:val="single" w:sz="2" w:space="0" w:color="000000"/>
              <w:left w:val="single" w:sz="2" w:space="0" w:color="000000"/>
              <w:bottom w:val="single" w:sz="2" w:space="0" w:color="000000"/>
              <w:right w:val="single" w:sz="2" w:space="0" w:color="000000"/>
            </w:tcBorders>
            <w:shd w:val="clear" w:color="auto" w:fill="auto"/>
          </w:tcPr>
          <w:p w14:paraId="70F9C65C" w14:textId="77777777" w:rsidR="00D06F41" w:rsidRPr="005A3DBB" w:rsidRDefault="008E54C8" w:rsidP="00384B98">
            <w:pPr>
              <w:pStyle w:val="TableParagraph"/>
              <w:spacing w:before="9"/>
              <w:rPr>
                <w:rFonts w:eastAsia="Times New Roman" w:cs="Times New Roman"/>
                <w:sz w:val="20"/>
                <w:szCs w:val="20"/>
              </w:rPr>
            </w:pPr>
            <w:r>
              <w:rPr>
                <w:sz w:val="20"/>
                <w:szCs w:val="20"/>
              </w:rPr>
              <w:t xml:space="preserve"> </w:t>
            </w:r>
            <w:r w:rsidR="00D06F41" w:rsidRPr="005A3DBB">
              <w:rPr>
                <w:sz w:val="20"/>
                <w:szCs w:val="20"/>
              </w:rPr>
              <w:t>b. Obtain a declaration from the feed producer and/or supplier stating that no fishmeal or fish oil originating from</w:t>
            </w:r>
            <w:r w:rsidR="00D06F41" w:rsidRPr="005A3DBB">
              <w:rPr>
                <w:rFonts w:cs="Times New Roman"/>
                <w:sz w:val="20"/>
                <w:szCs w:val="20"/>
              </w:rPr>
              <w:t xml:space="preserve"> fish species which are categorized as vulnerable, endangered or critically endangered, according to the IUCN Red List of Threatened Species</w:t>
            </w:r>
            <w:r w:rsidR="00D06F41" w:rsidRPr="005A3DBB">
              <w:rPr>
                <w:sz w:val="20"/>
                <w:szCs w:val="20"/>
              </w:rPr>
              <w:t xml:space="preserve"> is used to produce feed.</w:t>
            </w:r>
          </w:p>
        </w:tc>
        <w:tc>
          <w:tcPr>
            <w:tcW w:w="7585" w:type="dxa"/>
            <w:tcBorders>
              <w:top w:val="single" w:sz="2" w:space="0" w:color="000000"/>
              <w:left w:val="single" w:sz="2" w:space="0" w:color="000000"/>
              <w:bottom w:val="single" w:sz="2" w:space="0" w:color="000000"/>
              <w:right w:val="single" w:sz="2" w:space="0" w:color="000000"/>
            </w:tcBorders>
            <w:shd w:val="clear" w:color="auto" w:fill="auto"/>
          </w:tcPr>
          <w:p w14:paraId="393BAB4D" w14:textId="77777777" w:rsidR="00D06F41" w:rsidRPr="005A3DBB" w:rsidRDefault="008E54C8" w:rsidP="00384B98">
            <w:pPr>
              <w:pStyle w:val="TableParagraph"/>
              <w:spacing w:before="9"/>
              <w:rPr>
                <w:rFonts w:eastAsia="Times New Roman" w:cs="Times New Roman"/>
                <w:sz w:val="20"/>
                <w:szCs w:val="20"/>
              </w:rPr>
            </w:pPr>
            <w:r>
              <w:rPr>
                <w:sz w:val="20"/>
                <w:szCs w:val="20"/>
              </w:rPr>
              <w:t xml:space="preserve"> </w:t>
            </w:r>
            <w:r w:rsidR="00D06F41" w:rsidRPr="005A3DBB">
              <w:rPr>
                <w:sz w:val="20"/>
                <w:szCs w:val="20"/>
              </w:rPr>
              <w:t>B. Verify that declarations have been made by all feed producers and/or suppliers.</w:t>
            </w:r>
          </w:p>
        </w:tc>
      </w:tr>
      <w:tr w:rsidR="00D06F41" w:rsidRPr="005A3DBB" w14:paraId="0F0E19B2" w14:textId="77777777" w:rsidTr="00384B98">
        <w:trPr>
          <w:trHeight w:val="2659"/>
        </w:trPr>
        <w:tc>
          <w:tcPr>
            <w:tcW w:w="4102" w:type="dxa"/>
            <w:vMerge/>
            <w:tcBorders>
              <w:left w:val="single" w:sz="7" w:space="0" w:color="000000"/>
              <w:right w:val="single" w:sz="7" w:space="0" w:color="000000"/>
            </w:tcBorders>
          </w:tcPr>
          <w:p w14:paraId="206E1E4B" w14:textId="77777777" w:rsidR="00D06F41" w:rsidRPr="005A3DBB" w:rsidRDefault="00D06F41" w:rsidP="00384B98">
            <w:pPr>
              <w:pStyle w:val="TableParagraph"/>
              <w:ind w:right="2"/>
              <w:jc w:val="center"/>
              <w:rPr>
                <w:rFonts w:eastAsia="Calibri" w:cs="Calibri"/>
                <w:sz w:val="20"/>
                <w:szCs w:val="20"/>
              </w:rPr>
            </w:pPr>
          </w:p>
        </w:tc>
        <w:tc>
          <w:tcPr>
            <w:tcW w:w="5412" w:type="dxa"/>
            <w:vMerge/>
            <w:tcBorders>
              <w:left w:val="single" w:sz="7" w:space="0" w:color="000000"/>
              <w:right w:val="single" w:sz="2" w:space="0" w:color="000000"/>
            </w:tcBorders>
          </w:tcPr>
          <w:p w14:paraId="3B8CE735" w14:textId="77777777" w:rsidR="00D06F41" w:rsidRPr="005A3DBB" w:rsidRDefault="00D06F41" w:rsidP="00384B98">
            <w:pPr>
              <w:pStyle w:val="TableParagraph"/>
              <w:ind w:left="27"/>
              <w:rPr>
                <w:rFonts w:eastAsia="Calibri" w:cs="Calibri"/>
                <w:sz w:val="20"/>
                <w:szCs w:val="20"/>
              </w:rPr>
            </w:pPr>
          </w:p>
        </w:tc>
        <w:tc>
          <w:tcPr>
            <w:tcW w:w="7585" w:type="dxa"/>
            <w:tcBorders>
              <w:top w:val="single" w:sz="2" w:space="0" w:color="000000"/>
              <w:left w:val="single" w:sz="2" w:space="0" w:color="000000"/>
              <w:right w:val="single" w:sz="2" w:space="0" w:color="000000"/>
            </w:tcBorders>
            <w:shd w:val="clear" w:color="auto" w:fill="auto"/>
          </w:tcPr>
          <w:p w14:paraId="278EAC6E" w14:textId="77777777" w:rsidR="00D06F41" w:rsidRPr="005A3DBB" w:rsidRDefault="00D06F41" w:rsidP="00384B98">
            <w:pPr>
              <w:pStyle w:val="TableParagraph"/>
              <w:spacing w:before="144" w:line="254" w:lineRule="auto"/>
              <w:ind w:left="27" w:right="488"/>
              <w:rPr>
                <w:rFonts w:eastAsia="Calibri" w:cs="Calibri"/>
                <w:sz w:val="20"/>
                <w:szCs w:val="20"/>
              </w:rPr>
            </w:pPr>
          </w:p>
          <w:p w14:paraId="2779B913" w14:textId="77777777" w:rsidR="00D06F41" w:rsidRPr="005A3DBB" w:rsidRDefault="008E54C8" w:rsidP="00384B98">
            <w:pPr>
              <w:pStyle w:val="TableParagraph"/>
              <w:ind w:left="27"/>
              <w:rPr>
                <w:rFonts w:eastAsia="Calibri" w:cs="Calibri"/>
                <w:sz w:val="20"/>
                <w:szCs w:val="20"/>
              </w:rPr>
            </w:pPr>
            <w:r>
              <w:rPr>
                <w:sz w:val="20"/>
                <w:szCs w:val="20"/>
              </w:rPr>
              <w:t xml:space="preserve"> </w:t>
            </w:r>
            <w:r w:rsidR="00D06F41" w:rsidRPr="005A3DBB">
              <w:rPr>
                <w:sz w:val="20"/>
                <w:szCs w:val="20"/>
              </w:rPr>
              <w:t>c. If meal or oil originated from a species listed as “vulnerable” by IUCN but that species is sourced from a local stock that is not considered vulnerable, obtain documentary evidence to support a request for an exception based on regional differences in status of the relevant species/populations.</w:t>
            </w:r>
          </w:p>
        </w:tc>
        <w:tc>
          <w:tcPr>
            <w:tcW w:w="7585" w:type="dxa"/>
            <w:tcBorders>
              <w:top w:val="single" w:sz="2" w:space="0" w:color="000000"/>
              <w:left w:val="single" w:sz="2" w:space="0" w:color="000000"/>
              <w:right w:val="single" w:sz="2" w:space="0" w:color="000000"/>
            </w:tcBorders>
            <w:shd w:val="clear" w:color="auto" w:fill="auto"/>
          </w:tcPr>
          <w:p w14:paraId="03BDE1D3" w14:textId="77777777" w:rsidR="00D06F41" w:rsidRPr="005A3DBB" w:rsidRDefault="00D06F41" w:rsidP="00384B98">
            <w:pPr>
              <w:pStyle w:val="TableParagraph"/>
              <w:spacing w:before="144" w:line="254" w:lineRule="auto"/>
              <w:ind w:left="27" w:right="488"/>
              <w:rPr>
                <w:rFonts w:eastAsia="Calibri" w:cs="Calibri"/>
                <w:sz w:val="20"/>
                <w:szCs w:val="20"/>
              </w:rPr>
            </w:pPr>
          </w:p>
          <w:p w14:paraId="268D1FEA" w14:textId="77777777" w:rsidR="00D06F41" w:rsidRPr="005A3DBB" w:rsidRDefault="008E54C8" w:rsidP="00384B98">
            <w:pPr>
              <w:tabs>
                <w:tab w:val="left" w:pos="5293"/>
              </w:tabs>
              <w:rPr>
                <w:rFonts w:eastAsia="Calibri" w:cs="Calibri"/>
                <w:sz w:val="20"/>
                <w:szCs w:val="20"/>
              </w:rPr>
            </w:pPr>
            <w:r>
              <w:rPr>
                <w:sz w:val="20"/>
                <w:szCs w:val="20"/>
              </w:rPr>
              <w:t xml:space="preserve"> </w:t>
            </w:r>
            <w:r w:rsidR="00D06F41" w:rsidRPr="005A3DBB">
              <w:rPr>
                <w:sz w:val="20"/>
                <w:szCs w:val="20"/>
              </w:rPr>
              <w:t>C. Where an exception to this requirement may be requested, review farms justification and supporting documentary evidence and make a determination with respect to the appropriateness of granting an exception.</w:t>
            </w:r>
          </w:p>
        </w:tc>
      </w:tr>
      <w:tr w:rsidR="00D06F41" w:rsidRPr="005A3DBB" w14:paraId="5AA6903F" w14:textId="77777777" w:rsidTr="00384B98">
        <w:trPr>
          <w:trHeight w:hRule="exact" w:val="1580"/>
        </w:trPr>
        <w:tc>
          <w:tcPr>
            <w:tcW w:w="4102" w:type="dxa"/>
            <w:vMerge w:val="restart"/>
            <w:tcBorders>
              <w:top w:val="single" w:sz="2" w:space="0" w:color="000000"/>
              <w:left w:val="single" w:sz="2" w:space="0" w:color="000000"/>
              <w:bottom w:val="single" w:sz="2" w:space="0" w:color="000000"/>
              <w:right w:val="single" w:sz="2" w:space="0" w:color="000000"/>
            </w:tcBorders>
          </w:tcPr>
          <w:p w14:paraId="2AFC724B" w14:textId="77777777" w:rsidR="00D06F41" w:rsidRPr="005A3DBB" w:rsidRDefault="00D06F41" w:rsidP="00384B98">
            <w:pPr>
              <w:pStyle w:val="TableParagraph"/>
              <w:rPr>
                <w:rFonts w:eastAsia="Times New Roman" w:cs="Times New Roman"/>
                <w:sz w:val="20"/>
                <w:szCs w:val="20"/>
              </w:rPr>
            </w:pPr>
          </w:p>
          <w:p w14:paraId="31B97CAA" w14:textId="77777777" w:rsidR="00D06F41" w:rsidRPr="005A3DBB" w:rsidRDefault="00D06F41" w:rsidP="00384B98">
            <w:pPr>
              <w:pStyle w:val="TableParagraph"/>
              <w:rPr>
                <w:rFonts w:eastAsia="Times New Roman" w:cs="Times New Roman"/>
                <w:sz w:val="20"/>
                <w:szCs w:val="20"/>
              </w:rPr>
            </w:pPr>
          </w:p>
          <w:p w14:paraId="33F0624C" w14:textId="77777777" w:rsidR="00D06F41" w:rsidRPr="005A3DBB" w:rsidRDefault="00D06F41" w:rsidP="00384B98">
            <w:pPr>
              <w:pStyle w:val="TableParagraph"/>
              <w:jc w:val="center"/>
              <w:rPr>
                <w:rFonts w:eastAsia="Times New Roman" w:cs="Times New Roman"/>
                <w:sz w:val="20"/>
                <w:szCs w:val="20"/>
              </w:rPr>
            </w:pPr>
          </w:p>
          <w:p w14:paraId="27F7BD9A" w14:textId="77777777" w:rsidR="00D06F41" w:rsidRPr="005A3DBB" w:rsidRDefault="00D06F41" w:rsidP="00384B98">
            <w:pPr>
              <w:pStyle w:val="TableParagraph"/>
              <w:jc w:val="center"/>
              <w:rPr>
                <w:rFonts w:eastAsia="Times New Roman" w:cs="Times New Roman"/>
                <w:sz w:val="20"/>
                <w:szCs w:val="20"/>
              </w:rPr>
            </w:pPr>
          </w:p>
          <w:p w14:paraId="66317511" w14:textId="77777777" w:rsidR="00D06F41" w:rsidRPr="005A3DBB" w:rsidRDefault="00D06F41" w:rsidP="00384B98">
            <w:pPr>
              <w:pStyle w:val="TableParagraph"/>
              <w:jc w:val="center"/>
              <w:rPr>
                <w:rFonts w:eastAsia="Times New Roman" w:cs="Times New Roman"/>
                <w:sz w:val="20"/>
                <w:szCs w:val="20"/>
              </w:rPr>
            </w:pPr>
          </w:p>
          <w:p w14:paraId="1264E8E4" w14:textId="77777777" w:rsidR="00D06F41" w:rsidRPr="005A3DBB" w:rsidRDefault="00D06F41" w:rsidP="00384B98">
            <w:pPr>
              <w:pStyle w:val="TableParagraph"/>
              <w:jc w:val="center"/>
              <w:rPr>
                <w:rFonts w:eastAsia="Times New Roman" w:cs="Times New Roman"/>
                <w:sz w:val="20"/>
                <w:szCs w:val="20"/>
              </w:rPr>
            </w:pPr>
            <w:r w:rsidRPr="005A3DBB">
              <w:rPr>
                <w:rFonts w:eastAsia="Times New Roman" w:cs="Times New Roman"/>
                <w:sz w:val="20"/>
                <w:szCs w:val="20"/>
              </w:rPr>
              <w:t>4.3.4</w:t>
            </w:r>
          </w:p>
          <w:p w14:paraId="444732E4" w14:textId="77777777" w:rsidR="00D06F41" w:rsidRPr="005A3DBB" w:rsidRDefault="00D06F41" w:rsidP="00384B98">
            <w:pPr>
              <w:pStyle w:val="TableParagraph"/>
              <w:rPr>
                <w:rFonts w:eastAsia="Times New Roman" w:cs="Times New Roman"/>
                <w:sz w:val="20"/>
                <w:szCs w:val="20"/>
              </w:rPr>
            </w:pPr>
          </w:p>
          <w:p w14:paraId="7A783A47" w14:textId="77777777" w:rsidR="00D06F41" w:rsidRPr="005A3DBB" w:rsidRDefault="00D06F41" w:rsidP="00384B98">
            <w:pPr>
              <w:pStyle w:val="TableParagraph"/>
              <w:rPr>
                <w:rFonts w:eastAsia="Times New Roman" w:cs="Times New Roman"/>
                <w:sz w:val="20"/>
                <w:szCs w:val="20"/>
              </w:rPr>
            </w:pPr>
          </w:p>
          <w:p w14:paraId="7160B3BF" w14:textId="77777777" w:rsidR="00D06F41" w:rsidRPr="005A3DBB" w:rsidRDefault="00D06F41" w:rsidP="00384B98">
            <w:pPr>
              <w:pStyle w:val="TableParagraph"/>
              <w:rPr>
                <w:rFonts w:eastAsia="Times New Roman" w:cs="Times New Roman"/>
                <w:sz w:val="20"/>
                <w:szCs w:val="20"/>
              </w:rPr>
            </w:pPr>
          </w:p>
          <w:p w14:paraId="25DC8D44" w14:textId="77777777" w:rsidR="00D06F41" w:rsidRPr="005A3DBB" w:rsidRDefault="00D06F41" w:rsidP="00384B98">
            <w:pPr>
              <w:pStyle w:val="TableParagraph"/>
              <w:rPr>
                <w:rFonts w:eastAsia="Times New Roman" w:cs="Times New Roman"/>
                <w:sz w:val="20"/>
                <w:szCs w:val="20"/>
              </w:rPr>
            </w:pPr>
          </w:p>
          <w:p w14:paraId="19242C51" w14:textId="77777777" w:rsidR="00D06F41" w:rsidRPr="005A3DBB" w:rsidRDefault="00D06F41" w:rsidP="00384B98">
            <w:pPr>
              <w:pStyle w:val="TableParagraph"/>
              <w:rPr>
                <w:rFonts w:eastAsia="Times New Roman" w:cs="Times New Roman"/>
                <w:sz w:val="20"/>
                <w:szCs w:val="20"/>
              </w:rPr>
            </w:pPr>
          </w:p>
          <w:p w14:paraId="1BC4E543" w14:textId="77777777" w:rsidR="00D06F41" w:rsidRPr="005A3DBB" w:rsidRDefault="00D06F41" w:rsidP="00384B98">
            <w:pPr>
              <w:pStyle w:val="TableParagraph"/>
              <w:rPr>
                <w:rFonts w:eastAsia="Times New Roman" w:cs="Times New Roman"/>
                <w:sz w:val="20"/>
                <w:szCs w:val="20"/>
              </w:rPr>
            </w:pPr>
          </w:p>
          <w:p w14:paraId="6B9BF9E7" w14:textId="77777777" w:rsidR="00D06F41" w:rsidRPr="005A3DBB" w:rsidRDefault="00D06F41" w:rsidP="00384B98">
            <w:pPr>
              <w:pStyle w:val="TableParagraph"/>
              <w:rPr>
                <w:rFonts w:eastAsia="Times New Roman" w:cs="Times New Roman"/>
                <w:sz w:val="20"/>
                <w:szCs w:val="20"/>
              </w:rPr>
            </w:pPr>
          </w:p>
          <w:p w14:paraId="59CF0675" w14:textId="77777777" w:rsidR="00D06F41" w:rsidRPr="005A3DBB" w:rsidRDefault="00D06F41" w:rsidP="00384B98">
            <w:pPr>
              <w:pStyle w:val="TableParagraph"/>
              <w:rPr>
                <w:rFonts w:eastAsia="Times New Roman" w:cs="Times New Roman"/>
                <w:sz w:val="20"/>
                <w:szCs w:val="20"/>
              </w:rPr>
            </w:pPr>
          </w:p>
          <w:p w14:paraId="763793F0" w14:textId="77777777" w:rsidR="00D06F41" w:rsidRPr="005A3DBB" w:rsidRDefault="00D06F41" w:rsidP="00384B98">
            <w:pPr>
              <w:pStyle w:val="TableParagraph"/>
              <w:spacing w:before="2"/>
              <w:rPr>
                <w:rFonts w:eastAsia="Times New Roman" w:cs="Times New Roman"/>
                <w:sz w:val="26"/>
                <w:szCs w:val="26"/>
              </w:rPr>
            </w:pPr>
          </w:p>
          <w:p w14:paraId="4D334B6F" w14:textId="77777777" w:rsidR="00D06F41" w:rsidRPr="005A3DBB" w:rsidRDefault="00D06F41" w:rsidP="00384B98">
            <w:pPr>
              <w:pStyle w:val="TableParagraph"/>
              <w:ind w:right="2"/>
              <w:jc w:val="center"/>
              <w:rPr>
                <w:rFonts w:eastAsia="Calibri" w:cs="Calibri"/>
                <w:sz w:val="20"/>
                <w:szCs w:val="20"/>
              </w:rPr>
            </w:pPr>
            <w:r w:rsidRPr="005A3DBB">
              <w:rPr>
                <w:spacing w:val="-1"/>
                <w:sz w:val="20"/>
              </w:rPr>
              <w:t>4.3.2</w:t>
            </w:r>
          </w:p>
        </w:tc>
        <w:tc>
          <w:tcPr>
            <w:tcW w:w="5412" w:type="dxa"/>
            <w:vMerge w:val="restart"/>
            <w:tcBorders>
              <w:top w:val="single" w:sz="2" w:space="0" w:color="000000"/>
              <w:left w:val="single" w:sz="2" w:space="0" w:color="000000"/>
              <w:bottom w:val="single" w:sz="2" w:space="0" w:color="000000"/>
              <w:right w:val="single" w:sz="2" w:space="0" w:color="000000"/>
            </w:tcBorders>
          </w:tcPr>
          <w:p w14:paraId="43E1B4DF" w14:textId="77777777" w:rsidR="00D06F41" w:rsidRPr="005A3DBB" w:rsidRDefault="00D06F41" w:rsidP="00384B98">
            <w:pPr>
              <w:pStyle w:val="TableParagraph"/>
              <w:rPr>
                <w:rFonts w:eastAsia="Times New Roman" w:cs="Times New Roman"/>
                <w:sz w:val="20"/>
                <w:szCs w:val="20"/>
              </w:rPr>
            </w:pPr>
          </w:p>
          <w:p w14:paraId="44E496CB" w14:textId="77777777" w:rsidR="00D06F41" w:rsidRPr="005A3DBB" w:rsidRDefault="00D06F41" w:rsidP="00384B98">
            <w:pPr>
              <w:autoSpaceDE w:val="0"/>
              <w:autoSpaceDN w:val="0"/>
              <w:adjustRightInd w:val="0"/>
              <w:rPr>
                <w:rFonts w:cs="Times New Roman"/>
                <w:sz w:val="20"/>
                <w:szCs w:val="20"/>
              </w:rPr>
            </w:pPr>
            <w:r w:rsidRPr="005A3DBB">
              <w:rPr>
                <w:b/>
                <w:sz w:val="20"/>
              </w:rPr>
              <w:t>Indicator</w:t>
            </w:r>
            <w:r w:rsidRPr="005A3DBB">
              <w:rPr>
                <w:sz w:val="20"/>
              </w:rPr>
              <w:t xml:space="preserve">: </w:t>
            </w:r>
            <w:r w:rsidRPr="005A3DBB">
              <w:rPr>
                <w:spacing w:val="3"/>
                <w:sz w:val="20"/>
              </w:rPr>
              <w:t xml:space="preserve"> </w:t>
            </w:r>
            <w:r w:rsidRPr="005A3DBB">
              <w:rPr>
                <w:rFonts w:cs="Times New Roman"/>
                <w:sz w:val="20"/>
                <w:szCs w:val="20"/>
              </w:rPr>
              <w:t>Feed ingredients which come from other fish from</w:t>
            </w:r>
          </w:p>
          <w:p w14:paraId="1079C40A" w14:textId="77777777" w:rsidR="00D06F41" w:rsidRPr="005A3DBB" w:rsidRDefault="00D06F41" w:rsidP="00384B98">
            <w:pPr>
              <w:pStyle w:val="TableParagraph"/>
              <w:spacing w:before="6"/>
              <w:rPr>
                <w:rFonts w:eastAsia="Times New Roman" w:cs="Times New Roman"/>
                <w:sz w:val="20"/>
                <w:szCs w:val="20"/>
              </w:rPr>
            </w:pPr>
            <w:r w:rsidRPr="005A3DBB">
              <w:rPr>
                <w:rFonts w:cs="Times New Roman"/>
                <w:sz w:val="20"/>
                <w:szCs w:val="20"/>
              </w:rPr>
              <w:t>the same genus.</w:t>
            </w:r>
            <w:r w:rsidRPr="005A3DBB">
              <w:rPr>
                <w:rFonts w:eastAsia="Times New Roman" w:cs="Times New Roman"/>
                <w:sz w:val="20"/>
                <w:szCs w:val="20"/>
              </w:rPr>
              <w:t xml:space="preserve"> </w:t>
            </w:r>
          </w:p>
          <w:p w14:paraId="2A626264" w14:textId="77777777" w:rsidR="00D06F41" w:rsidRPr="005A3DBB" w:rsidRDefault="00D06F41" w:rsidP="00384B98">
            <w:pPr>
              <w:pStyle w:val="TableParagraph"/>
              <w:spacing w:before="6"/>
              <w:rPr>
                <w:rFonts w:eastAsia="Times New Roman" w:cs="Times New Roman"/>
                <w:sz w:val="20"/>
                <w:szCs w:val="20"/>
              </w:rPr>
            </w:pPr>
          </w:p>
          <w:p w14:paraId="1B6556FE" w14:textId="77777777" w:rsidR="00D06F41" w:rsidRPr="005A3DBB" w:rsidRDefault="00D06F41" w:rsidP="00384B98">
            <w:pPr>
              <w:autoSpaceDE w:val="0"/>
              <w:autoSpaceDN w:val="0"/>
              <w:adjustRightInd w:val="0"/>
              <w:rPr>
                <w:rFonts w:eastAsia="Times New Roman" w:cs="Times New Roman"/>
                <w:sz w:val="20"/>
                <w:szCs w:val="20"/>
              </w:rPr>
            </w:pPr>
            <w:r w:rsidRPr="005A3DBB">
              <w:rPr>
                <w:b/>
                <w:sz w:val="20"/>
              </w:rPr>
              <w:t xml:space="preserve">Requirement: </w:t>
            </w:r>
            <w:r w:rsidRPr="005A3DBB">
              <w:rPr>
                <w:b/>
                <w:spacing w:val="8"/>
                <w:sz w:val="20"/>
              </w:rPr>
              <w:t xml:space="preserve"> </w:t>
            </w:r>
            <w:r w:rsidRPr="005A3DBB">
              <w:rPr>
                <w:rFonts w:cs="Times New Roman"/>
                <w:sz w:val="20"/>
                <w:szCs w:val="20"/>
              </w:rPr>
              <w:t>None.</w:t>
            </w:r>
          </w:p>
          <w:p w14:paraId="19C71EC0" w14:textId="77777777" w:rsidR="00D06F41" w:rsidRPr="005A3DBB" w:rsidRDefault="00D06F41" w:rsidP="00384B98">
            <w:pPr>
              <w:pStyle w:val="TableParagraph"/>
              <w:spacing w:before="9"/>
              <w:rPr>
                <w:rFonts w:eastAsia="Times New Roman" w:cs="Times New Roman"/>
                <w:sz w:val="20"/>
                <w:szCs w:val="20"/>
              </w:rPr>
            </w:pPr>
          </w:p>
          <w:p w14:paraId="06F36260" w14:textId="77777777" w:rsidR="00D06F41" w:rsidRPr="005A3DBB" w:rsidRDefault="00D06F41" w:rsidP="00384B98">
            <w:pPr>
              <w:pStyle w:val="TableParagraph"/>
              <w:ind w:left="27"/>
              <w:rPr>
                <w:rFonts w:eastAsia="Calibri" w:cs="Calibri"/>
                <w:sz w:val="20"/>
                <w:szCs w:val="20"/>
              </w:rPr>
            </w:pPr>
            <w:r w:rsidRPr="005A3DBB">
              <w:rPr>
                <w:b/>
                <w:spacing w:val="-1"/>
                <w:sz w:val="20"/>
              </w:rPr>
              <w:t>Applicability:</w:t>
            </w:r>
            <w:r w:rsidRPr="005A3DBB">
              <w:rPr>
                <w:b/>
                <w:sz w:val="20"/>
              </w:rPr>
              <w:t xml:space="preserve"> </w:t>
            </w:r>
            <w:r w:rsidRPr="005A3DBB">
              <w:rPr>
                <w:b/>
                <w:spacing w:val="8"/>
                <w:sz w:val="20"/>
              </w:rPr>
              <w:t xml:space="preserve"> </w:t>
            </w:r>
            <w:r w:rsidRPr="005A3DBB">
              <w:rPr>
                <w:spacing w:val="-1"/>
                <w:sz w:val="20"/>
              </w:rPr>
              <w:t>All.</w:t>
            </w:r>
          </w:p>
        </w:tc>
        <w:tc>
          <w:tcPr>
            <w:tcW w:w="7585" w:type="dxa"/>
            <w:tcBorders>
              <w:top w:val="single" w:sz="2" w:space="0" w:color="000000"/>
              <w:left w:val="single" w:sz="2" w:space="0" w:color="000000"/>
              <w:bottom w:val="single" w:sz="2" w:space="0" w:color="000000"/>
              <w:right w:val="single" w:sz="2" w:space="0" w:color="000000"/>
            </w:tcBorders>
            <w:shd w:val="clear" w:color="auto" w:fill="auto"/>
          </w:tcPr>
          <w:p w14:paraId="4211C050" w14:textId="77777777" w:rsidR="00D06F41" w:rsidRPr="005A3DBB" w:rsidRDefault="00D06F41" w:rsidP="00384B98">
            <w:pPr>
              <w:pStyle w:val="TableParagraph"/>
              <w:tabs>
                <w:tab w:val="left" w:pos="2053"/>
              </w:tabs>
              <w:spacing w:before="144" w:line="254" w:lineRule="auto"/>
              <w:ind w:left="27" w:right="488"/>
              <w:rPr>
                <w:rFonts w:eastAsia="Calibri" w:cs="Calibri"/>
                <w:sz w:val="20"/>
                <w:szCs w:val="20"/>
              </w:rPr>
            </w:pPr>
            <w:r w:rsidRPr="005A3DBB">
              <w:rPr>
                <w:sz w:val="20"/>
                <w:szCs w:val="20"/>
              </w:rPr>
              <w:t>a. Obtain from feed producers and/or suppliers declarations that the fishmeal and/or fish oil does not originate from fish of the same genus as that under cultivation.</w:t>
            </w:r>
          </w:p>
        </w:tc>
        <w:tc>
          <w:tcPr>
            <w:tcW w:w="7585" w:type="dxa"/>
            <w:tcBorders>
              <w:top w:val="single" w:sz="2" w:space="0" w:color="000000"/>
              <w:left w:val="single" w:sz="2" w:space="0" w:color="000000"/>
              <w:bottom w:val="single" w:sz="2" w:space="0" w:color="000000"/>
              <w:right w:val="single" w:sz="2" w:space="0" w:color="000000"/>
            </w:tcBorders>
            <w:shd w:val="clear" w:color="auto" w:fill="auto"/>
          </w:tcPr>
          <w:p w14:paraId="3E0B82D2" w14:textId="77777777" w:rsidR="00D06F41" w:rsidRPr="005A3DBB" w:rsidRDefault="00D06F41" w:rsidP="00384B98">
            <w:pPr>
              <w:pStyle w:val="TableParagraph"/>
              <w:spacing w:before="144" w:line="254" w:lineRule="auto"/>
              <w:ind w:left="27" w:right="488"/>
              <w:rPr>
                <w:rFonts w:eastAsia="Calibri" w:cs="Calibri"/>
                <w:sz w:val="20"/>
                <w:szCs w:val="20"/>
              </w:rPr>
            </w:pPr>
            <w:r w:rsidRPr="005A3DBB">
              <w:rPr>
                <w:sz w:val="20"/>
                <w:szCs w:val="20"/>
              </w:rPr>
              <w:t xml:space="preserve">A. Review declaration to confirm compliance. </w:t>
            </w:r>
          </w:p>
        </w:tc>
      </w:tr>
      <w:tr w:rsidR="00D06F41" w:rsidRPr="005A3DBB" w14:paraId="700BBC76" w14:textId="77777777" w:rsidTr="00384B98">
        <w:trPr>
          <w:trHeight w:hRule="exact" w:val="1669"/>
        </w:trPr>
        <w:tc>
          <w:tcPr>
            <w:tcW w:w="4102" w:type="dxa"/>
            <w:vMerge/>
            <w:tcBorders>
              <w:top w:val="single" w:sz="2" w:space="0" w:color="000000"/>
              <w:left w:val="single" w:sz="2" w:space="0" w:color="000000"/>
              <w:bottom w:val="single" w:sz="2" w:space="0" w:color="000000"/>
              <w:right w:val="single" w:sz="2" w:space="0" w:color="000000"/>
            </w:tcBorders>
          </w:tcPr>
          <w:p w14:paraId="42F8B88C" w14:textId="77777777" w:rsidR="00D06F41" w:rsidRPr="005A3DBB" w:rsidRDefault="00D06F41" w:rsidP="00384B98"/>
        </w:tc>
        <w:tc>
          <w:tcPr>
            <w:tcW w:w="5412" w:type="dxa"/>
            <w:vMerge/>
            <w:tcBorders>
              <w:top w:val="single" w:sz="2" w:space="0" w:color="000000"/>
              <w:left w:val="single" w:sz="2" w:space="0" w:color="000000"/>
              <w:bottom w:val="single" w:sz="2" w:space="0" w:color="000000"/>
              <w:right w:val="single" w:sz="2" w:space="0" w:color="000000"/>
            </w:tcBorders>
          </w:tcPr>
          <w:p w14:paraId="5ACCAFC5" w14:textId="77777777" w:rsidR="00D06F41" w:rsidRPr="005A3DBB" w:rsidRDefault="00D06F41" w:rsidP="00384B98"/>
        </w:tc>
        <w:tc>
          <w:tcPr>
            <w:tcW w:w="7585" w:type="dxa"/>
            <w:tcBorders>
              <w:top w:val="single" w:sz="2" w:space="0" w:color="000000"/>
              <w:left w:val="single" w:sz="2" w:space="0" w:color="000000"/>
              <w:bottom w:val="single" w:sz="2" w:space="0" w:color="000000"/>
              <w:right w:val="single" w:sz="2" w:space="0" w:color="000000"/>
            </w:tcBorders>
          </w:tcPr>
          <w:p w14:paraId="797FFB65" w14:textId="6B3B12F7" w:rsidR="00D06F41" w:rsidRPr="005A3DBB" w:rsidRDefault="00D06F41" w:rsidP="00384B98">
            <w:pPr>
              <w:pStyle w:val="TableParagraph"/>
              <w:ind w:left="27"/>
              <w:rPr>
                <w:rFonts w:eastAsia="Times New Roman" w:cs="Times New Roman"/>
                <w:sz w:val="20"/>
                <w:szCs w:val="20"/>
              </w:rPr>
            </w:pPr>
            <w:r w:rsidRPr="005A3DBB">
              <w:rPr>
                <w:rFonts w:eastAsia="Times New Roman" w:cs="Times New Roman"/>
                <w:sz w:val="16"/>
                <w:szCs w:val="16"/>
              </w:rPr>
              <w:t xml:space="preserve"> </w:t>
            </w:r>
            <w:r w:rsidRPr="005A3DBB">
              <w:rPr>
                <w:rFonts w:eastAsia="Times New Roman" w:cs="Times New Roman"/>
                <w:sz w:val="20"/>
                <w:szCs w:val="20"/>
              </w:rPr>
              <w:t>b. Obtain documentary evidence that feed manufacturer operates procedures to ensure that no raw material in a diet originates from the same genus as the fish for which the diet is intended. This includes all fishmeal and fish oil (including bulk fish and waste/trimmings/</w:t>
            </w:r>
            <w:r w:rsidR="00B95B72" w:rsidRPr="005A3DBB">
              <w:rPr>
                <w:rFonts w:eastAsia="Times New Roman" w:cs="Times New Roman"/>
                <w:sz w:val="20"/>
                <w:szCs w:val="20"/>
              </w:rPr>
              <w:t>by-product</w:t>
            </w:r>
            <w:r w:rsidRPr="005A3DBB">
              <w:rPr>
                <w:rFonts w:eastAsia="Times New Roman" w:cs="Times New Roman"/>
                <w:sz w:val="20"/>
                <w:szCs w:val="20"/>
              </w:rPr>
              <w:t>) that may be used.</w:t>
            </w:r>
          </w:p>
          <w:p w14:paraId="3DDC41EF" w14:textId="77777777" w:rsidR="00D06F41" w:rsidRPr="005A3DBB" w:rsidRDefault="00D06F41" w:rsidP="00384B98">
            <w:pPr>
              <w:pStyle w:val="TableParagraph"/>
              <w:ind w:left="27"/>
              <w:rPr>
                <w:rFonts w:eastAsia="Calibri" w:cs="Calibri"/>
                <w:i/>
                <w:sz w:val="20"/>
                <w:szCs w:val="20"/>
              </w:rPr>
            </w:pPr>
          </w:p>
        </w:tc>
        <w:tc>
          <w:tcPr>
            <w:tcW w:w="7585" w:type="dxa"/>
            <w:tcBorders>
              <w:top w:val="single" w:sz="2" w:space="0" w:color="000000"/>
              <w:left w:val="single" w:sz="2" w:space="0" w:color="000000"/>
              <w:bottom w:val="single" w:sz="2" w:space="0" w:color="000000"/>
              <w:right w:val="single" w:sz="2" w:space="0" w:color="000000"/>
            </w:tcBorders>
          </w:tcPr>
          <w:p w14:paraId="45DA4B8F" w14:textId="77777777" w:rsidR="00D06F41" w:rsidRPr="005A3DBB" w:rsidRDefault="00D06F41" w:rsidP="00384B98">
            <w:pPr>
              <w:pStyle w:val="TableParagraph"/>
              <w:ind w:left="27"/>
              <w:rPr>
                <w:rFonts w:eastAsia="Times New Roman" w:cs="Times New Roman"/>
                <w:sz w:val="20"/>
                <w:szCs w:val="20"/>
              </w:rPr>
            </w:pPr>
            <w:r w:rsidRPr="005A3DBB">
              <w:rPr>
                <w:rFonts w:eastAsia="Times New Roman" w:cs="Times New Roman"/>
                <w:sz w:val="20"/>
                <w:szCs w:val="20"/>
              </w:rPr>
              <w:t>B. Verify that farm has a procedure for ensuring that feed suppliers do not use fishmeal or fish oil or any other raw material of fish origin that originates from a fish of the same genus as the fish to which the prepared diet will be fed.</w:t>
            </w:r>
          </w:p>
          <w:p w14:paraId="62918FB4" w14:textId="77777777" w:rsidR="00D06F41" w:rsidRPr="005A3DBB" w:rsidRDefault="00D06F41" w:rsidP="00384B98">
            <w:pPr>
              <w:pStyle w:val="TableParagraph"/>
              <w:ind w:left="27"/>
              <w:rPr>
                <w:rFonts w:eastAsia="Times New Roman" w:cs="Times New Roman"/>
                <w:sz w:val="20"/>
                <w:szCs w:val="20"/>
              </w:rPr>
            </w:pPr>
          </w:p>
          <w:p w14:paraId="0542D5AB" w14:textId="77777777" w:rsidR="00D06F41" w:rsidRPr="005A3DBB" w:rsidRDefault="00D06F41" w:rsidP="00384B98">
            <w:pPr>
              <w:pStyle w:val="TableParagraph"/>
              <w:ind w:left="27"/>
              <w:rPr>
                <w:rFonts w:eastAsia="Calibri" w:cs="Calibri"/>
                <w:sz w:val="20"/>
                <w:szCs w:val="20"/>
              </w:rPr>
            </w:pPr>
            <w:r w:rsidRPr="005A3DBB">
              <w:rPr>
                <w:rFonts w:eastAsia="Times New Roman" w:cs="Times New Roman"/>
                <w:sz w:val="20"/>
                <w:szCs w:val="20"/>
              </w:rPr>
              <w:t xml:space="preserve"> </w:t>
            </w:r>
          </w:p>
        </w:tc>
      </w:tr>
    </w:tbl>
    <w:p w14:paraId="0D49F5AE" w14:textId="77777777" w:rsidR="00D06F41" w:rsidRPr="005A3DBB" w:rsidRDefault="00D06F41" w:rsidP="00D06F41">
      <w:pPr>
        <w:spacing w:line="254" w:lineRule="auto"/>
        <w:rPr>
          <w:rFonts w:eastAsia="Calibri" w:cs="Calibri"/>
          <w:sz w:val="20"/>
          <w:szCs w:val="20"/>
        </w:rPr>
        <w:sectPr w:rsidR="00D06F41" w:rsidRPr="005A3DBB" w:rsidSect="00384B98">
          <w:pgSz w:w="31660" w:h="24470" w:orient="landscape"/>
          <w:pgMar w:top="2080" w:right="2000" w:bottom="1660" w:left="1920" w:header="0" w:footer="1461" w:gutter="0"/>
          <w:cols w:space="720"/>
        </w:sectPr>
      </w:pPr>
    </w:p>
    <w:p w14:paraId="6962BC98" w14:textId="77777777" w:rsidR="00D06F41" w:rsidRPr="005A3DBB" w:rsidRDefault="00D06F41" w:rsidP="00D06F41">
      <w:pPr>
        <w:spacing w:before="6"/>
        <w:rPr>
          <w:rFonts w:eastAsia="Times New Roman" w:cs="Times New Roman"/>
          <w:sz w:val="5"/>
          <w:szCs w:val="5"/>
        </w:rPr>
      </w:pPr>
    </w:p>
    <w:tbl>
      <w:tblPr>
        <w:tblW w:w="0" w:type="auto"/>
        <w:tblInd w:w="1552" w:type="dxa"/>
        <w:tblLayout w:type="fixed"/>
        <w:tblCellMar>
          <w:left w:w="0" w:type="dxa"/>
          <w:right w:w="0" w:type="dxa"/>
        </w:tblCellMar>
        <w:tblLook w:val="01E0" w:firstRow="1" w:lastRow="1" w:firstColumn="1" w:lastColumn="1" w:noHBand="0" w:noVBand="0"/>
      </w:tblPr>
      <w:tblGrid>
        <w:gridCol w:w="4102"/>
        <w:gridCol w:w="5412"/>
        <w:gridCol w:w="7585"/>
        <w:gridCol w:w="7585"/>
      </w:tblGrid>
      <w:tr w:rsidR="00D06F41" w:rsidRPr="005A3DBB" w14:paraId="2D6B0E3F" w14:textId="77777777" w:rsidTr="00384B98">
        <w:trPr>
          <w:trHeight w:hRule="exact" w:val="259"/>
        </w:trPr>
        <w:tc>
          <w:tcPr>
            <w:tcW w:w="24684" w:type="dxa"/>
            <w:gridSpan w:val="4"/>
            <w:tcBorders>
              <w:top w:val="single" w:sz="7" w:space="0" w:color="000000"/>
              <w:left w:val="single" w:sz="7" w:space="0" w:color="000000"/>
              <w:bottom w:val="single" w:sz="7" w:space="0" w:color="000000"/>
              <w:right w:val="single" w:sz="7" w:space="0" w:color="000000"/>
            </w:tcBorders>
            <w:shd w:val="clear" w:color="auto" w:fill="BCD4CE"/>
          </w:tcPr>
          <w:p w14:paraId="0BEA0FC1" w14:textId="77777777" w:rsidR="00D06F41" w:rsidRPr="005A3DBB" w:rsidRDefault="00D06F41" w:rsidP="00384B98">
            <w:pPr>
              <w:pStyle w:val="TableParagraph"/>
              <w:spacing w:line="235" w:lineRule="exact"/>
              <w:ind w:left="27"/>
              <w:rPr>
                <w:rFonts w:eastAsia="Calibri" w:cs="Calibri"/>
                <w:sz w:val="20"/>
                <w:szCs w:val="20"/>
              </w:rPr>
            </w:pPr>
            <w:r w:rsidRPr="005A3DBB">
              <w:rPr>
                <w:i/>
                <w:spacing w:val="-1"/>
                <w:sz w:val="20"/>
              </w:rPr>
              <w:t>Criterion</w:t>
            </w:r>
            <w:r w:rsidRPr="005A3DBB">
              <w:rPr>
                <w:i/>
                <w:spacing w:val="4"/>
                <w:sz w:val="20"/>
              </w:rPr>
              <w:t xml:space="preserve"> </w:t>
            </w:r>
            <w:r w:rsidRPr="005A3DBB">
              <w:rPr>
                <w:i/>
                <w:spacing w:val="-1"/>
                <w:sz w:val="20"/>
              </w:rPr>
              <w:t>4.4 Responsible origin of non-marine raw materials in feed</w:t>
            </w:r>
          </w:p>
        </w:tc>
      </w:tr>
      <w:tr w:rsidR="00D06F41" w:rsidRPr="005A3DBB" w14:paraId="0F2B5173" w14:textId="77777777" w:rsidTr="00384B98">
        <w:trPr>
          <w:trHeight w:hRule="exact" w:val="259"/>
        </w:trPr>
        <w:tc>
          <w:tcPr>
            <w:tcW w:w="9514" w:type="dxa"/>
            <w:gridSpan w:val="2"/>
            <w:tcBorders>
              <w:top w:val="single" w:sz="7" w:space="0" w:color="000000"/>
              <w:left w:val="single" w:sz="7" w:space="0" w:color="000000"/>
              <w:bottom w:val="single" w:sz="7" w:space="0" w:color="000000"/>
              <w:right w:val="single" w:sz="7" w:space="0" w:color="000000"/>
            </w:tcBorders>
            <w:shd w:val="clear" w:color="auto" w:fill="BCD4CE"/>
          </w:tcPr>
          <w:p w14:paraId="7F0E4406" w14:textId="77777777" w:rsidR="00D06F41" w:rsidRPr="005A3DBB" w:rsidRDefault="00D06F41" w:rsidP="00384B98"/>
        </w:tc>
        <w:tc>
          <w:tcPr>
            <w:tcW w:w="7585" w:type="dxa"/>
            <w:tcBorders>
              <w:top w:val="single" w:sz="7" w:space="0" w:color="000000"/>
              <w:left w:val="single" w:sz="7" w:space="0" w:color="000000"/>
              <w:bottom w:val="single" w:sz="2" w:space="0" w:color="000000"/>
              <w:right w:val="single" w:sz="7" w:space="0" w:color="000000"/>
            </w:tcBorders>
            <w:shd w:val="clear" w:color="auto" w:fill="BCD4CE"/>
          </w:tcPr>
          <w:p w14:paraId="6154A2C6" w14:textId="77777777" w:rsidR="00D06F41" w:rsidRPr="005A3DBB" w:rsidRDefault="00D06F41" w:rsidP="00384B98">
            <w:pPr>
              <w:pStyle w:val="TableParagraph"/>
              <w:spacing w:line="242" w:lineRule="exact"/>
              <w:ind w:left="1860"/>
              <w:rPr>
                <w:rFonts w:eastAsia="Calibri" w:cs="Calibri"/>
                <w:sz w:val="20"/>
                <w:szCs w:val="20"/>
              </w:rPr>
            </w:pPr>
            <w:r w:rsidRPr="005A3DBB">
              <w:rPr>
                <w:b/>
                <w:sz w:val="20"/>
              </w:rPr>
              <w:t>Compliance</w:t>
            </w:r>
            <w:r w:rsidRPr="005A3DBB">
              <w:rPr>
                <w:b/>
                <w:spacing w:val="1"/>
                <w:sz w:val="20"/>
              </w:rPr>
              <w:t xml:space="preserve"> </w:t>
            </w:r>
            <w:r w:rsidRPr="005A3DBB">
              <w:rPr>
                <w:b/>
                <w:spacing w:val="-1"/>
                <w:sz w:val="20"/>
              </w:rPr>
              <w:t>Criteria</w:t>
            </w:r>
            <w:r w:rsidRPr="005A3DBB">
              <w:rPr>
                <w:b/>
                <w:spacing w:val="3"/>
                <w:sz w:val="20"/>
              </w:rPr>
              <w:t xml:space="preserve"> </w:t>
            </w:r>
            <w:r w:rsidRPr="005A3DBB">
              <w:rPr>
                <w:b/>
                <w:sz w:val="20"/>
              </w:rPr>
              <w:t>(Required</w:t>
            </w:r>
            <w:r w:rsidRPr="005A3DBB">
              <w:rPr>
                <w:b/>
                <w:spacing w:val="4"/>
                <w:sz w:val="20"/>
              </w:rPr>
              <w:t xml:space="preserve"> </w:t>
            </w:r>
            <w:r w:rsidRPr="005A3DBB">
              <w:rPr>
                <w:b/>
                <w:spacing w:val="-1"/>
                <w:sz w:val="20"/>
              </w:rPr>
              <w:t>Client</w:t>
            </w:r>
            <w:r w:rsidRPr="005A3DBB">
              <w:rPr>
                <w:b/>
                <w:spacing w:val="4"/>
                <w:sz w:val="20"/>
              </w:rPr>
              <w:t xml:space="preserve"> </w:t>
            </w:r>
            <w:r w:rsidRPr="005A3DBB">
              <w:rPr>
                <w:b/>
                <w:sz w:val="20"/>
              </w:rPr>
              <w:t>Actions):</w:t>
            </w:r>
          </w:p>
        </w:tc>
        <w:tc>
          <w:tcPr>
            <w:tcW w:w="7585" w:type="dxa"/>
            <w:tcBorders>
              <w:top w:val="single" w:sz="7" w:space="0" w:color="000000"/>
              <w:left w:val="single" w:sz="7" w:space="0" w:color="000000"/>
              <w:bottom w:val="single" w:sz="2" w:space="0" w:color="000000"/>
              <w:right w:val="single" w:sz="7" w:space="0" w:color="000000"/>
            </w:tcBorders>
            <w:shd w:val="clear" w:color="auto" w:fill="BCD4CE"/>
          </w:tcPr>
          <w:p w14:paraId="06F564DE" w14:textId="77777777" w:rsidR="00D06F41" w:rsidRPr="005A3DBB" w:rsidRDefault="00D06F41" w:rsidP="00384B98">
            <w:pPr>
              <w:pStyle w:val="TableParagraph"/>
              <w:spacing w:line="242" w:lineRule="exact"/>
              <w:ind w:left="1941"/>
              <w:rPr>
                <w:rFonts w:eastAsia="Calibri" w:cs="Calibri"/>
                <w:sz w:val="20"/>
                <w:szCs w:val="20"/>
              </w:rPr>
            </w:pPr>
            <w:r w:rsidRPr="005A3DBB">
              <w:rPr>
                <w:b/>
                <w:sz w:val="20"/>
              </w:rPr>
              <w:t>Auditor</w:t>
            </w:r>
            <w:r w:rsidRPr="005A3DBB">
              <w:rPr>
                <w:b/>
                <w:spacing w:val="2"/>
                <w:sz w:val="20"/>
              </w:rPr>
              <w:t xml:space="preserve"> </w:t>
            </w:r>
            <w:r w:rsidRPr="005A3DBB">
              <w:rPr>
                <w:b/>
                <w:spacing w:val="-1"/>
                <w:sz w:val="20"/>
              </w:rPr>
              <w:t>Evaluation</w:t>
            </w:r>
            <w:r w:rsidRPr="005A3DBB">
              <w:rPr>
                <w:b/>
                <w:spacing w:val="4"/>
                <w:sz w:val="20"/>
              </w:rPr>
              <w:t xml:space="preserve"> </w:t>
            </w:r>
            <w:r w:rsidRPr="005A3DBB">
              <w:rPr>
                <w:b/>
                <w:sz w:val="20"/>
              </w:rPr>
              <w:t>(Required</w:t>
            </w:r>
            <w:r w:rsidRPr="005A3DBB">
              <w:rPr>
                <w:b/>
                <w:spacing w:val="4"/>
                <w:sz w:val="20"/>
              </w:rPr>
              <w:t xml:space="preserve"> </w:t>
            </w:r>
            <w:r w:rsidRPr="005A3DBB">
              <w:rPr>
                <w:b/>
                <w:spacing w:val="-2"/>
                <w:sz w:val="20"/>
              </w:rPr>
              <w:t>CAB</w:t>
            </w:r>
            <w:r w:rsidRPr="005A3DBB">
              <w:rPr>
                <w:b/>
                <w:spacing w:val="4"/>
                <w:sz w:val="20"/>
              </w:rPr>
              <w:t xml:space="preserve"> </w:t>
            </w:r>
            <w:r w:rsidRPr="005A3DBB">
              <w:rPr>
                <w:b/>
                <w:sz w:val="20"/>
              </w:rPr>
              <w:t>Actions):</w:t>
            </w:r>
          </w:p>
        </w:tc>
      </w:tr>
      <w:tr w:rsidR="00D06F41" w:rsidRPr="005A3DBB" w14:paraId="2AEDF51B" w14:textId="77777777" w:rsidTr="00384B98">
        <w:trPr>
          <w:trHeight w:hRule="exact" w:val="567"/>
        </w:trPr>
        <w:tc>
          <w:tcPr>
            <w:tcW w:w="4102" w:type="dxa"/>
            <w:vMerge w:val="restart"/>
            <w:tcBorders>
              <w:top w:val="single" w:sz="7" w:space="0" w:color="000000"/>
              <w:left w:val="single" w:sz="7" w:space="0" w:color="000000"/>
              <w:right w:val="single" w:sz="7" w:space="0" w:color="000000"/>
            </w:tcBorders>
          </w:tcPr>
          <w:p w14:paraId="0BE0501E" w14:textId="77777777" w:rsidR="00D06F41" w:rsidRPr="005A3DBB" w:rsidRDefault="00D06F41" w:rsidP="00384B98">
            <w:pPr>
              <w:pStyle w:val="TableParagraph"/>
              <w:rPr>
                <w:rFonts w:eastAsia="Times New Roman" w:cs="Times New Roman"/>
                <w:sz w:val="20"/>
                <w:szCs w:val="20"/>
              </w:rPr>
            </w:pPr>
          </w:p>
          <w:p w14:paraId="376E503D" w14:textId="77777777" w:rsidR="00D06F41" w:rsidRPr="005A3DBB" w:rsidRDefault="00D06F41" w:rsidP="00384B98">
            <w:pPr>
              <w:pStyle w:val="TableParagraph"/>
              <w:rPr>
                <w:rFonts w:eastAsia="Times New Roman" w:cs="Times New Roman"/>
                <w:sz w:val="20"/>
                <w:szCs w:val="20"/>
              </w:rPr>
            </w:pPr>
          </w:p>
          <w:p w14:paraId="1E08F6A0" w14:textId="77777777" w:rsidR="00D06F41" w:rsidRPr="005A3DBB" w:rsidRDefault="00D06F41" w:rsidP="00384B98">
            <w:pPr>
              <w:pStyle w:val="TableParagraph"/>
              <w:rPr>
                <w:rFonts w:eastAsia="Times New Roman" w:cs="Times New Roman"/>
                <w:sz w:val="20"/>
                <w:szCs w:val="20"/>
              </w:rPr>
            </w:pPr>
          </w:p>
          <w:p w14:paraId="58EA1005" w14:textId="77777777" w:rsidR="00D06F41" w:rsidRPr="005A3DBB" w:rsidRDefault="00D06F41" w:rsidP="00384B98">
            <w:pPr>
              <w:pStyle w:val="TableParagraph"/>
              <w:rPr>
                <w:rFonts w:eastAsia="Times New Roman" w:cs="Times New Roman"/>
                <w:sz w:val="20"/>
                <w:szCs w:val="20"/>
              </w:rPr>
            </w:pPr>
          </w:p>
          <w:p w14:paraId="26757CFD" w14:textId="77777777" w:rsidR="00D06F41" w:rsidRPr="005A3DBB" w:rsidRDefault="00D06F41" w:rsidP="00384B98">
            <w:pPr>
              <w:pStyle w:val="TableParagraph"/>
              <w:rPr>
                <w:rFonts w:eastAsia="Times New Roman" w:cs="Times New Roman"/>
                <w:sz w:val="20"/>
                <w:szCs w:val="20"/>
              </w:rPr>
            </w:pPr>
          </w:p>
          <w:p w14:paraId="0448C257" w14:textId="77777777" w:rsidR="00D06F41" w:rsidRPr="005A3DBB" w:rsidRDefault="00D06F41" w:rsidP="00384B98">
            <w:pPr>
              <w:pStyle w:val="TableParagraph"/>
              <w:spacing w:before="3"/>
              <w:rPr>
                <w:rFonts w:eastAsia="Times New Roman" w:cs="Times New Roman"/>
                <w:sz w:val="25"/>
                <w:szCs w:val="25"/>
              </w:rPr>
            </w:pPr>
          </w:p>
          <w:p w14:paraId="76544191" w14:textId="77777777" w:rsidR="00D06F41" w:rsidRPr="005A3DBB" w:rsidRDefault="00D06F41" w:rsidP="00384B98">
            <w:pPr>
              <w:pStyle w:val="TableParagraph"/>
              <w:ind w:right="2"/>
              <w:jc w:val="center"/>
              <w:rPr>
                <w:rFonts w:eastAsia="Calibri" w:cs="Calibri"/>
                <w:sz w:val="20"/>
                <w:szCs w:val="20"/>
              </w:rPr>
            </w:pPr>
            <w:r w:rsidRPr="005A3DBB">
              <w:rPr>
                <w:spacing w:val="-1"/>
                <w:sz w:val="20"/>
              </w:rPr>
              <w:t>4.4.1</w:t>
            </w:r>
          </w:p>
        </w:tc>
        <w:tc>
          <w:tcPr>
            <w:tcW w:w="5412" w:type="dxa"/>
            <w:vMerge w:val="restart"/>
            <w:tcBorders>
              <w:top w:val="single" w:sz="7" w:space="0" w:color="000000"/>
              <w:left w:val="single" w:sz="7" w:space="0" w:color="000000"/>
              <w:right w:val="single" w:sz="7" w:space="0" w:color="000000"/>
            </w:tcBorders>
          </w:tcPr>
          <w:p w14:paraId="19646033" w14:textId="77777777" w:rsidR="00D06F41" w:rsidRPr="005A3DBB" w:rsidRDefault="00D06F41" w:rsidP="00384B98">
            <w:pPr>
              <w:pStyle w:val="TableParagraph"/>
              <w:rPr>
                <w:rFonts w:eastAsia="Times New Roman" w:cs="Times New Roman"/>
                <w:sz w:val="20"/>
                <w:szCs w:val="20"/>
              </w:rPr>
            </w:pPr>
          </w:p>
          <w:p w14:paraId="3ACB3635" w14:textId="77777777" w:rsidR="00D06F41" w:rsidRPr="005A3DBB" w:rsidRDefault="00D06F41" w:rsidP="00384B98">
            <w:pPr>
              <w:pStyle w:val="TableParagraph"/>
              <w:rPr>
                <w:rFonts w:eastAsia="Times New Roman" w:cs="Times New Roman"/>
                <w:sz w:val="20"/>
                <w:szCs w:val="20"/>
              </w:rPr>
            </w:pPr>
          </w:p>
          <w:p w14:paraId="20EB5324" w14:textId="77777777" w:rsidR="00D06F41" w:rsidRPr="005A3DBB" w:rsidRDefault="00D06F41" w:rsidP="00384B98">
            <w:pPr>
              <w:pStyle w:val="TableParagraph"/>
              <w:spacing w:before="10"/>
              <w:rPr>
                <w:rFonts w:eastAsia="Times New Roman" w:cs="Times New Roman"/>
                <w:sz w:val="28"/>
                <w:szCs w:val="28"/>
              </w:rPr>
            </w:pPr>
          </w:p>
          <w:p w14:paraId="7EE15548" w14:textId="77777777" w:rsidR="00D06F41" w:rsidRPr="005A3DBB" w:rsidRDefault="00D06F41" w:rsidP="00384B98">
            <w:pPr>
              <w:pStyle w:val="TableParagraph"/>
              <w:spacing w:line="254" w:lineRule="auto"/>
              <w:ind w:left="27" w:right="357"/>
              <w:rPr>
                <w:spacing w:val="-1"/>
                <w:sz w:val="20"/>
              </w:rPr>
            </w:pPr>
            <w:r w:rsidRPr="005A3DBB">
              <w:rPr>
                <w:b/>
                <w:sz w:val="20"/>
              </w:rPr>
              <w:t>Indicator</w:t>
            </w:r>
            <w:r w:rsidRPr="005A3DBB">
              <w:rPr>
                <w:sz w:val="20"/>
              </w:rPr>
              <w:t xml:space="preserve">: </w:t>
            </w:r>
            <w:r w:rsidRPr="005A3DBB">
              <w:rPr>
                <w:spacing w:val="3"/>
                <w:sz w:val="20"/>
              </w:rPr>
              <w:t xml:space="preserve"> </w:t>
            </w:r>
            <w:r w:rsidRPr="005A3DBB">
              <w:rPr>
                <w:spacing w:val="-1"/>
                <w:sz w:val="20"/>
              </w:rPr>
              <w:t>Presence and evidence of traceability and a</w:t>
            </w:r>
          </w:p>
          <w:p w14:paraId="259196C1" w14:textId="77777777" w:rsidR="00D06F41" w:rsidRPr="005A3DBB" w:rsidRDefault="00D06F41" w:rsidP="00384B98">
            <w:pPr>
              <w:pStyle w:val="TableParagraph"/>
              <w:spacing w:line="254" w:lineRule="auto"/>
              <w:ind w:left="27" w:right="357"/>
              <w:rPr>
                <w:rFonts w:eastAsia="Calibri" w:cs="Calibri"/>
                <w:sz w:val="20"/>
                <w:szCs w:val="20"/>
              </w:rPr>
            </w:pPr>
            <w:r w:rsidRPr="005A3DBB">
              <w:rPr>
                <w:spacing w:val="-1"/>
                <w:sz w:val="20"/>
              </w:rPr>
              <w:t>responsible sourcing policy for the feed manufacturer for feed ingredients which comply with internationally recognized moratoriums and local laws</w:t>
            </w:r>
            <w:r w:rsidRPr="005A3DBB">
              <w:rPr>
                <w:rStyle w:val="FootnoteReference"/>
                <w:spacing w:val="-1"/>
                <w:sz w:val="20"/>
              </w:rPr>
              <w:footnoteReference w:id="20"/>
            </w:r>
            <w:r w:rsidRPr="005A3DBB">
              <w:rPr>
                <w:spacing w:val="-1"/>
                <w:sz w:val="20"/>
              </w:rPr>
              <w:t>.</w:t>
            </w:r>
          </w:p>
          <w:p w14:paraId="5D513DA8" w14:textId="77777777" w:rsidR="00D06F41" w:rsidRPr="005A3DBB" w:rsidRDefault="00D06F41" w:rsidP="00384B98">
            <w:pPr>
              <w:pStyle w:val="TableParagraph"/>
              <w:spacing w:before="6"/>
              <w:rPr>
                <w:rFonts w:eastAsia="Times New Roman" w:cs="Times New Roman"/>
              </w:rPr>
            </w:pPr>
          </w:p>
          <w:p w14:paraId="10B7442E" w14:textId="77777777" w:rsidR="00D06F41" w:rsidRPr="005A3DBB" w:rsidRDefault="00D06F41" w:rsidP="00384B98">
            <w:pPr>
              <w:pStyle w:val="TableParagraph"/>
              <w:ind w:left="27"/>
              <w:rPr>
                <w:rFonts w:eastAsia="Calibri" w:cs="Calibri"/>
                <w:sz w:val="20"/>
                <w:szCs w:val="20"/>
              </w:rPr>
            </w:pPr>
            <w:r w:rsidRPr="005A3DBB">
              <w:rPr>
                <w:b/>
                <w:sz w:val="20"/>
              </w:rPr>
              <w:t xml:space="preserve">Requirement: </w:t>
            </w:r>
            <w:r w:rsidRPr="005A3DBB">
              <w:rPr>
                <w:b/>
                <w:spacing w:val="8"/>
                <w:sz w:val="20"/>
              </w:rPr>
              <w:t xml:space="preserve"> </w:t>
            </w:r>
            <w:r w:rsidRPr="005A3DBB">
              <w:rPr>
                <w:spacing w:val="-1"/>
                <w:sz w:val="20"/>
              </w:rPr>
              <w:t>Yes.</w:t>
            </w:r>
          </w:p>
          <w:p w14:paraId="61BF4CA2" w14:textId="77777777" w:rsidR="00D06F41" w:rsidRPr="005A3DBB" w:rsidRDefault="00D06F41" w:rsidP="00384B98">
            <w:pPr>
              <w:pStyle w:val="TableParagraph"/>
              <w:spacing w:before="9"/>
              <w:rPr>
                <w:rFonts w:eastAsia="Times New Roman" w:cs="Times New Roman"/>
                <w:sz w:val="23"/>
                <w:szCs w:val="23"/>
              </w:rPr>
            </w:pPr>
          </w:p>
          <w:p w14:paraId="02EBDE56" w14:textId="77777777" w:rsidR="00D06F41" w:rsidRPr="005A3DBB" w:rsidRDefault="00D06F41" w:rsidP="00384B98">
            <w:pPr>
              <w:pStyle w:val="TableParagraph"/>
              <w:ind w:left="27"/>
              <w:rPr>
                <w:rFonts w:eastAsia="Calibri" w:cs="Calibri"/>
                <w:sz w:val="20"/>
                <w:szCs w:val="20"/>
              </w:rPr>
            </w:pPr>
            <w:r w:rsidRPr="005A3DBB">
              <w:rPr>
                <w:b/>
                <w:spacing w:val="-1"/>
                <w:sz w:val="20"/>
              </w:rPr>
              <w:t xml:space="preserve">Applicability:  </w:t>
            </w:r>
            <w:r w:rsidRPr="005A3DBB">
              <w:rPr>
                <w:spacing w:val="-1"/>
                <w:sz w:val="20"/>
              </w:rPr>
              <w:t>All.</w:t>
            </w:r>
            <w:r w:rsidRPr="005A3DBB">
              <w:rPr>
                <w:sz w:val="20"/>
              </w:rPr>
              <w:t xml:space="preserve"> </w:t>
            </w:r>
          </w:p>
        </w:tc>
        <w:tc>
          <w:tcPr>
            <w:tcW w:w="7585" w:type="dxa"/>
            <w:tcBorders>
              <w:top w:val="single" w:sz="7" w:space="0" w:color="000000"/>
              <w:left w:val="single" w:sz="7" w:space="0" w:color="000000"/>
              <w:bottom w:val="single" w:sz="7" w:space="0" w:color="000000"/>
              <w:right w:val="single" w:sz="7" w:space="0" w:color="000000"/>
            </w:tcBorders>
          </w:tcPr>
          <w:p w14:paraId="2DBD49E8" w14:textId="77777777" w:rsidR="00D06F41" w:rsidRPr="005A3DBB" w:rsidRDefault="00D06F41" w:rsidP="00384B98">
            <w:pPr>
              <w:pStyle w:val="TableParagraph"/>
              <w:ind w:left="27"/>
              <w:rPr>
                <w:rFonts w:eastAsia="Calibri" w:cs="Calibri"/>
                <w:sz w:val="20"/>
                <w:szCs w:val="20"/>
              </w:rPr>
            </w:pPr>
            <w:r w:rsidRPr="005A3DBB">
              <w:rPr>
                <w:sz w:val="20"/>
              </w:rPr>
              <w:t>a.</w:t>
            </w:r>
            <w:r w:rsidRPr="005A3DBB">
              <w:rPr>
                <w:spacing w:val="3"/>
                <w:sz w:val="20"/>
              </w:rPr>
              <w:t xml:space="preserve"> </w:t>
            </w:r>
            <w:r w:rsidRPr="005A3DBB">
              <w:rPr>
                <w:spacing w:val="-1"/>
                <w:sz w:val="20"/>
              </w:rPr>
              <w:t>Maintain</w:t>
            </w:r>
            <w:r w:rsidRPr="005A3DBB">
              <w:rPr>
                <w:spacing w:val="2"/>
                <w:sz w:val="20"/>
              </w:rPr>
              <w:t xml:space="preserve"> </w:t>
            </w:r>
            <w:r w:rsidRPr="005A3DBB">
              <w:rPr>
                <w:spacing w:val="-1"/>
                <w:sz w:val="20"/>
              </w:rPr>
              <w:t>detailed</w:t>
            </w:r>
            <w:r w:rsidRPr="005A3DBB">
              <w:rPr>
                <w:spacing w:val="2"/>
                <w:sz w:val="20"/>
              </w:rPr>
              <w:t xml:space="preserve"> </w:t>
            </w:r>
            <w:r w:rsidRPr="005A3DBB">
              <w:rPr>
                <w:sz w:val="20"/>
              </w:rPr>
              <w:t xml:space="preserve">records </w:t>
            </w:r>
            <w:r w:rsidRPr="005A3DBB">
              <w:rPr>
                <w:spacing w:val="-1"/>
                <w:sz w:val="20"/>
              </w:rPr>
              <w:t>of</w:t>
            </w:r>
            <w:r w:rsidRPr="005A3DBB">
              <w:rPr>
                <w:spacing w:val="3"/>
                <w:sz w:val="20"/>
              </w:rPr>
              <w:t xml:space="preserve"> </w:t>
            </w:r>
            <w:r w:rsidRPr="005A3DBB">
              <w:rPr>
                <w:sz w:val="20"/>
              </w:rPr>
              <w:t>all</w:t>
            </w:r>
            <w:r w:rsidRPr="005A3DBB">
              <w:rPr>
                <w:spacing w:val="4"/>
                <w:sz w:val="20"/>
              </w:rPr>
              <w:t xml:space="preserve"> </w:t>
            </w:r>
            <w:r w:rsidRPr="005A3DBB">
              <w:rPr>
                <w:sz w:val="20"/>
              </w:rPr>
              <w:t>feed</w:t>
            </w:r>
            <w:r w:rsidRPr="005A3DBB">
              <w:rPr>
                <w:spacing w:val="2"/>
                <w:sz w:val="20"/>
              </w:rPr>
              <w:t xml:space="preserve"> </w:t>
            </w:r>
            <w:r w:rsidRPr="005A3DBB">
              <w:rPr>
                <w:spacing w:val="-1"/>
                <w:sz w:val="20"/>
              </w:rPr>
              <w:t>suppliers</w:t>
            </w:r>
            <w:r w:rsidRPr="005A3DBB">
              <w:rPr>
                <w:sz w:val="20"/>
              </w:rPr>
              <w:t xml:space="preserve"> </w:t>
            </w:r>
            <w:r w:rsidRPr="005A3DBB">
              <w:rPr>
                <w:spacing w:val="-1"/>
                <w:sz w:val="20"/>
              </w:rPr>
              <w:t>and</w:t>
            </w:r>
            <w:r w:rsidRPr="005A3DBB">
              <w:rPr>
                <w:spacing w:val="2"/>
                <w:sz w:val="20"/>
              </w:rPr>
              <w:t xml:space="preserve"> </w:t>
            </w:r>
            <w:r w:rsidRPr="005A3DBB">
              <w:rPr>
                <w:spacing w:val="-1"/>
                <w:sz w:val="20"/>
              </w:rPr>
              <w:t>purchases</w:t>
            </w:r>
            <w:r w:rsidRPr="005A3DBB">
              <w:rPr>
                <w:sz w:val="20"/>
              </w:rPr>
              <w:t xml:space="preserve"> </w:t>
            </w:r>
            <w:r w:rsidRPr="005A3DBB">
              <w:rPr>
                <w:spacing w:val="-1"/>
                <w:sz w:val="20"/>
              </w:rPr>
              <w:t>including</w:t>
            </w:r>
            <w:r w:rsidRPr="005A3DBB">
              <w:rPr>
                <w:spacing w:val="3"/>
                <w:sz w:val="20"/>
              </w:rPr>
              <w:t xml:space="preserve"> </w:t>
            </w:r>
            <w:r w:rsidRPr="005A3DBB">
              <w:rPr>
                <w:spacing w:val="-1"/>
                <w:sz w:val="20"/>
              </w:rPr>
              <w:t>contact</w:t>
            </w:r>
            <w:r w:rsidRPr="005A3DBB">
              <w:rPr>
                <w:spacing w:val="77"/>
                <w:sz w:val="20"/>
              </w:rPr>
              <w:t xml:space="preserve"> </w:t>
            </w:r>
            <w:r w:rsidRPr="005A3DBB">
              <w:rPr>
                <w:sz w:val="20"/>
              </w:rPr>
              <w:t>information</w:t>
            </w:r>
            <w:r w:rsidRPr="005A3DBB">
              <w:rPr>
                <w:spacing w:val="2"/>
                <w:sz w:val="20"/>
              </w:rPr>
              <w:t xml:space="preserve"> </w:t>
            </w:r>
            <w:r w:rsidRPr="005A3DBB">
              <w:rPr>
                <w:spacing w:val="-1"/>
                <w:sz w:val="20"/>
              </w:rPr>
              <w:t>and</w:t>
            </w:r>
            <w:r w:rsidRPr="005A3DBB">
              <w:rPr>
                <w:spacing w:val="2"/>
                <w:sz w:val="20"/>
              </w:rPr>
              <w:t xml:space="preserve"> </w:t>
            </w:r>
            <w:r w:rsidRPr="005A3DBB">
              <w:rPr>
                <w:spacing w:val="-1"/>
                <w:sz w:val="20"/>
              </w:rPr>
              <w:t>purchase</w:t>
            </w:r>
            <w:r w:rsidRPr="005A3DBB">
              <w:rPr>
                <w:spacing w:val="3"/>
                <w:sz w:val="20"/>
              </w:rPr>
              <w:t xml:space="preserve"> </w:t>
            </w:r>
            <w:r w:rsidRPr="005A3DBB">
              <w:rPr>
                <w:spacing w:val="-1"/>
                <w:sz w:val="20"/>
              </w:rPr>
              <w:t>and</w:t>
            </w:r>
            <w:r w:rsidRPr="005A3DBB">
              <w:rPr>
                <w:spacing w:val="2"/>
                <w:sz w:val="20"/>
              </w:rPr>
              <w:t xml:space="preserve"> </w:t>
            </w:r>
            <w:r w:rsidRPr="005A3DBB">
              <w:rPr>
                <w:sz w:val="20"/>
              </w:rPr>
              <w:t>delivery</w:t>
            </w:r>
            <w:r w:rsidRPr="005A3DBB">
              <w:rPr>
                <w:spacing w:val="2"/>
                <w:sz w:val="20"/>
              </w:rPr>
              <w:t xml:space="preserve"> </w:t>
            </w:r>
            <w:r w:rsidRPr="005A3DBB">
              <w:rPr>
                <w:spacing w:val="-1"/>
                <w:sz w:val="20"/>
              </w:rPr>
              <w:t>records.</w:t>
            </w:r>
          </w:p>
        </w:tc>
        <w:tc>
          <w:tcPr>
            <w:tcW w:w="7585" w:type="dxa"/>
            <w:tcBorders>
              <w:top w:val="single" w:sz="7" w:space="0" w:color="000000"/>
              <w:left w:val="single" w:sz="7" w:space="0" w:color="000000"/>
              <w:bottom w:val="single" w:sz="7" w:space="0" w:color="000000"/>
              <w:right w:val="single" w:sz="7" w:space="0" w:color="000000"/>
            </w:tcBorders>
          </w:tcPr>
          <w:p w14:paraId="51C919C1" w14:textId="77777777" w:rsidR="00D06F41" w:rsidRPr="005A3DBB" w:rsidRDefault="00D06F41" w:rsidP="00384B98">
            <w:pPr>
              <w:pStyle w:val="TableParagraph"/>
              <w:spacing w:line="254" w:lineRule="auto"/>
              <w:ind w:left="27" w:right="106"/>
              <w:rPr>
                <w:rFonts w:eastAsia="Calibri" w:cs="Calibri"/>
                <w:sz w:val="20"/>
                <w:szCs w:val="20"/>
              </w:rPr>
            </w:pPr>
            <w:r w:rsidRPr="005A3DBB">
              <w:rPr>
                <w:spacing w:val="-1"/>
                <w:sz w:val="20"/>
              </w:rPr>
              <w:t>A.</w:t>
            </w:r>
            <w:r w:rsidRPr="005A3DBB">
              <w:rPr>
                <w:spacing w:val="4"/>
                <w:sz w:val="20"/>
              </w:rPr>
              <w:t xml:space="preserve"> </w:t>
            </w:r>
            <w:r w:rsidRPr="005A3DBB">
              <w:rPr>
                <w:sz w:val="20"/>
              </w:rPr>
              <w:t>Review</w:t>
            </w:r>
            <w:r w:rsidRPr="005A3DBB">
              <w:rPr>
                <w:spacing w:val="2"/>
                <w:sz w:val="20"/>
              </w:rPr>
              <w:t xml:space="preserve"> </w:t>
            </w:r>
            <w:r w:rsidRPr="005A3DBB">
              <w:rPr>
                <w:sz w:val="20"/>
              </w:rPr>
              <w:t>feed</w:t>
            </w:r>
            <w:r w:rsidRPr="005A3DBB">
              <w:rPr>
                <w:spacing w:val="2"/>
                <w:sz w:val="20"/>
              </w:rPr>
              <w:t xml:space="preserve"> </w:t>
            </w:r>
            <w:r w:rsidRPr="005A3DBB">
              <w:rPr>
                <w:sz w:val="20"/>
              </w:rPr>
              <w:t xml:space="preserve">records </w:t>
            </w:r>
            <w:r w:rsidRPr="005A3DBB">
              <w:rPr>
                <w:spacing w:val="-1"/>
                <w:sz w:val="20"/>
              </w:rPr>
              <w:t>for</w:t>
            </w:r>
            <w:r w:rsidRPr="005A3DBB">
              <w:rPr>
                <w:spacing w:val="4"/>
                <w:sz w:val="20"/>
              </w:rPr>
              <w:t xml:space="preserve"> </w:t>
            </w:r>
            <w:r w:rsidRPr="005A3DBB">
              <w:rPr>
                <w:spacing w:val="-1"/>
                <w:sz w:val="20"/>
              </w:rPr>
              <w:t>completeness</w:t>
            </w:r>
            <w:r w:rsidRPr="005A3DBB">
              <w:rPr>
                <w:sz w:val="20"/>
              </w:rPr>
              <w:t xml:space="preserve"> </w:t>
            </w:r>
            <w:r w:rsidRPr="005A3DBB">
              <w:rPr>
                <w:spacing w:val="-1"/>
                <w:sz w:val="20"/>
              </w:rPr>
              <w:t>and</w:t>
            </w:r>
            <w:r w:rsidRPr="005A3DBB">
              <w:rPr>
                <w:spacing w:val="2"/>
                <w:sz w:val="20"/>
              </w:rPr>
              <w:t xml:space="preserve"> </w:t>
            </w:r>
            <w:r w:rsidRPr="005A3DBB">
              <w:rPr>
                <w:sz w:val="20"/>
              </w:rPr>
              <w:t>confirm</w:t>
            </w:r>
            <w:r w:rsidRPr="005A3DBB">
              <w:rPr>
                <w:spacing w:val="4"/>
                <w:sz w:val="20"/>
              </w:rPr>
              <w:t xml:space="preserve"> </w:t>
            </w:r>
            <w:r w:rsidRPr="005A3DBB">
              <w:rPr>
                <w:sz w:val="20"/>
              </w:rPr>
              <w:t>the</w:t>
            </w:r>
            <w:r w:rsidRPr="005A3DBB">
              <w:rPr>
                <w:spacing w:val="2"/>
                <w:sz w:val="20"/>
              </w:rPr>
              <w:t xml:space="preserve"> </w:t>
            </w:r>
            <w:r w:rsidRPr="005A3DBB">
              <w:rPr>
                <w:spacing w:val="-1"/>
                <w:sz w:val="20"/>
              </w:rPr>
              <w:t>number</w:t>
            </w:r>
            <w:r w:rsidRPr="005A3DBB">
              <w:rPr>
                <w:spacing w:val="4"/>
                <w:sz w:val="20"/>
              </w:rPr>
              <w:t xml:space="preserve"> </w:t>
            </w:r>
            <w:r w:rsidRPr="005A3DBB">
              <w:rPr>
                <w:spacing w:val="-1"/>
                <w:sz w:val="20"/>
              </w:rPr>
              <w:t>of</w:t>
            </w:r>
            <w:r w:rsidRPr="005A3DBB">
              <w:rPr>
                <w:spacing w:val="3"/>
                <w:sz w:val="20"/>
              </w:rPr>
              <w:t xml:space="preserve"> </w:t>
            </w:r>
            <w:r w:rsidRPr="005A3DBB">
              <w:rPr>
                <w:sz w:val="20"/>
              </w:rPr>
              <w:t>feed</w:t>
            </w:r>
            <w:r w:rsidRPr="005A3DBB">
              <w:rPr>
                <w:spacing w:val="2"/>
                <w:sz w:val="20"/>
              </w:rPr>
              <w:t xml:space="preserve"> </w:t>
            </w:r>
            <w:r w:rsidRPr="005A3DBB">
              <w:rPr>
                <w:spacing w:val="-1"/>
                <w:sz w:val="20"/>
              </w:rPr>
              <w:t>suppliers</w:t>
            </w:r>
            <w:r w:rsidRPr="005A3DBB">
              <w:rPr>
                <w:sz w:val="20"/>
              </w:rPr>
              <w:t xml:space="preserve"> to</w:t>
            </w:r>
            <w:r w:rsidRPr="005A3DBB">
              <w:rPr>
                <w:spacing w:val="1"/>
                <w:sz w:val="20"/>
              </w:rPr>
              <w:t xml:space="preserve"> </w:t>
            </w:r>
            <w:r w:rsidRPr="005A3DBB">
              <w:rPr>
                <w:sz w:val="20"/>
              </w:rPr>
              <w:t>the</w:t>
            </w:r>
            <w:r w:rsidRPr="005A3DBB">
              <w:rPr>
                <w:spacing w:val="57"/>
                <w:sz w:val="20"/>
              </w:rPr>
              <w:t xml:space="preserve"> </w:t>
            </w:r>
            <w:r w:rsidRPr="005A3DBB">
              <w:rPr>
                <w:sz w:val="20"/>
              </w:rPr>
              <w:t>client.</w:t>
            </w:r>
          </w:p>
        </w:tc>
      </w:tr>
      <w:tr w:rsidR="00D06F41" w:rsidRPr="005A3DBB" w14:paraId="419C0F3E" w14:textId="77777777" w:rsidTr="00384B98">
        <w:trPr>
          <w:trHeight w:hRule="exact" w:val="1129"/>
        </w:trPr>
        <w:tc>
          <w:tcPr>
            <w:tcW w:w="4102" w:type="dxa"/>
            <w:vMerge/>
            <w:tcBorders>
              <w:left w:val="single" w:sz="7" w:space="0" w:color="000000"/>
              <w:right w:val="single" w:sz="7" w:space="0" w:color="000000"/>
            </w:tcBorders>
          </w:tcPr>
          <w:p w14:paraId="05E0C72E" w14:textId="77777777" w:rsidR="00D06F41" w:rsidRPr="005A3DBB" w:rsidRDefault="00D06F41" w:rsidP="00384B98"/>
        </w:tc>
        <w:tc>
          <w:tcPr>
            <w:tcW w:w="5412" w:type="dxa"/>
            <w:vMerge/>
            <w:tcBorders>
              <w:left w:val="single" w:sz="7" w:space="0" w:color="000000"/>
              <w:right w:val="single" w:sz="7" w:space="0" w:color="000000"/>
            </w:tcBorders>
          </w:tcPr>
          <w:p w14:paraId="1B45F64C" w14:textId="77777777" w:rsidR="00D06F41" w:rsidRPr="005A3DBB" w:rsidRDefault="00D06F41" w:rsidP="00384B98"/>
        </w:tc>
        <w:tc>
          <w:tcPr>
            <w:tcW w:w="7585" w:type="dxa"/>
            <w:tcBorders>
              <w:top w:val="single" w:sz="7" w:space="0" w:color="000000"/>
              <w:left w:val="single" w:sz="7" w:space="0" w:color="000000"/>
              <w:bottom w:val="single" w:sz="7" w:space="0" w:color="000000"/>
              <w:right w:val="single" w:sz="7" w:space="0" w:color="000000"/>
            </w:tcBorders>
          </w:tcPr>
          <w:p w14:paraId="66067921" w14:textId="77777777" w:rsidR="00D06F41" w:rsidRPr="005A3DBB" w:rsidRDefault="00D06F41" w:rsidP="00384B98">
            <w:pPr>
              <w:pStyle w:val="TableParagraph"/>
              <w:spacing w:line="254" w:lineRule="auto"/>
              <w:ind w:left="27" w:right="357"/>
              <w:rPr>
                <w:spacing w:val="-1"/>
                <w:sz w:val="20"/>
              </w:rPr>
            </w:pPr>
            <w:r w:rsidRPr="005A3DBB">
              <w:rPr>
                <w:spacing w:val="-1"/>
                <w:sz w:val="20"/>
              </w:rPr>
              <w:t>b.</w:t>
            </w:r>
            <w:r w:rsidRPr="005A3DBB">
              <w:rPr>
                <w:spacing w:val="4"/>
                <w:sz w:val="20"/>
              </w:rPr>
              <w:t xml:space="preserve"> </w:t>
            </w:r>
            <w:r w:rsidRPr="005A3DBB">
              <w:rPr>
                <w:sz w:val="20"/>
              </w:rPr>
              <w:t>Inform</w:t>
            </w:r>
            <w:r w:rsidRPr="005A3DBB">
              <w:rPr>
                <w:spacing w:val="4"/>
                <w:sz w:val="20"/>
              </w:rPr>
              <w:t xml:space="preserve"> </w:t>
            </w:r>
            <w:r w:rsidRPr="005A3DBB">
              <w:rPr>
                <w:sz w:val="20"/>
              </w:rPr>
              <w:t>each</w:t>
            </w:r>
            <w:r w:rsidRPr="005A3DBB">
              <w:rPr>
                <w:spacing w:val="2"/>
                <w:sz w:val="20"/>
              </w:rPr>
              <w:t xml:space="preserve"> </w:t>
            </w:r>
            <w:r w:rsidRPr="005A3DBB">
              <w:rPr>
                <w:sz w:val="20"/>
              </w:rPr>
              <w:t>feed</w:t>
            </w:r>
            <w:r w:rsidRPr="005A3DBB">
              <w:rPr>
                <w:spacing w:val="2"/>
                <w:sz w:val="20"/>
              </w:rPr>
              <w:t xml:space="preserve"> producer (and supplier)</w:t>
            </w:r>
            <w:r w:rsidRPr="005A3DBB">
              <w:rPr>
                <w:spacing w:val="4"/>
                <w:sz w:val="20"/>
              </w:rPr>
              <w:t xml:space="preserve"> </w:t>
            </w:r>
            <w:r w:rsidRPr="005A3DBB">
              <w:rPr>
                <w:sz w:val="20"/>
              </w:rPr>
              <w:t>in</w:t>
            </w:r>
            <w:r w:rsidRPr="005A3DBB">
              <w:rPr>
                <w:spacing w:val="2"/>
                <w:sz w:val="20"/>
              </w:rPr>
              <w:t xml:space="preserve"> </w:t>
            </w:r>
            <w:r w:rsidRPr="005A3DBB">
              <w:rPr>
                <w:sz w:val="20"/>
              </w:rPr>
              <w:t>writing</w:t>
            </w:r>
            <w:r w:rsidRPr="005A3DBB">
              <w:rPr>
                <w:spacing w:val="3"/>
                <w:sz w:val="20"/>
              </w:rPr>
              <w:t xml:space="preserve"> </w:t>
            </w:r>
            <w:r w:rsidRPr="005A3DBB">
              <w:rPr>
                <w:spacing w:val="-1"/>
                <w:sz w:val="20"/>
              </w:rPr>
              <w:t>of</w:t>
            </w:r>
            <w:r w:rsidRPr="005A3DBB">
              <w:rPr>
                <w:spacing w:val="3"/>
                <w:sz w:val="20"/>
              </w:rPr>
              <w:t xml:space="preserve"> </w:t>
            </w:r>
            <w:r w:rsidRPr="005A3DBB">
              <w:rPr>
                <w:spacing w:val="-2"/>
                <w:sz w:val="20"/>
              </w:rPr>
              <w:t>ASC</w:t>
            </w:r>
            <w:r w:rsidRPr="005A3DBB">
              <w:rPr>
                <w:sz w:val="20"/>
              </w:rPr>
              <w:t xml:space="preserve"> requirements </w:t>
            </w:r>
            <w:r w:rsidRPr="005A3DBB">
              <w:rPr>
                <w:spacing w:val="-1"/>
                <w:sz w:val="20"/>
              </w:rPr>
              <w:t>pertaining</w:t>
            </w:r>
            <w:r w:rsidRPr="005A3DBB">
              <w:rPr>
                <w:spacing w:val="3"/>
                <w:sz w:val="20"/>
              </w:rPr>
              <w:t xml:space="preserve"> </w:t>
            </w:r>
            <w:r w:rsidRPr="005A3DBB">
              <w:rPr>
                <w:sz w:val="20"/>
              </w:rPr>
              <w:t>to</w:t>
            </w:r>
            <w:r w:rsidRPr="005A3DBB">
              <w:rPr>
                <w:spacing w:val="1"/>
                <w:sz w:val="20"/>
              </w:rPr>
              <w:t xml:space="preserve"> </w:t>
            </w:r>
            <w:r w:rsidRPr="005A3DBB">
              <w:rPr>
                <w:spacing w:val="-1"/>
                <w:sz w:val="20"/>
              </w:rPr>
              <w:t>traceability and responsible sourcing for feed manufacturers and/or suppliers.</w:t>
            </w:r>
          </w:p>
        </w:tc>
        <w:tc>
          <w:tcPr>
            <w:tcW w:w="7585" w:type="dxa"/>
            <w:tcBorders>
              <w:top w:val="single" w:sz="7" w:space="0" w:color="000000"/>
              <w:left w:val="single" w:sz="7" w:space="0" w:color="000000"/>
              <w:bottom w:val="single" w:sz="7" w:space="0" w:color="000000"/>
              <w:right w:val="single" w:sz="7" w:space="0" w:color="000000"/>
            </w:tcBorders>
          </w:tcPr>
          <w:p w14:paraId="2161D7AF" w14:textId="77777777" w:rsidR="00D06F41" w:rsidRPr="005A3DBB" w:rsidRDefault="00D06F41" w:rsidP="00384B98">
            <w:pPr>
              <w:pStyle w:val="TableParagraph"/>
              <w:spacing w:before="154" w:line="254" w:lineRule="auto"/>
              <w:ind w:left="27" w:right="384"/>
              <w:rPr>
                <w:rFonts w:eastAsia="Calibri" w:cs="Calibri"/>
                <w:sz w:val="20"/>
                <w:szCs w:val="20"/>
              </w:rPr>
            </w:pPr>
            <w:r w:rsidRPr="005A3DBB">
              <w:rPr>
                <w:sz w:val="20"/>
              </w:rPr>
              <w:t>B.</w:t>
            </w:r>
            <w:r w:rsidRPr="005A3DBB">
              <w:rPr>
                <w:spacing w:val="4"/>
                <w:sz w:val="20"/>
              </w:rPr>
              <w:t xml:space="preserve"> </w:t>
            </w:r>
            <w:r w:rsidRPr="005A3DBB">
              <w:rPr>
                <w:sz w:val="20"/>
              </w:rPr>
              <w:t>Review</w:t>
            </w:r>
            <w:r w:rsidRPr="005A3DBB">
              <w:rPr>
                <w:spacing w:val="2"/>
                <w:sz w:val="20"/>
              </w:rPr>
              <w:t xml:space="preserve"> </w:t>
            </w:r>
            <w:r w:rsidRPr="005A3DBB">
              <w:rPr>
                <w:sz w:val="20"/>
              </w:rPr>
              <w:t>farm</w:t>
            </w:r>
            <w:r w:rsidRPr="005A3DBB">
              <w:rPr>
                <w:spacing w:val="4"/>
                <w:sz w:val="20"/>
              </w:rPr>
              <w:t xml:space="preserve"> </w:t>
            </w:r>
            <w:r w:rsidRPr="005A3DBB">
              <w:rPr>
                <w:sz w:val="20"/>
              </w:rPr>
              <w:t>records to</w:t>
            </w:r>
            <w:r w:rsidRPr="005A3DBB">
              <w:rPr>
                <w:spacing w:val="1"/>
                <w:sz w:val="20"/>
              </w:rPr>
              <w:t xml:space="preserve"> </w:t>
            </w:r>
            <w:r w:rsidRPr="005A3DBB">
              <w:rPr>
                <w:sz w:val="20"/>
              </w:rPr>
              <w:t>verify</w:t>
            </w:r>
            <w:r w:rsidRPr="005A3DBB">
              <w:rPr>
                <w:spacing w:val="2"/>
                <w:sz w:val="20"/>
              </w:rPr>
              <w:t xml:space="preserve"> </w:t>
            </w:r>
            <w:r w:rsidRPr="005A3DBB">
              <w:rPr>
                <w:spacing w:val="-1"/>
                <w:sz w:val="20"/>
              </w:rPr>
              <w:t>that</w:t>
            </w:r>
            <w:r w:rsidRPr="005A3DBB">
              <w:rPr>
                <w:spacing w:val="2"/>
                <w:sz w:val="20"/>
              </w:rPr>
              <w:t xml:space="preserve"> </w:t>
            </w:r>
            <w:r w:rsidRPr="005A3DBB">
              <w:rPr>
                <w:sz w:val="20"/>
              </w:rPr>
              <w:t>the</w:t>
            </w:r>
            <w:r w:rsidRPr="005A3DBB">
              <w:rPr>
                <w:spacing w:val="2"/>
                <w:sz w:val="20"/>
              </w:rPr>
              <w:t xml:space="preserve"> </w:t>
            </w:r>
            <w:r w:rsidRPr="005A3DBB">
              <w:rPr>
                <w:sz w:val="20"/>
              </w:rPr>
              <w:t>farm</w:t>
            </w:r>
            <w:r w:rsidRPr="005A3DBB">
              <w:rPr>
                <w:spacing w:val="4"/>
                <w:sz w:val="20"/>
              </w:rPr>
              <w:t xml:space="preserve"> </w:t>
            </w:r>
            <w:r w:rsidRPr="005A3DBB">
              <w:rPr>
                <w:spacing w:val="-1"/>
                <w:sz w:val="20"/>
              </w:rPr>
              <w:t>has</w:t>
            </w:r>
            <w:r w:rsidRPr="005A3DBB">
              <w:rPr>
                <w:sz w:val="20"/>
              </w:rPr>
              <w:t xml:space="preserve"> informed</w:t>
            </w:r>
            <w:r w:rsidRPr="005A3DBB">
              <w:rPr>
                <w:spacing w:val="2"/>
                <w:sz w:val="20"/>
              </w:rPr>
              <w:t xml:space="preserve"> </w:t>
            </w:r>
            <w:r w:rsidRPr="005A3DBB">
              <w:rPr>
                <w:sz w:val="20"/>
              </w:rPr>
              <w:t>all</w:t>
            </w:r>
            <w:r w:rsidRPr="005A3DBB">
              <w:rPr>
                <w:spacing w:val="4"/>
                <w:sz w:val="20"/>
              </w:rPr>
              <w:t xml:space="preserve"> </w:t>
            </w:r>
            <w:r w:rsidRPr="005A3DBB">
              <w:rPr>
                <w:spacing w:val="-1"/>
                <w:sz w:val="20"/>
              </w:rPr>
              <w:t>of</w:t>
            </w:r>
            <w:r w:rsidRPr="005A3DBB">
              <w:rPr>
                <w:spacing w:val="3"/>
                <w:sz w:val="20"/>
              </w:rPr>
              <w:t xml:space="preserve"> </w:t>
            </w:r>
            <w:r w:rsidRPr="005A3DBB">
              <w:rPr>
                <w:sz w:val="20"/>
              </w:rPr>
              <w:t>its feed</w:t>
            </w:r>
            <w:r w:rsidRPr="005A3DBB">
              <w:rPr>
                <w:spacing w:val="2"/>
                <w:sz w:val="20"/>
              </w:rPr>
              <w:t xml:space="preserve"> producers and </w:t>
            </w:r>
            <w:r w:rsidRPr="005A3DBB">
              <w:rPr>
                <w:spacing w:val="-1"/>
                <w:sz w:val="20"/>
              </w:rPr>
              <w:t>suppliers</w:t>
            </w:r>
            <w:r w:rsidRPr="005A3DBB">
              <w:rPr>
                <w:sz w:val="20"/>
              </w:rPr>
              <w:t xml:space="preserve"> </w:t>
            </w:r>
            <w:r w:rsidRPr="005A3DBB">
              <w:rPr>
                <w:spacing w:val="-1"/>
                <w:sz w:val="20"/>
              </w:rPr>
              <w:t>of</w:t>
            </w:r>
            <w:r w:rsidRPr="005A3DBB">
              <w:rPr>
                <w:spacing w:val="38"/>
                <w:sz w:val="20"/>
              </w:rPr>
              <w:t xml:space="preserve"> </w:t>
            </w:r>
            <w:r w:rsidRPr="005A3DBB">
              <w:rPr>
                <w:sz w:val="20"/>
              </w:rPr>
              <w:t>relevant</w:t>
            </w:r>
            <w:r w:rsidRPr="005A3DBB">
              <w:rPr>
                <w:spacing w:val="1"/>
                <w:sz w:val="20"/>
              </w:rPr>
              <w:t xml:space="preserve"> </w:t>
            </w:r>
            <w:r w:rsidRPr="005A3DBB">
              <w:rPr>
                <w:spacing w:val="-2"/>
                <w:sz w:val="20"/>
              </w:rPr>
              <w:t>ASC</w:t>
            </w:r>
            <w:r w:rsidRPr="005A3DBB">
              <w:rPr>
                <w:sz w:val="20"/>
              </w:rPr>
              <w:t xml:space="preserve"> requirements </w:t>
            </w:r>
            <w:r w:rsidRPr="005A3DBB">
              <w:rPr>
                <w:spacing w:val="-1"/>
                <w:sz w:val="20"/>
              </w:rPr>
              <w:t>for</w:t>
            </w:r>
            <w:r w:rsidRPr="005A3DBB">
              <w:rPr>
                <w:spacing w:val="4"/>
                <w:sz w:val="20"/>
              </w:rPr>
              <w:t xml:space="preserve"> </w:t>
            </w:r>
            <w:r w:rsidRPr="005A3DBB">
              <w:rPr>
                <w:sz w:val="20"/>
              </w:rPr>
              <w:t>feed</w:t>
            </w:r>
            <w:r w:rsidRPr="005A3DBB">
              <w:rPr>
                <w:spacing w:val="2"/>
                <w:sz w:val="20"/>
              </w:rPr>
              <w:t xml:space="preserve"> </w:t>
            </w:r>
            <w:r w:rsidRPr="005A3DBB">
              <w:rPr>
                <w:spacing w:val="-1"/>
                <w:sz w:val="20"/>
              </w:rPr>
              <w:t>production traceability and responsible sourcing.</w:t>
            </w:r>
          </w:p>
        </w:tc>
      </w:tr>
      <w:tr w:rsidR="00D06F41" w:rsidRPr="005A3DBB" w14:paraId="3ABDBF47" w14:textId="77777777" w:rsidTr="00384B98">
        <w:trPr>
          <w:trHeight w:val="1663"/>
        </w:trPr>
        <w:tc>
          <w:tcPr>
            <w:tcW w:w="4102" w:type="dxa"/>
            <w:vMerge/>
            <w:tcBorders>
              <w:left w:val="single" w:sz="7" w:space="0" w:color="000000"/>
              <w:right w:val="single" w:sz="7" w:space="0" w:color="000000"/>
            </w:tcBorders>
          </w:tcPr>
          <w:p w14:paraId="1B019FFB" w14:textId="77777777" w:rsidR="00D06F41" w:rsidRPr="005A3DBB" w:rsidRDefault="00D06F41" w:rsidP="00384B98"/>
        </w:tc>
        <w:tc>
          <w:tcPr>
            <w:tcW w:w="5412" w:type="dxa"/>
            <w:vMerge/>
            <w:tcBorders>
              <w:left w:val="single" w:sz="7" w:space="0" w:color="000000"/>
              <w:right w:val="single" w:sz="7" w:space="0" w:color="000000"/>
            </w:tcBorders>
          </w:tcPr>
          <w:p w14:paraId="28632D96" w14:textId="77777777" w:rsidR="00D06F41" w:rsidRPr="005A3DBB" w:rsidRDefault="00D06F41" w:rsidP="00384B98"/>
        </w:tc>
        <w:tc>
          <w:tcPr>
            <w:tcW w:w="7585" w:type="dxa"/>
            <w:tcBorders>
              <w:top w:val="single" w:sz="7" w:space="0" w:color="000000"/>
              <w:left w:val="single" w:sz="7" w:space="0" w:color="000000"/>
              <w:right w:val="single" w:sz="7" w:space="0" w:color="000000"/>
            </w:tcBorders>
          </w:tcPr>
          <w:p w14:paraId="7FD89F51" w14:textId="77777777" w:rsidR="00D06F41" w:rsidRPr="005A3DBB" w:rsidRDefault="00D06F41" w:rsidP="00384B98">
            <w:pPr>
              <w:pStyle w:val="TableParagraph"/>
              <w:spacing w:before="8"/>
              <w:rPr>
                <w:rFonts w:eastAsia="Times New Roman" w:cs="Times New Roman"/>
                <w:sz w:val="16"/>
                <w:szCs w:val="16"/>
              </w:rPr>
            </w:pPr>
          </w:p>
          <w:p w14:paraId="3464DFBC" w14:textId="77777777" w:rsidR="00D06F41" w:rsidRPr="005A3DBB" w:rsidRDefault="00D06F41" w:rsidP="00384B98">
            <w:pPr>
              <w:pStyle w:val="TableParagraph"/>
              <w:spacing w:line="254" w:lineRule="auto"/>
              <w:ind w:left="27" w:right="297"/>
              <w:rPr>
                <w:rFonts w:eastAsia="Calibri" w:cs="Calibri"/>
                <w:sz w:val="20"/>
                <w:szCs w:val="20"/>
              </w:rPr>
            </w:pPr>
            <w:r w:rsidRPr="005A3DBB">
              <w:rPr>
                <w:sz w:val="20"/>
              </w:rPr>
              <w:t>c.</w:t>
            </w:r>
            <w:r w:rsidRPr="005A3DBB">
              <w:rPr>
                <w:spacing w:val="4"/>
                <w:sz w:val="20"/>
              </w:rPr>
              <w:t xml:space="preserve"> </w:t>
            </w:r>
            <w:r w:rsidRPr="005A3DBB">
              <w:rPr>
                <w:spacing w:val="-1"/>
                <w:sz w:val="20"/>
              </w:rPr>
              <w:t>For</w:t>
            </w:r>
            <w:r w:rsidRPr="005A3DBB">
              <w:rPr>
                <w:spacing w:val="4"/>
                <w:sz w:val="20"/>
              </w:rPr>
              <w:t xml:space="preserve"> </w:t>
            </w:r>
            <w:r w:rsidRPr="005A3DBB">
              <w:rPr>
                <w:sz w:val="20"/>
              </w:rPr>
              <w:t>each</w:t>
            </w:r>
            <w:r w:rsidRPr="005A3DBB">
              <w:rPr>
                <w:spacing w:val="2"/>
                <w:sz w:val="20"/>
              </w:rPr>
              <w:t xml:space="preserve"> </w:t>
            </w:r>
            <w:r w:rsidRPr="005A3DBB">
              <w:rPr>
                <w:sz w:val="20"/>
              </w:rPr>
              <w:t>feed</w:t>
            </w:r>
            <w:r w:rsidRPr="005A3DBB">
              <w:rPr>
                <w:spacing w:val="2"/>
                <w:sz w:val="20"/>
              </w:rPr>
              <w:t xml:space="preserve"> </w:t>
            </w:r>
            <w:r w:rsidRPr="005A3DBB">
              <w:rPr>
                <w:spacing w:val="-1"/>
                <w:sz w:val="20"/>
              </w:rPr>
              <w:t>producer</w:t>
            </w:r>
            <w:r w:rsidRPr="005A3DBB">
              <w:rPr>
                <w:spacing w:val="4"/>
                <w:sz w:val="20"/>
              </w:rPr>
              <w:t xml:space="preserve"> </w:t>
            </w:r>
            <w:r w:rsidRPr="005A3DBB">
              <w:rPr>
                <w:spacing w:val="-1"/>
                <w:sz w:val="20"/>
              </w:rPr>
              <w:t>used</w:t>
            </w:r>
            <w:r w:rsidRPr="005A3DBB">
              <w:rPr>
                <w:spacing w:val="2"/>
                <w:sz w:val="20"/>
              </w:rPr>
              <w:t xml:space="preserve"> </w:t>
            </w:r>
            <w:r w:rsidRPr="005A3DBB">
              <w:rPr>
                <w:spacing w:val="-1"/>
                <w:sz w:val="20"/>
              </w:rPr>
              <w:t>by</w:t>
            </w:r>
            <w:r w:rsidRPr="005A3DBB">
              <w:rPr>
                <w:spacing w:val="2"/>
                <w:sz w:val="20"/>
              </w:rPr>
              <w:t xml:space="preserve"> </w:t>
            </w:r>
            <w:r w:rsidRPr="005A3DBB">
              <w:rPr>
                <w:sz w:val="20"/>
              </w:rPr>
              <w:t>the</w:t>
            </w:r>
            <w:r w:rsidRPr="005A3DBB">
              <w:rPr>
                <w:spacing w:val="2"/>
                <w:sz w:val="20"/>
              </w:rPr>
              <w:t xml:space="preserve"> </w:t>
            </w:r>
            <w:r w:rsidRPr="005A3DBB">
              <w:rPr>
                <w:sz w:val="20"/>
              </w:rPr>
              <w:t>farm, confirm</w:t>
            </w:r>
            <w:r w:rsidRPr="005A3DBB">
              <w:rPr>
                <w:spacing w:val="4"/>
                <w:sz w:val="20"/>
              </w:rPr>
              <w:t xml:space="preserve"> </w:t>
            </w:r>
            <w:r w:rsidRPr="005A3DBB">
              <w:rPr>
                <w:spacing w:val="-1"/>
                <w:sz w:val="20"/>
              </w:rPr>
              <w:t>that</w:t>
            </w:r>
            <w:r w:rsidRPr="005A3DBB">
              <w:rPr>
                <w:spacing w:val="2"/>
                <w:sz w:val="20"/>
              </w:rPr>
              <w:t xml:space="preserve"> </w:t>
            </w:r>
            <w:r w:rsidRPr="005A3DBB">
              <w:rPr>
                <w:sz w:val="20"/>
              </w:rPr>
              <w:t>an independent third party</w:t>
            </w:r>
            <w:r w:rsidRPr="005A3DBB">
              <w:rPr>
                <w:spacing w:val="1"/>
                <w:sz w:val="20"/>
              </w:rPr>
              <w:t xml:space="preserve"> </w:t>
            </w:r>
            <w:r w:rsidRPr="005A3DBB">
              <w:rPr>
                <w:spacing w:val="-1"/>
                <w:sz w:val="20"/>
              </w:rPr>
              <w:t>audit</w:t>
            </w:r>
            <w:r w:rsidRPr="005A3DBB">
              <w:rPr>
                <w:spacing w:val="2"/>
                <w:sz w:val="20"/>
              </w:rPr>
              <w:t xml:space="preserve"> </w:t>
            </w:r>
            <w:r w:rsidRPr="005A3DBB">
              <w:rPr>
                <w:spacing w:val="-1"/>
                <w:sz w:val="20"/>
              </w:rPr>
              <w:t>of</w:t>
            </w:r>
            <w:r w:rsidRPr="005A3DBB">
              <w:rPr>
                <w:spacing w:val="3"/>
                <w:sz w:val="20"/>
              </w:rPr>
              <w:t xml:space="preserve"> </w:t>
            </w:r>
            <w:r w:rsidRPr="005A3DBB">
              <w:rPr>
                <w:sz w:val="20"/>
              </w:rPr>
              <w:t>the</w:t>
            </w:r>
            <w:r w:rsidRPr="005A3DBB">
              <w:rPr>
                <w:spacing w:val="2"/>
                <w:sz w:val="20"/>
              </w:rPr>
              <w:t xml:space="preserve"> </w:t>
            </w:r>
            <w:r w:rsidRPr="005A3DBB">
              <w:rPr>
                <w:spacing w:val="-1"/>
                <w:sz w:val="20"/>
              </w:rPr>
              <w:t>producer</w:t>
            </w:r>
            <w:r w:rsidRPr="005A3DBB">
              <w:rPr>
                <w:spacing w:val="4"/>
                <w:sz w:val="20"/>
              </w:rPr>
              <w:t xml:space="preserve"> </w:t>
            </w:r>
            <w:r w:rsidRPr="005A3DBB">
              <w:rPr>
                <w:spacing w:val="-1"/>
                <w:sz w:val="20"/>
              </w:rPr>
              <w:t>was</w:t>
            </w:r>
            <w:r w:rsidRPr="005A3DBB">
              <w:rPr>
                <w:spacing w:val="49"/>
                <w:sz w:val="20"/>
              </w:rPr>
              <w:t xml:space="preserve"> </w:t>
            </w:r>
            <w:r w:rsidRPr="005A3DBB">
              <w:rPr>
                <w:sz w:val="20"/>
              </w:rPr>
              <w:t>recently</w:t>
            </w:r>
            <w:r w:rsidRPr="005A3DBB">
              <w:rPr>
                <w:spacing w:val="2"/>
                <w:sz w:val="20"/>
              </w:rPr>
              <w:t xml:space="preserve"> completed by a </w:t>
            </w:r>
            <w:r w:rsidRPr="005A3DBB">
              <w:rPr>
                <w:spacing w:val="-2"/>
                <w:sz w:val="20"/>
              </w:rPr>
              <w:t>CAB</w:t>
            </w:r>
            <w:r w:rsidRPr="005A3DBB">
              <w:rPr>
                <w:spacing w:val="3"/>
                <w:sz w:val="20"/>
              </w:rPr>
              <w:t xml:space="preserve"> </w:t>
            </w:r>
            <w:r w:rsidRPr="005A3DBB">
              <w:rPr>
                <w:spacing w:val="-1"/>
                <w:sz w:val="20"/>
              </w:rPr>
              <w:t>against a standard that includes an evaluation</w:t>
            </w:r>
            <w:r w:rsidRPr="005A3DBB">
              <w:rPr>
                <w:spacing w:val="2"/>
                <w:sz w:val="20"/>
              </w:rPr>
              <w:t xml:space="preserve"> of feed input traceability.</w:t>
            </w:r>
            <w:r w:rsidRPr="005A3DBB">
              <w:rPr>
                <w:spacing w:val="75"/>
                <w:sz w:val="20"/>
              </w:rPr>
              <w:t xml:space="preserve"> </w:t>
            </w:r>
            <w:r w:rsidRPr="005A3DBB">
              <w:rPr>
                <w:spacing w:val="-1"/>
                <w:sz w:val="20"/>
              </w:rPr>
              <w:t>Obtain</w:t>
            </w:r>
            <w:r w:rsidRPr="005A3DBB">
              <w:rPr>
                <w:spacing w:val="2"/>
                <w:sz w:val="20"/>
              </w:rPr>
              <w:t xml:space="preserve"> </w:t>
            </w:r>
            <w:r w:rsidRPr="005A3DBB">
              <w:rPr>
                <w:sz w:val="20"/>
              </w:rPr>
              <w:t>a</w:t>
            </w:r>
            <w:r w:rsidRPr="005A3DBB">
              <w:rPr>
                <w:spacing w:val="1"/>
                <w:sz w:val="20"/>
              </w:rPr>
              <w:t xml:space="preserve"> </w:t>
            </w:r>
            <w:r w:rsidRPr="005A3DBB">
              <w:rPr>
                <w:spacing w:val="-1"/>
                <w:sz w:val="20"/>
              </w:rPr>
              <w:t>copy</w:t>
            </w:r>
            <w:r w:rsidRPr="005A3DBB">
              <w:rPr>
                <w:spacing w:val="2"/>
                <w:sz w:val="20"/>
              </w:rPr>
              <w:t xml:space="preserve"> </w:t>
            </w:r>
            <w:r w:rsidRPr="005A3DBB">
              <w:rPr>
                <w:spacing w:val="-1"/>
                <w:sz w:val="20"/>
              </w:rPr>
              <w:t>of</w:t>
            </w:r>
            <w:r w:rsidRPr="005A3DBB">
              <w:rPr>
                <w:spacing w:val="3"/>
                <w:sz w:val="20"/>
              </w:rPr>
              <w:t xml:space="preserve"> </w:t>
            </w:r>
            <w:r w:rsidRPr="005A3DBB">
              <w:rPr>
                <w:sz w:val="20"/>
              </w:rPr>
              <w:t>the</w:t>
            </w:r>
            <w:r w:rsidRPr="005A3DBB">
              <w:rPr>
                <w:spacing w:val="2"/>
                <w:sz w:val="20"/>
              </w:rPr>
              <w:t xml:space="preserve"> </w:t>
            </w:r>
            <w:r w:rsidRPr="005A3DBB">
              <w:rPr>
                <w:spacing w:val="-1"/>
                <w:sz w:val="20"/>
              </w:rPr>
              <w:t>most</w:t>
            </w:r>
            <w:r w:rsidRPr="005A3DBB">
              <w:rPr>
                <w:spacing w:val="2"/>
                <w:sz w:val="20"/>
              </w:rPr>
              <w:t xml:space="preserve"> </w:t>
            </w:r>
            <w:r w:rsidRPr="005A3DBB">
              <w:rPr>
                <w:sz w:val="20"/>
              </w:rPr>
              <w:t>recent</w:t>
            </w:r>
            <w:r w:rsidRPr="005A3DBB">
              <w:rPr>
                <w:spacing w:val="2"/>
                <w:sz w:val="20"/>
              </w:rPr>
              <w:t xml:space="preserve"> </w:t>
            </w:r>
            <w:r w:rsidRPr="005A3DBB">
              <w:rPr>
                <w:spacing w:val="-1"/>
                <w:sz w:val="20"/>
              </w:rPr>
              <w:t>audit</w:t>
            </w:r>
            <w:r w:rsidRPr="005A3DBB">
              <w:rPr>
                <w:spacing w:val="2"/>
                <w:sz w:val="20"/>
              </w:rPr>
              <w:t xml:space="preserve"> </w:t>
            </w:r>
            <w:r w:rsidRPr="005A3DBB">
              <w:rPr>
                <w:sz w:val="20"/>
              </w:rPr>
              <w:t>report</w:t>
            </w:r>
            <w:r w:rsidRPr="005A3DBB">
              <w:rPr>
                <w:spacing w:val="2"/>
                <w:sz w:val="20"/>
              </w:rPr>
              <w:t xml:space="preserve"> </w:t>
            </w:r>
            <w:r w:rsidRPr="005A3DBB">
              <w:rPr>
                <w:spacing w:val="-1"/>
                <w:sz w:val="20"/>
              </w:rPr>
              <w:t>for</w:t>
            </w:r>
            <w:r w:rsidRPr="005A3DBB">
              <w:rPr>
                <w:spacing w:val="4"/>
                <w:sz w:val="20"/>
              </w:rPr>
              <w:t xml:space="preserve"> </w:t>
            </w:r>
            <w:r w:rsidRPr="005A3DBB">
              <w:rPr>
                <w:sz w:val="20"/>
              </w:rPr>
              <w:t>each</w:t>
            </w:r>
            <w:r w:rsidRPr="005A3DBB">
              <w:rPr>
                <w:spacing w:val="2"/>
                <w:sz w:val="20"/>
              </w:rPr>
              <w:t xml:space="preserve"> </w:t>
            </w:r>
            <w:r w:rsidRPr="005A3DBB">
              <w:rPr>
                <w:sz w:val="20"/>
              </w:rPr>
              <w:t>feed</w:t>
            </w:r>
            <w:r w:rsidRPr="005A3DBB">
              <w:rPr>
                <w:spacing w:val="2"/>
                <w:sz w:val="20"/>
              </w:rPr>
              <w:t xml:space="preserve"> </w:t>
            </w:r>
            <w:r w:rsidRPr="005A3DBB">
              <w:rPr>
                <w:spacing w:val="-1"/>
                <w:sz w:val="20"/>
              </w:rPr>
              <w:t>producer.</w:t>
            </w:r>
          </w:p>
          <w:p w14:paraId="1CE80C23" w14:textId="77777777" w:rsidR="00D06F41" w:rsidRPr="005A3DBB" w:rsidRDefault="00D06F41" w:rsidP="00384B98">
            <w:pPr>
              <w:pStyle w:val="TableParagraph"/>
              <w:spacing w:before="8"/>
              <w:rPr>
                <w:rFonts w:eastAsia="Times New Roman" w:cs="Times New Roman"/>
                <w:sz w:val="16"/>
                <w:szCs w:val="16"/>
              </w:rPr>
            </w:pPr>
          </w:p>
          <w:p w14:paraId="0D265038" w14:textId="77777777" w:rsidR="00D06F41" w:rsidRPr="005A3DBB" w:rsidRDefault="00D06F41" w:rsidP="00384B98">
            <w:pPr>
              <w:pStyle w:val="TableParagraph"/>
              <w:spacing w:before="7"/>
              <w:rPr>
                <w:rFonts w:eastAsia="Times New Roman" w:cs="Times New Roman"/>
                <w:sz w:val="24"/>
                <w:szCs w:val="24"/>
              </w:rPr>
            </w:pPr>
          </w:p>
          <w:p w14:paraId="11E01BFC" w14:textId="77777777" w:rsidR="00D06F41" w:rsidRPr="005A3DBB" w:rsidRDefault="00D06F41" w:rsidP="00384B98">
            <w:pPr>
              <w:pStyle w:val="TableParagraph"/>
              <w:rPr>
                <w:rFonts w:eastAsia="Calibri" w:cs="Calibri"/>
                <w:sz w:val="20"/>
                <w:szCs w:val="20"/>
              </w:rPr>
            </w:pPr>
          </w:p>
        </w:tc>
        <w:tc>
          <w:tcPr>
            <w:tcW w:w="7585" w:type="dxa"/>
            <w:tcBorders>
              <w:top w:val="single" w:sz="7" w:space="0" w:color="000000"/>
              <w:left w:val="single" w:sz="7" w:space="0" w:color="000000"/>
              <w:right w:val="single" w:sz="7" w:space="0" w:color="000000"/>
            </w:tcBorders>
          </w:tcPr>
          <w:p w14:paraId="5D9E4965" w14:textId="77777777" w:rsidR="00D06F41" w:rsidRPr="005A3DBB" w:rsidRDefault="00D06F41" w:rsidP="00384B98">
            <w:pPr>
              <w:pStyle w:val="TableParagraph"/>
              <w:spacing w:before="8"/>
              <w:rPr>
                <w:rFonts w:eastAsia="Times New Roman" w:cs="Times New Roman"/>
                <w:sz w:val="16"/>
                <w:szCs w:val="16"/>
              </w:rPr>
            </w:pPr>
          </w:p>
          <w:p w14:paraId="1C728009" w14:textId="77777777" w:rsidR="00D06F41" w:rsidRPr="005A3DBB" w:rsidRDefault="00D06F41" w:rsidP="00384B98">
            <w:pPr>
              <w:pStyle w:val="TableParagraph"/>
              <w:spacing w:line="254" w:lineRule="auto"/>
              <w:ind w:left="27" w:right="353"/>
              <w:rPr>
                <w:rFonts w:eastAsia="Calibri" w:cs="Calibri"/>
                <w:sz w:val="20"/>
                <w:szCs w:val="20"/>
              </w:rPr>
            </w:pPr>
            <w:r w:rsidRPr="005A3DBB">
              <w:rPr>
                <w:spacing w:val="-1"/>
                <w:sz w:val="20"/>
              </w:rPr>
              <w:t>C.</w:t>
            </w:r>
            <w:r w:rsidRPr="005A3DBB">
              <w:rPr>
                <w:spacing w:val="4"/>
                <w:sz w:val="20"/>
              </w:rPr>
              <w:t xml:space="preserve"> </w:t>
            </w:r>
            <w:r w:rsidRPr="005A3DBB">
              <w:rPr>
                <w:sz w:val="20"/>
              </w:rPr>
              <w:t>Verify</w:t>
            </w:r>
            <w:r w:rsidRPr="005A3DBB">
              <w:rPr>
                <w:spacing w:val="2"/>
                <w:sz w:val="20"/>
              </w:rPr>
              <w:t xml:space="preserve"> </w:t>
            </w:r>
            <w:r w:rsidRPr="005A3DBB">
              <w:rPr>
                <w:spacing w:val="-1"/>
                <w:sz w:val="20"/>
              </w:rPr>
              <w:t>that</w:t>
            </w:r>
            <w:r w:rsidRPr="005A3DBB">
              <w:rPr>
                <w:spacing w:val="2"/>
                <w:sz w:val="20"/>
              </w:rPr>
              <w:t xml:space="preserve"> </w:t>
            </w:r>
            <w:r w:rsidRPr="005A3DBB">
              <w:rPr>
                <w:sz w:val="20"/>
              </w:rPr>
              <w:t>the</w:t>
            </w:r>
            <w:r w:rsidRPr="005A3DBB">
              <w:rPr>
                <w:spacing w:val="2"/>
                <w:sz w:val="20"/>
              </w:rPr>
              <w:t xml:space="preserve"> </w:t>
            </w:r>
            <w:r w:rsidRPr="005A3DBB">
              <w:rPr>
                <w:sz w:val="20"/>
              </w:rPr>
              <w:t>farm</w:t>
            </w:r>
            <w:r w:rsidRPr="005A3DBB">
              <w:rPr>
                <w:spacing w:val="4"/>
                <w:sz w:val="20"/>
              </w:rPr>
              <w:t xml:space="preserve"> </w:t>
            </w:r>
            <w:r w:rsidRPr="005A3DBB">
              <w:rPr>
                <w:spacing w:val="-1"/>
                <w:sz w:val="20"/>
              </w:rPr>
              <w:t>obtains</w:t>
            </w:r>
            <w:r w:rsidRPr="005A3DBB">
              <w:rPr>
                <w:sz w:val="20"/>
              </w:rPr>
              <w:t xml:space="preserve"> current</w:t>
            </w:r>
            <w:r w:rsidRPr="005A3DBB">
              <w:rPr>
                <w:spacing w:val="2"/>
                <w:sz w:val="20"/>
              </w:rPr>
              <w:t xml:space="preserve"> </w:t>
            </w:r>
            <w:r w:rsidRPr="005A3DBB">
              <w:rPr>
                <w:spacing w:val="-1"/>
                <w:sz w:val="20"/>
              </w:rPr>
              <w:t>audit</w:t>
            </w:r>
            <w:r w:rsidRPr="005A3DBB">
              <w:rPr>
                <w:spacing w:val="2"/>
                <w:sz w:val="20"/>
              </w:rPr>
              <w:t xml:space="preserve"> </w:t>
            </w:r>
            <w:r w:rsidRPr="005A3DBB">
              <w:rPr>
                <w:sz w:val="20"/>
              </w:rPr>
              <w:t>reports from</w:t>
            </w:r>
            <w:r w:rsidRPr="005A3DBB">
              <w:rPr>
                <w:spacing w:val="4"/>
                <w:sz w:val="20"/>
              </w:rPr>
              <w:t xml:space="preserve"> </w:t>
            </w:r>
            <w:r w:rsidRPr="005A3DBB">
              <w:rPr>
                <w:sz w:val="20"/>
              </w:rPr>
              <w:t>all</w:t>
            </w:r>
            <w:r w:rsidRPr="005A3DBB">
              <w:rPr>
                <w:spacing w:val="4"/>
                <w:sz w:val="20"/>
              </w:rPr>
              <w:t xml:space="preserve"> </w:t>
            </w:r>
            <w:r w:rsidRPr="005A3DBB">
              <w:rPr>
                <w:sz w:val="20"/>
              </w:rPr>
              <w:t>relevant</w:t>
            </w:r>
            <w:r w:rsidRPr="005A3DBB">
              <w:rPr>
                <w:spacing w:val="1"/>
                <w:sz w:val="20"/>
              </w:rPr>
              <w:t xml:space="preserve"> </w:t>
            </w:r>
            <w:r w:rsidRPr="005A3DBB">
              <w:rPr>
                <w:sz w:val="20"/>
              </w:rPr>
              <w:t>feed</w:t>
            </w:r>
            <w:r w:rsidRPr="005A3DBB">
              <w:rPr>
                <w:spacing w:val="2"/>
                <w:sz w:val="20"/>
              </w:rPr>
              <w:t xml:space="preserve"> </w:t>
            </w:r>
            <w:r w:rsidRPr="005A3DBB">
              <w:rPr>
                <w:spacing w:val="-1"/>
                <w:sz w:val="20"/>
              </w:rPr>
              <w:t>producers,</w:t>
            </w:r>
            <w:r w:rsidRPr="005A3DBB">
              <w:rPr>
                <w:sz w:val="20"/>
              </w:rPr>
              <w:t xml:space="preserve"> and </w:t>
            </w:r>
            <w:r w:rsidRPr="005A3DBB">
              <w:rPr>
                <w:spacing w:val="-1"/>
                <w:sz w:val="20"/>
              </w:rPr>
              <w:t>that</w:t>
            </w:r>
            <w:r w:rsidRPr="005A3DBB">
              <w:rPr>
                <w:spacing w:val="45"/>
                <w:sz w:val="20"/>
              </w:rPr>
              <w:t xml:space="preserve"> </w:t>
            </w:r>
            <w:r w:rsidRPr="005A3DBB">
              <w:rPr>
                <w:spacing w:val="-1"/>
                <w:sz w:val="20"/>
              </w:rPr>
              <w:t>these</w:t>
            </w:r>
            <w:r w:rsidRPr="005A3DBB">
              <w:rPr>
                <w:spacing w:val="3"/>
                <w:sz w:val="20"/>
              </w:rPr>
              <w:t xml:space="preserve"> </w:t>
            </w:r>
            <w:r w:rsidRPr="005A3DBB">
              <w:rPr>
                <w:spacing w:val="-1"/>
                <w:sz w:val="20"/>
              </w:rPr>
              <w:t>audits</w:t>
            </w:r>
            <w:r w:rsidRPr="005A3DBB">
              <w:rPr>
                <w:sz w:val="20"/>
              </w:rPr>
              <w:t xml:space="preserve"> were</w:t>
            </w:r>
            <w:r w:rsidRPr="005A3DBB">
              <w:rPr>
                <w:spacing w:val="3"/>
                <w:sz w:val="20"/>
              </w:rPr>
              <w:t xml:space="preserve"> </w:t>
            </w:r>
            <w:r w:rsidRPr="005A3DBB">
              <w:rPr>
                <w:sz w:val="20"/>
              </w:rPr>
              <w:t>performed</w:t>
            </w:r>
            <w:r w:rsidRPr="005A3DBB">
              <w:rPr>
                <w:spacing w:val="2"/>
                <w:sz w:val="20"/>
              </w:rPr>
              <w:t xml:space="preserve"> </w:t>
            </w:r>
            <w:r w:rsidRPr="005A3DBB">
              <w:rPr>
                <w:spacing w:val="-1"/>
                <w:sz w:val="20"/>
              </w:rPr>
              <w:t>by</w:t>
            </w:r>
            <w:r w:rsidRPr="005A3DBB">
              <w:rPr>
                <w:spacing w:val="2"/>
                <w:sz w:val="20"/>
              </w:rPr>
              <w:t xml:space="preserve"> </w:t>
            </w:r>
            <w:r w:rsidRPr="005A3DBB">
              <w:rPr>
                <w:sz w:val="20"/>
              </w:rPr>
              <w:t>an</w:t>
            </w:r>
            <w:r w:rsidRPr="005A3DBB">
              <w:rPr>
                <w:spacing w:val="1"/>
                <w:sz w:val="20"/>
              </w:rPr>
              <w:t xml:space="preserve"> independent </w:t>
            </w:r>
            <w:r w:rsidRPr="005A3DBB">
              <w:rPr>
                <w:spacing w:val="-1"/>
                <w:sz w:val="20"/>
              </w:rPr>
              <w:t>audit</w:t>
            </w:r>
            <w:r w:rsidRPr="005A3DBB">
              <w:rPr>
                <w:spacing w:val="2"/>
                <w:sz w:val="20"/>
              </w:rPr>
              <w:t xml:space="preserve"> </w:t>
            </w:r>
            <w:r w:rsidRPr="005A3DBB">
              <w:rPr>
                <w:sz w:val="20"/>
              </w:rPr>
              <w:t>firm</w:t>
            </w:r>
            <w:r w:rsidRPr="005A3DBB">
              <w:rPr>
                <w:spacing w:val="4"/>
                <w:sz w:val="20"/>
              </w:rPr>
              <w:t xml:space="preserve"> </w:t>
            </w:r>
            <w:r w:rsidRPr="005A3DBB">
              <w:rPr>
                <w:spacing w:val="-1"/>
                <w:sz w:val="20"/>
              </w:rPr>
              <w:t>or</w:t>
            </w:r>
            <w:r w:rsidRPr="005A3DBB">
              <w:rPr>
                <w:spacing w:val="4"/>
                <w:sz w:val="20"/>
              </w:rPr>
              <w:t xml:space="preserve"> </w:t>
            </w:r>
            <w:r w:rsidRPr="005A3DBB">
              <w:rPr>
                <w:spacing w:val="-2"/>
                <w:sz w:val="20"/>
              </w:rPr>
              <w:t>CAB</w:t>
            </w:r>
            <w:r w:rsidRPr="005A3DBB">
              <w:rPr>
                <w:spacing w:val="3"/>
                <w:sz w:val="20"/>
              </w:rPr>
              <w:t xml:space="preserve"> </w:t>
            </w:r>
            <w:r w:rsidRPr="005A3DBB">
              <w:rPr>
                <w:spacing w:val="-1"/>
                <w:sz w:val="20"/>
              </w:rPr>
              <w:t>against</w:t>
            </w:r>
            <w:r w:rsidRPr="005A3DBB">
              <w:rPr>
                <w:spacing w:val="2"/>
                <w:sz w:val="20"/>
              </w:rPr>
              <w:t xml:space="preserve"> </w:t>
            </w:r>
            <w:r w:rsidRPr="005A3DBB">
              <w:rPr>
                <w:sz w:val="20"/>
              </w:rPr>
              <w:t xml:space="preserve">a standard </w:t>
            </w:r>
            <w:r w:rsidRPr="005A3DBB">
              <w:rPr>
                <w:spacing w:val="-1"/>
                <w:sz w:val="20"/>
              </w:rPr>
              <w:t>that includes an evaluation</w:t>
            </w:r>
            <w:r w:rsidRPr="005A3DBB">
              <w:rPr>
                <w:spacing w:val="2"/>
                <w:sz w:val="20"/>
              </w:rPr>
              <w:t xml:space="preserve"> feed input traceability. Confirm whether </w:t>
            </w:r>
            <w:r w:rsidRPr="005A3DBB">
              <w:rPr>
                <w:spacing w:val="-1"/>
                <w:sz w:val="20"/>
              </w:rPr>
              <w:t>audit</w:t>
            </w:r>
            <w:r w:rsidRPr="005A3DBB">
              <w:rPr>
                <w:spacing w:val="2"/>
                <w:sz w:val="20"/>
              </w:rPr>
              <w:t xml:space="preserve"> </w:t>
            </w:r>
            <w:r w:rsidRPr="005A3DBB">
              <w:rPr>
                <w:spacing w:val="-1"/>
                <w:sz w:val="20"/>
              </w:rPr>
              <w:t>results</w:t>
            </w:r>
            <w:r w:rsidRPr="005A3DBB">
              <w:rPr>
                <w:sz w:val="20"/>
              </w:rPr>
              <w:t xml:space="preserve"> </w:t>
            </w:r>
            <w:r w:rsidRPr="005A3DBB">
              <w:rPr>
                <w:spacing w:val="-1"/>
                <w:sz w:val="20"/>
              </w:rPr>
              <w:t>demonstrate</w:t>
            </w:r>
            <w:r w:rsidRPr="005A3DBB">
              <w:rPr>
                <w:spacing w:val="3"/>
                <w:sz w:val="20"/>
              </w:rPr>
              <w:t xml:space="preserve"> </w:t>
            </w:r>
            <w:r w:rsidRPr="005A3DBB">
              <w:rPr>
                <w:sz w:val="20"/>
              </w:rPr>
              <w:t>compliance</w:t>
            </w:r>
            <w:r w:rsidRPr="005A3DBB">
              <w:rPr>
                <w:spacing w:val="3"/>
                <w:sz w:val="20"/>
              </w:rPr>
              <w:t xml:space="preserve"> </w:t>
            </w:r>
            <w:r w:rsidRPr="005A3DBB">
              <w:rPr>
                <w:sz w:val="20"/>
              </w:rPr>
              <w:t>with</w:t>
            </w:r>
            <w:r w:rsidRPr="005A3DBB">
              <w:rPr>
                <w:spacing w:val="1"/>
                <w:sz w:val="20"/>
              </w:rPr>
              <w:t xml:space="preserve"> </w:t>
            </w:r>
            <w:r w:rsidRPr="005A3DBB">
              <w:rPr>
                <w:spacing w:val="-1"/>
                <w:sz w:val="20"/>
              </w:rPr>
              <w:t>internationally recognized moratoriums and local laws</w:t>
            </w:r>
            <w:r w:rsidRPr="005A3DBB">
              <w:rPr>
                <w:sz w:val="20"/>
              </w:rPr>
              <w:t>.</w:t>
            </w:r>
          </w:p>
          <w:p w14:paraId="6FA692A9" w14:textId="77777777" w:rsidR="00D06F41" w:rsidRPr="005A3DBB" w:rsidRDefault="00D06F41" w:rsidP="00384B98">
            <w:pPr>
              <w:pStyle w:val="TableParagraph"/>
              <w:spacing w:before="11"/>
              <w:rPr>
                <w:rFonts w:eastAsia="Times New Roman" w:cs="Times New Roman"/>
                <w:sz w:val="27"/>
                <w:szCs w:val="27"/>
              </w:rPr>
            </w:pPr>
          </w:p>
          <w:p w14:paraId="645562D7" w14:textId="77777777" w:rsidR="00D06F41" w:rsidRPr="005A3DBB" w:rsidRDefault="00D06F41" w:rsidP="00384B98">
            <w:pPr>
              <w:pStyle w:val="TableParagraph"/>
              <w:rPr>
                <w:rFonts w:eastAsia="Calibri" w:cs="Calibri"/>
                <w:sz w:val="20"/>
                <w:szCs w:val="20"/>
              </w:rPr>
            </w:pPr>
          </w:p>
        </w:tc>
      </w:tr>
      <w:tr w:rsidR="00D06F41" w:rsidRPr="005A3DBB" w14:paraId="5ACAB81B" w14:textId="77777777" w:rsidTr="00384B98">
        <w:trPr>
          <w:trHeight w:hRule="exact" w:val="1166"/>
        </w:trPr>
        <w:tc>
          <w:tcPr>
            <w:tcW w:w="4102" w:type="dxa"/>
            <w:vMerge w:val="restart"/>
            <w:tcBorders>
              <w:top w:val="single" w:sz="7" w:space="0" w:color="000000"/>
              <w:left w:val="single" w:sz="7" w:space="0" w:color="000000"/>
              <w:right w:val="single" w:sz="7" w:space="0" w:color="000000"/>
            </w:tcBorders>
          </w:tcPr>
          <w:p w14:paraId="1C5FD339" w14:textId="77777777" w:rsidR="00D06F41" w:rsidRPr="005A3DBB" w:rsidRDefault="00D06F41" w:rsidP="00384B98">
            <w:pPr>
              <w:pStyle w:val="TableParagraph"/>
              <w:rPr>
                <w:rFonts w:eastAsia="Times New Roman" w:cs="Times New Roman"/>
                <w:sz w:val="20"/>
                <w:szCs w:val="20"/>
              </w:rPr>
            </w:pPr>
          </w:p>
          <w:p w14:paraId="2336EFAD" w14:textId="77777777" w:rsidR="00D06F41" w:rsidRPr="005A3DBB" w:rsidRDefault="00D06F41" w:rsidP="00384B98">
            <w:pPr>
              <w:pStyle w:val="TableParagraph"/>
              <w:rPr>
                <w:rFonts w:eastAsia="Times New Roman" w:cs="Times New Roman"/>
                <w:sz w:val="20"/>
                <w:szCs w:val="20"/>
              </w:rPr>
            </w:pPr>
          </w:p>
          <w:p w14:paraId="0D957BA5" w14:textId="77777777" w:rsidR="00D06F41" w:rsidRPr="005A3DBB" w:rsidRDefault="00D06F41" w:rsidP="00384B98">
            <w:pPr>
              <w:pStyle w:val="TableParagraph"/>
              <w:rPr>
                <w:rFonts w:eastAsia="Times New Roman" w:cs="Times New Roman"/>
                <w:sz w:val="20"/>
                <w:szCs w:val="20"/>
              </w:rPr>
            </w:pPr>
          </w:p>
          <w:p w14:paraId="3AB51A78" w14:textId="77777777" w:rsidR="00D06F41" w:rsidRPr="005A3DBB" w:rsidRDefault="00D06F41" w:rsidP="00384B98">
            <w:pPr>
              <w:pStyle w:val="TableParagraph"/>
              <w:rPr>
                <w:rFonts w:eastAsia="Times New Roman" w:cs="Times New Roman"/>
                <w:sz w:val="20"/>
                <w:szCs w:val="20"/>
              </w:rPr>
            </w:pPr>
          </w:p>
          <w:p w14:paraId="50C549E8" w14:textId="77777777" w:rsidR="00D06F41" w:rsidRPr="005A3DBB" w:rsidRDefault="00D06F41" w:rsidP="00384B98">
            <w:pPr>
              <w:pStyle w:val="TableParagraph"/>
              <w:rPr>
                <w:rFonts w:eastAsia="Times New Roman" w:cs="Times New Roman"/>
                <w:sz w:val="20"/>
                <w:szCs w:val="20"/>
              </w:rPr>
            </w:pPr>
          </w:p>
          <w:p w14:paraId="3BB11ABB" w14:textId="77777777" w:rsidR="00D06F41" w:rsidRPr="005A3DBB" w:rsidRDefault="00D06F41" w:rsidP="00384B98">
            <w:pPr>
              <w:pStyle w:val="TableParagraph"/>
              <w:spacing w:before="3"/>
              <w:rPr>
                <w:rFonts w:eastAsia="Times New Roman" w:cs="Times New Roman"/>
                <w:sz w:val="25"/>
                <w:szCs w:val="25"/>
              </w:rPr>
            </w:pPr>
          </w:p>
          <w:p w14:paraId="145B3C6C" w14:textId="77777777" w:rsidR="00D06F41" w:rsidRPr="005A3DBB" w:rsidRDefault="00D06F41" w:rsidP="00384B98">
            <w:pPr>
              <w:pStyle w:val="TableParagraph"/>
              <w:ind w:right="2"/>
              <w:jc w:val="center"/>
              <w:rPr>
                <w:rFonts w:eastAsia="Calibri" w:cs="Calibri"/>
                <w:sz w:val="20"/>
                <w:szCs w:val="20"/>
              </w:rPr>
            </w:pPr>
            <w:r w:rsidRPr="005A3DBB">
              <w:rPr>
                <w:spacing w:val="-1"/>
                <w:sz w:val="20"/>
              </w:rPr>
              <w:t>4.4.2</w:t>
            </w:r>
          </w:p>
        </w:tc>
        <w:tc>
          <w:tcPr>
            <w:tcW w:w="5412" w:type="dxa"/>
            <w:vMerge w:val="restart"/>
            <w:tcBorders>
              <w:top w:val="single" w:sz="7" w:space="0" w:color="000000"/>
              <w:left w:val="single" w:sz="7" w:space="0" w:color="000000"/>
              <w:right w:val="single" w:sz="7" w:space="0" w:color="000000"/>
            </w:tcBorders>
          </w:tcPr>
          <w:p w14:paraId="0B29AF77" w14:textId="77777777" w:rsidR="00D06F41" w:rsidRPr="005A3DBB" w:rsidRDefault="00D06F41" w:rsidP="00384B98">
            <w:pPr>
              <w:pStyle w:val="TableParagraph"/>
              <w:rPr>
                <w:rFonts w:eastAsia="Times New Roman" w:cs="Times New Roman"/>
                <w:sz w:val="20"/>
                <w:szCs w:val="20"/>
              </w:rPr>
            </w:pPr>
          </w:p>
          <w:p w14:paraId="593D0C7F" w14:textId="77777777" w:rsidR="00D06F41" w:rsidRPr="005A3DBB" w:rsidRDefault="00D06F41" w:rsidP="00384B98">
            <w:pPr>
              <w:pStyle w:val="TableParagraph"/>
              <w:rPr>
                <w:rFonts w:eastAsia="Times New Roman" w:cs="Times New Roman"/>
                <w:sz w:val="20"/>
                <w:szCs w:val="20"/>
              </w:rPr>
            </w:pPr>
          </w:p>
          <w:p w14:paraId="16153AAF" w14:textId="77777777" w:rsidR="00D06F41" w:rsidRPr="005A3DBB" w:rsidRDefault="00D06F41" w:rsidP="00384B98">
            <w:pPr>
              <w:pStyle w:val="TableParagraph"/>
              <w:spacing w:before="10"/>
              <w:rPr>
                <w:rFonts w:eastAsia="Times New Roman" w:cs="Times New Roman"/>
                <w:sz w:val="28"/>
                <w:szCs w:val="28"/>
              </w:rPr>
            </w:pPr>
          </w:p>
          <w:p w14:paraId="4778F72F" w14:textId="77777777" w:rsidR="00D06F41" w:rsidRPr="005A3DBB" w:rsidRDefault="00D06F41" w:rsidP="00384B98">
            <w:pPr>
              <w:pStyle w:val="TableParagraph"/>
              <w:spacing w:line="254" w:lineRule="auto"/>
              <w:ind w:left="27" w:right="357"/>
              <w:rPr>
                <w:spacing w:val="-1"/>
                <w:sz w:val="20"/>
              </w:rPr>
            </w:pPr>
            <w:r w:rsidRPr="005A3DBB">
              <w:rPr>
                <w:b/>
                <w:sz w:val="20"/>
              </w:rPr>
              <w:t>Indicator</w:t>
            </w:r>
            <w:r w:rsidRPr="005A3DBB">
              <w:rPr>
                <w:sz w:val="20"/>
              </w:rPr>
              <w:t xml:space="preserve">: </w:t>
            </w:r>
            <w:r w:rsidRPr="005A3DBB">
              <w:rPr>
                <w:spacing w:val="3"/>
                <w:sz w:val="20"/>
              </w:rPr>
              <w:t xml:space="preserve"> </w:t>
            </w:r>
            <w:r w:rsidRPr="005A3DBB">
              <w:rPr>
                <w:spacing w:val="-1"/>
                <w:sz w:val="20"/>
              </w:rPr>
              <w:t>Documentation of the use of transgenic</w:t>
            </w:r>
            <w:r w:rsidRPr="005A3DBB">
              <w:rPr>
                <w:rStyle w:val="FootnoteReference"/>
                <w:spacing w:val="-1"/>
                <w:sz w:val="20"/>
              </w:rPr>
              <w:footnoteReference w:id="21"/>
            </w:r>
            <w:r w:rsidRPr="005A3DBB">
              <w:rPr>
                <w:spacing w:val="-1"/>
                <w:sz w:val="20"/>
              </w:rPr>
              <w:t xml:space="preserve"> plant</w:t>
            </w:r>
          </w:p>
          <w:p w14:paraId="06AF94FA" w14:textId="77777777" w:rsidR="00D06F41" w:rsidRPr="005A3DBB" w:rsidRDefault="00D06F41" w:rsidP="00384B98">
            <w:pPr>
              <w:pStyle w:val="TableParagraph"/>
              <w:spacing w:line="254" w:lineRule="auto"/>
              <w:ind w:left="27" w:right="357"/>
              <w:rPr>
                <w:spacing w:val="-1"/>
                <w:sz w:val="20"/>
              </w:rPr>
            </w:pPr>
            <w:r w:rsidRPr="005A3DBB">
              <w:rPr>
                <w:spacing w:val="-1"/>
                <w:sz w:val="20"/>
              </w:rPr>
              <w:t>raw material, or raw materials derived from</w:t>
            </w:r>
          </w:p>
          <w:p w14:paraId="18F2F890" w14:textId="77777777" w:rsidR="00D06F41" w:rsidRPr="005A3DBB" w:rsidRDefault="00D06F41" w:rsidP="00384B98">
            <w:pPr>
              <w:pStyle w:val="TableParagraph"/>
              <w:spacing w:before="6"/>
              <w:rPr>
                <w:spacing w:val="-1"/>
                <w:sz w:val="20"/>
              </w:rPr>
            </w:pPr>
            <w:r w:rsidRPr="005A3DBB">
              <w:rPr>
                <w:spacing w:val="-1"/>
                <w:sz w:val="20"/>
              </w:rPr>
              <w:t>genetically modified plants, in the feed.</w:t>
            </w:r>
          </w:p>
          <w:p w14:paraId="3C367990" w14:textId="77777777" w:rsidR="00D06F41" w:rsidRPr="005A3DBB" w:rsidRDefault="00D06F41" w:rsidP="00384B98">
            <w:pPr>
              <w:pStyle w:val="TableParagraph"/>
              <w:spacing w:before="6"/>
              <w:rPr>
                <w:rFonts w:eastAsia="Times New Roman" w:cs="Times New Roman"/>
              </w:rPr>
            </w:pPr>
          </w:p>
          <w:p w14:paraId="10E26D92" w14:textId="77777777" w:rsidR="00D06F41" w:rsidRPr="005A3DBB" w:rsidRDefault="00D06F41" w:rsidP="00384B98">
            <w:pPr>
              <w:pStyle w:val="TableParagraph"/>
              <w:ind w:left="27"/>
              <w:rPr>
                <w:rFonts w:eastAsia="Calibri" w:cs="Calibri"/>
                <w:sz w:val="20"/>
                <w:szCs w:val="20"/>
              </w:rPr>
            </w:pPr>
            <w:r w:rsidRPr="005A3DBB">
              <w:rPr>
                <w:b/>
                <w:sz w:val="20"/>
              </w:rPr>
              <w:t xml:space="preserve">Requirement: </w:t>
            </w:r>
            <w:r w:rsidRPr="005A3DBB">
              <w:rPr>
                <w:b/>
                <w:spacing w:val="8"/>
                <w:sz w:val="20"/>
              </w:rPr>
              <w:t xml:space="preserve"> </w:t>
            </w:r>
            <w:r w:rsidRPr="005A3DBB">
              <w:rPr>
                <w:spacing w:val="-1"/>
                <w:sz w:val="20"/>
              </w:rPr>
              <w:t>Yes.</w:t>
            </w:r>
          </w:p>
          <w:p w14:paraId="59922EDD" w14:textId="77777777" w:rsidR="00D06F41" w:rsidRPr="005A3DBB" w:rsidRDefault="00D06F41" w:rsidP="00384B98">
            <w:pPr>
              <w:pStyle w:val="TableParagraph"/>
              <w:spacing w:before="9"/>
              <w:rPr>
                <w:rFonts w:eastAsia="Times New Roman" w:cs="Times New Roman"/>
                <w:sz w:val="23"/>
                <w:szCs w:val="23"/>
              </w:rPr>
            </w:pPr>
          </w:p>
          <w:p w14:paraId="581CB04C" w14:textId="77777777" w:rsidR="00D06F41" w:rsidRPr="005A3DBB" w:rsidRDefault="00D06F41" w:rsidP="00384B98">
            <w:pPr>
              <w:pStyle w:val="TableParagraph"/>
              <w:ind w:left="27"/>
              <w:rPr>
                <w:rFonts w:eastAsia="Calibri" w:cs="Calibri"/>
                <w:sz w:val="20"/>
                <w:szCs w:val="20"/>
              </w:rPr>
            </w:pPr>
            <w:r w:rsidRPr="005A3DBB">
              <w:rPr>
                <w:b/>
                <w:spacing w:val="-1"/>
                <w:sz w:val="20"/>
              </w:rPr>
              <w:t xml:space="preserve">Applicability:  </w:t>
            </w:r>
            <w:r w:rsidRPr="005A3DBB">
              <w:rPr>
                <w:spacing w:val="-1"/>
                <w:sz w:val="20"/>
              </w:rPr>
              <w:t>All.</w:t>
            </w:r>
            <w:r w:rsidRPr="005A3DBB">
              <w:rPr>
                <w:sz w:val="20"/>
              </w:rPr>
              <w:t xml:space="preserve"> </w:t>
            </w:r>
          </w:p>
        </w:tc>
        <w:tc>
          <w:tcPr>
            <w:tcW w:w="7585" w:type="dxa"/>
            <w:tcBorders>
              <w:top w:val="single" w:sz="7" w:space="0" w:color="000000"/>
              <w:left w:val="single" w:sz="7" w:space="0" w:color="000000"/>
              <w:bottom w:val="single" w:sz="7" w:space="0" w:color="000000"/>
              <w:right w:val="single" w:sz="7" w:space="0" w:color="000000"/>
            </w:tcBorders>
          </w:tcPr>
          <w:p w14:paraId="5FA42F8B" w14:textId="77777777" w:rsidR="00D06F41" w:rsidRPr="005A3DBB" w:rsidRDefault="00D06F41" w:rsidP="00384B98">
            <w:pPr>
              <w:pStyle w:val="TableParagraph"/>
              <w:ind w:left="27"/>
              <w:rPr>
                <w:rFonts w:eastAsia="Calibri" w:cs="Calibri"/>
                <w:sz w:val="20"/>
                <w:szCs w:val="20"/>
              </w:rPr>
            </w:pPr>
            <w:r w:rsidRPr="005A3DBB">
              <w:rPr>
                <w:sz w:val="20"/>
                <w:szCs w:val="20"/>
              </w:rPr>
              <w:t>a. Obtain from feed supplier(s) a declaration detailing the content of transgenic plant raw materials and/or raw materials derived from genetically modified plants, in feed. This requirement is just about knowing that the feed includes or does not include transgenic material and then not claim the opposite.</w:t>
            </w:r>
          </w:p>
        </w:tc>
        <w:tc>
          <w:tcPr>
            <w:tcW w:w="7585" w:type="dxa"/>
            <w:tcBorders>
              <w:top w:val="single" w:sz="7" w:space="0" w:color="000000"/>
              <w:left w:val="single" w:sz="7" w:space="0" w:color="000000"/>
              <w:bottom w:val="single" w:sz="7" w:space="0" w:color="000000"/>
              <w:right w:val="single" w:sz="7" w:space="0" w:color="000000"/>
            </w:tcBorders>
          </w:tcPr>
          <w:p w14:paraId="38C0E2D4" w14:textId="77777777" w:rsidR="00D06F41" w:rsidRPr="005A3DBB" w:rsidRDefault="00D06F41" w:rsidP="00384B98">
            <w:pPr>
              <w:pStyle w:val="TableParagraph"/>
              <w:spacing w:line="254" w:lineRule="auto"/>
              <w:ind w:left="27" w:right="106"/>
              <w:rPr>
                <w:rFonts w:eastAsia="Calibri" w:cs="Calibri"/>
                <w:sz w:val="20"/>
                <w:szCs w:val="20"/>
              </w:rPr>
            </w:pPr>
            <w:r w:rsidRPr="005A3DBB">
              <w:rPr>
                <w:sz w:val="20"/>
                <w:szCs w:val="20"/>
              </w:rPr>
              <w:t xml:space="preserve">A. Review feed supplier declaration and ensure declarations from all suppliers are present. </w:t>
            </w:r>
          </w:p>
        </w:tc>
      </w:tr>
      <w:tr w:rsidR="00D06F41" w:rsidRPr="005A3DBB" w14:paraId="36A54EC3" w14:textId="77777777" w:rsidTr="00384B98">
        <w:trPr>
          <w:trHeight w:hRule="exact" w:val="1842"/>
        </w:trPr>
        <w:tc>
          <w:tcPr>
            <w:tcW w:w="4102" w:type="dxa"/>
            <w:vMerge/>
            <w:tcBorders>
              <w:left w:val="single" w:sz="7" w:space="0" w:color="000000"/>
              <w:right w:val="single" w:sz="7" w:space="0" w:color="000000"/>
            </w:tcBorders>
          </w:tcPr>
          <w:p w14:paraId="2E05BC86" w14:textId="77777777" w:rsidR="00D06F41" w:rsidRPr="005A3DBB" w:rsidRDefault="00D06F41" w:rsidP="00384B98"/>
        </w:tc>
        <w:tc>
          <w:tcPr>
            <w:tcW w:w="5412" w:type="dxa"/>
            <w:vMerge/>
            <w:tcBorders>
              <w:left w:val="single" w:sz="7" w:space="0" w:color="000000"/>
              <w:right w:val="single" w:sz="7" w:space="0" w:color="000000"/>
            </w:tcBorders>
          </w:tcPr>
          <w:p w14:paraId="2D1E3CEB" w14:textId="77777777" w:rsidR="00D06F41" w:rsidRPr="005A3DBB" w:rsidRDefault="00D06F41" w:rsidP="00384B98"/>
        </w:tc>
        <w:tc>
          <w:tcPr>
            <w:tcW w:w="7585" w:type="dxa"/>
            <w:tcBorders>
              <w:top w:val="single" w:sz="7" w:space="0" w:color="000000"/>
              <w:left w:val="single" w:sz="7" w:space="0" w:color="000000"/>
              <w:bottom w:val="single" w:sz="7" w:space="0" w:color="000000"/>
              <w:right w:val="single" w:sz="7" w:space="0" w:color="000000"/>
            </w:tcBorders>
          </w:tcPr>
          <w:p w14:paraId="7C13CDD9" w14:textId="77777777" w:rsidR="00D06F41" w:rsidRPr="005A3DBB" w:rsidRDefault="00D06F41" w:rsidP="00384B98">
            <w:pPr>
              <w:pStyle w:val="TableParagraph"/>
              <w:spacing w:before="154" w:line="254" w:lineRule="auto"/>
              <w:ind w:left="27" w:right="33"/>
              <w:rPr>
                <w:rFonts w:eastAsia="Calibri" w:cs="Calibri"/>
                <w:sz w:val="20"/>
                <w:szCs w:val="20"/>
              </w:rPr>
            </w:pPr>
            <w:r w:rsidRPr="005A3DBB">
              <w:rPr>
                <w:sz w:val="20"/>
                <w:szCs w:val="20"/>
              </w:rPr>
              <w:t>b. Disclose to the buyer(s) a list of any transgenic and /or genetically modified plant raw material used in feeds and maintain documentary evidence of this disclosure. For first audits, farm records of initial disclosures shall pre-date the audit by &gt; 6 months.</w:t>
            </w:r>
          </w:p>
        </w:tc>
        <w:tc>
          <w:tcPr>
            <w:tcW w:w="7585" w:type="dxa"/>
            <w:tcBorders>
              <w:top w:val="single" w:sz="7" w:space="0" w:color="000000"/>
              <w:left w:val="single" w:sz="7" w:space="0" w:color="000000"/>
              <w:bottom w:val="single" w:sz="7" w:space="0" w:color="000000"/>
              <w:right w:val="single" w:sz="7" w:space="0" w:color="000000"/>
            </w:tcBorders>
          </w:tcPr>
          <w:p w14:paraId="1ECCECCE" w14:textId="77777777" w:rsidR="00D06F41" w:rsidRPr="005A3DBB" w:rsidRDefault="00D06F41" w:rsidP="00384B98">
            <w:pPr>
              <w:pStyle w:val="TableParagraph"/>
              <w:spacing w:before="154" w:line="254" w:lineRule="auto"/>
              <w:ind w:left="27" w:right="384"/>
              <w:rPr>
                <w:rFonts w:eastAsia="Calibri" w:cs="Calibri"/>
                <w:sz w:val="20"/>
                <w:szCs w:val="20"/>
              </w:rPr>
            </w:pPr>
            <w:r w:rsidRPr="005A3DBB">
              <w:rPr>
                <w:sz w:val="20"/>
                <w:szCs w:val="20"/>
              </w:rPr>
              <w:t>B. Verify evidence of disclosure to all buyers, cross-checking with plant materials disclosed at 4.4.2a to see that all transgenic and/or genetically modified plant origin raw materials or ingredients were disclosed.</w:t>
            </w:r>
          </w:p>
        </w:tc>
      </w:tr>
      <w:tr w:rsidR="00D06F41" w:rsidRPr="005A3DBB" w14:paraId="3F808A78" w14:textId="77777777" w:rsidTr="0087040A">
        <w:trPr>
          <w:trHeight w:hRule="exact" w:val="1287"/>
        </w:trPr>
        <w:tc>
          <w:tcPr>
            <w:tcW w:w="4102" w:type="dxa"/>
            <w:vMerge w:val="restart"/>
            <w:tcBorders>
              <w:top w:val="single" w:sz="7" w:space="0" w:color="000000"/>
              <w:left w:val="single" w:sz="7" w:space="0" w:color="000000"/>
              <w:right w:val="single" w:sz="7" w:space="0" w:color="000000"/>
            </w:tcBorders>
          </w:tcPr>
          <w:p w14:paraId="7ECB63F4" w14:textId="77777777" w:rsidR="00D06F41" w:rsidRPr="005A3DBB" w:rsidRDefault="00D06F41" w:rsidP="00384B98">
            <w:pPr>
              <w:pStyle w:val="TableParagraph"/>
              <w:rPr>
                <w:rFonts w:eastAsia="Times New Roman" w:cs="Times New Roman"/>
                <w:sz w:val="20"/>
                <w:szCs w:val="20"/>
              </w:rPr>
            </w:pPr>
          </w:p>
          <w:p w14:paraId="5BC69507" w14:textId="77777777" w:rsidR="00D06F41" w:rsidRPr="005A3DBB" w:rsidRDefault="00D06F41" w:rsidP="00384B98">
            <w:pPr>
              <w:pStyle w:val="TableParagraph"/>
              <w:rPr>
                <w:rFonts w:eastAsia="Times New Roman" w:cs="Times New Roman"/>
                <w:sz w:val="20"/>
                <w:szCs w:val="20"/>
              </w:rPr>
            </w:pPr>
          </w:p>
          <w:p w14:paraId="6C502474" w14:textId="77777777" w:rsidR="00D06F41" w:rsidRPr="005A3DBB" w:rsidRDefault="00D06F41" w:rsidP="00384B98">
            <w:pPr>
              <w:pStyle w:val="TableParagraph"/>
              <w:rPr>
                <w:rFonts w:eastAsia="Times New Roman" w:cs="Times New Roman"/>
                <w:sz w:val="20"/>
                <w:szCs w:val="20"/>
              </w:rPr>
            </w:pPr>
          </w:p>
          <w:p w14:paraId="59935A18" w14:textId="77777777" w:rsidR="00D06F41" w:rsidRPr="005A3DBB" w:rsidRDefault="00D06F41" w:rsidP="00384B98">
            <w:pPr>
              <w:pStyle w:val="TableParagraph"/>
              <w:rPr>
                <w:rFonts w:eastAsia="Times New Roman" w:cs="Times New Roman"/>
                <w:sz w:val="20"/>
                <w:szCs w:val="20"/>
              </w:rPr>
            </w:pPr>
          </w:p>
          <w:p w14:paraId="04F4308D" w14:textId="77777777" w:rsidR="00D06F41" w:rsidRPr="005A3DBB" w:rsidRDefault="00D06F41" w:rsidP="00384B98">
            <w:pPr>
              <w:pStyle w:val="TableParagraph"/>
              <w:rPr>
                <w:rFonts w:eastAsia="Times New Roman" w:cs="Times New Roman"/>
                <w:sz w:val="20"/>
                <w:szCs w:val="20"/>
              </w:rPr>
            </w:pPr>
          </w:p>
          <w:p w14:paraId="26F73EEE" w14:textId="77777777" w:rsidR="00D06F41" w:rsidRPr="005A3DBB" w:rsidRDefault="00D06F41" w:rsidP="00384B98">
            <w:pPr>
              <w:pStyle w:val="TableParagraph"/>
              <w:spacing w:before="3"/>
              <w:rPr>
                <w:rFonts w:eastAsia="Times New Roman" w:cs="Times New Roman"/>
                <w:sz w:val="25"/>
                <w:szCs w:val="25"/>
              </w:rPr>
            </w:pPr>
          </w:p>
          <w:p w14:paraId="763602A7" w14:textId="77777777" w:rsidR="00D06F41" w:rsidRPr="005A3DBB" w:rsidRDefault="00D06F41" w:rsidP="00384B98">
            <w:pPr>
              <w:pStyle w:val="TableParagraph"/>
              <w:ind w:right="2"/>
              <w:jc w:val="center"/>
              <w:rPr>
                <w:rFonts w:eastAsia="Calibri" w:cs="Calibri"/>
                <w:sz w:val="20"/>
                <w:szCs w:val="20"/>
              </w:rPr>
            </w:pPr>
            <w:r w:rsidRPr="005A3DBB">
              <w:rPr>
                <w:spacing w:val="-1"/>
                <w:sz w:val="20"/>
              </w:rPr>
              <w:t>4.4.3</w:t>
            </w:r>
          </w:p>
        </w:tc>
        <w:tc>
          <w:tcPr>
            <w:tcW w:w="5412" w:type="dxa"/>
            <w:vMerge w:val="restart"/>
            <w:tcBorders>
              <w:top w:val="single" w:sz="7" w:space="0" w:color="000000"/>
              <w:left w:val="single" w:sz="7" w:space="0" w:color="000000"/>
              <w:right w:val="single" w:sz="7" w:space="0" w:color="000000"/>
            </w:tcBorders>
          </w:tcPr>
          <w:p w14:paraId="1110CAD7" w14:textId="77777777" w:rsidR="00D06F41" w:rsidRPr="005A3DBB" w:rsidRDefault="00D06F41" w:rsidP="00384B98">
            <w:pPr>
              <w:pStyle w:val="TableParagraph"/>
              <w:rPr>
                <w:rFonts w:eastAsia="Times New Roman" w:cs="Times New Roman"/>
                <w:sz w:val="20"/>
                <w:szCs w:val="20"/>
              </w:rPr>
            </w:pPr>
          </w:p>
          <w:p w14:paraId="4C424B7C" w14:textId="77777777" w:rsidR="00D06F41" w:rsidRPr="005A3DBB" w:rsidRDefault="00D06F41" w:rsidP="00384B98">
            <w:pPr>
              <w:pStyle w:val="TableParagraph"/>
              <w:rPr>
                <w:rFonts w:eastAsia="Times New Roman" w:cs="Times New Roman"/>
                <w:sz w:val="20"/>
                <w:szCs w:val="20"/>
              </w:rPr>
            </w:pPr>
          </w:p>
          <w:p w14:paraId="2656A26C" w14:textId="77777777" w:rsidR="00D06F41" w:rsidRPr="005A3DBB" w:rsidRDefault="00D06F41" w:rsidP="00384B98">
            <w:pPr>
              <w:pStyle w:val="TableParagraph"/>
              <w:spacing w:before="10"/>
              <w:rPr>
                <w:rFonts w:eastAsia="Times New Roman" w:cs="Times New Roman"/>
                <w:sz w:val="28"/>
                <w:szCs w:val="28"/>
              </w:rPr>
            </w:pPr>
          </w:p>
          <w:p w14:paraId="64A1E2EC" w14:textId="77777777" w:rsidR="00D06F41" w:rsidRPr="005A3DBB" w:rsidRDefault="00D06F41" w:rsidP="00384B98">
            <w:pPr>
              <w:pStyle w:val="TableParagraph"/>
              <w:spacing w:line="254" w:lineRule="auto"/>
              <w:ind w:left="27" w:right="357"/>
              <w:rPr>
                <w:spacing w:val="-1"/>
                <w:sz w:val="20"/>
              </w:rPr>
            </w:pPr>
            <w:r w:rsidRPr="005A3DBB">
              <w:rPr>
                <w:b/>
                <w:sz w:val="20"/>
              </w:rPr>
              <w:t>Indicator</w:t>
            </w:r>
            <w:r w:rsidRPr="005A3DBB">
              <w:rPr>
                <w:sz w:val="20"/>
              </w:rPr>
              <w:t xml:space="preserve">: </w:t>
            </w:r>
            <w:r w:rsidRPr="005A3DBB">
              <w:rPr>
                <w:spacing w:val="3"/>
                <w:sz w:val="20"/>
              </w:rPr>
              <w:t xml:space="preserve"> </w:t>
            </w:r>
            <w:r w:rsidRPr="005A3DBB">
              <w:rPr>
                <w:spacing w:val="-1"/>
                <w:sz w:val="20"/>
              </w:rPr>
              <w:t>Percent of non-marine ingredients from sources</w:t>
            </w:r>
          </w:p>
          <w:p w14:paraId="318B61D6" w14:textId="77777777" w:rsidR="00D06F41" w:rsidRPr="005A3DBB" w:rsidRDefault="00D06F41" w:rsidP="00384B98">
            <w:pPr>
              <w:pStyle w:val="TableParagraph"/>
              <w:spacing w:line="254" w:lineRule="auto"/>
              <w:ind w:left="27" w:right="357"/>
              <w:rPr>
                <w:spacing w:val="-1"/>
                <w:sz w:val="20"/>
              </w:rPr>
            </w:pPr>
            <w:r w:rsidRPr="005A3DBB">
              <w:rPr>
                <w:spacing w:val="-1"/>
                <w:sz w:val="20"/>
              </w:rPr>
              <w:t>certified by an ISEAL Member’s certification</w:t>
            </w:r>
          </w:p>
          <w:p w14:paraId="4B350A03" w14:textId="77777777" w:rsidR="00D06F41" w:rsidRPr="005A3DBB" w:rsidRDefault="00D06F41" w:rsidP="00384B98">
            <w:pPr>
              <w:pStyle w:val="TableParagraph"/>
              <w:spacing w:line="254" w:lineRule="auto"/>
              <w:ind w:left="27" w:right="357"/>
              <w:rPr>
                <w:spacing w:val="-1"/>
                <w:sz w:val="20"/>
              </w:rPr>
            </w:pPr>
            <w:r w:rsidRPr="005A3DBB">
              <w:rPr>
                <w:spacing w:val="-1"/>
                <w:sz w:val="20"/>
              </w:rPr>
              <w:t>scheme that addresses environmental and social</w:t>
            </w:r>
          </w:p>
          <w:p w14:paraId="4CCDE291" w14:textId="77777777" w:rsidR="00D06F41" w:rsidRPr="005A3DBB" w:rsidRDefault="00D06F41" w:rsidP="00384B98">
            <w:pPr>
              <w:pStyle w:val="TableParagraph"/>
              <w:spacing w:before="6"/>
              <w:rPr>
                <w:spacing w:val="-1"/>
                <w:sz w:val="20"/>
              </w:rPr>
            </w:pPr>
            <w:r w:rsidRPr="005A3DBB">
              <w:rPr>
                <w:spacing w:val="-1"/>
                <w:sz w:val="20"/>
              </w:rPr>
              <w:t>sustainability.</w:t>
            </w:r>
          </w:p>
          <w:p w14:paraId="1179A77A" w14:textId="77777777" w:rsidR="00D06F41" w:rsidRPr="005A3DBB" w:rsidRDefault="00D06F41" w:rsidP="00384B98">
            <w:pPr>
              <w:pStyle w:val="TableParagraph"/>
              <w:spacing w:before="6"/>
              <w:rPr>
                <w:rFonts w:eastAsia="Times New Roman" w:cs="Times New Roman"/>
              </w:rPr>
            </w:pPr>
          </w:p>
          <w:p w14:paraId="031A9BC9" w14:textId="77777777" w:rsidR="00D06F41" w:rsidRPr="005A3DBB" w:rsidRDefault="00D06F41" w:rsidP="00384B98">
            <w:pPr>
              <w:pStyle w:val="TableParagraph"/>
              <w:ind w:left="27"/>
              <w:rPr>
                <w:spacing w:val="-1"/>
                <w:sz w:val="20"/>
              </w:rPr>
            </w:pPr>
            <w:r w:rsidRPr="005A3DBB">
              <w:rPr>
                <w:b/>
                <w:sz w:val="20"/>
              </w:rPr>
              <w:t xml:space="preserve">Requirement: </w:t>
            </w:r>
            <w:r w:rsidRPr="005A3DBB">
              <w:rPr>
                <w:b/>
                <w:spacing w:val="8"/>
                <w:sz w:val="20"/>
              </w:rPr>
              <w:t xml:space="preserve"> </w:t>
            </w:r>
            <w:r w:rsidRPr="005A3DBB">
              <w:rPr>
                <w:spacing w:val="-1"/>
                <w:sz w:val="20"/>
              </w:rPr>
              <w:t>80% for soy and palm oil within 5 years</w:t>
            </w:r>
          </w:p>
          <w:p w14:paraId="2ED724CB" w14:textId="54538B3C" w:rsidR="00D06F41" w:rsidRPr="005A3DBB" w:rsidRDefault="00D06F41" w:rsidP="00384B98">
            <w:pPr>
              <w:pStyle w:val="TableParagraph"/>
              <w:ind w:left="27"/>
              <w:rPr>
                <w:spacing w:val="-1"/>
                <w:sz w:val="20"/>
              </w:rPr>
            </w:pPr>
            <w:r w:rsidRPr="005A3DBB">
              <w:rPr>
                <w:spacing w:val="-1"/>
                <w:sz w:val="20"/>
              </w:rPr>
              <w:t>from the date of the publication of the ASC Seriola and Cobia Standard.</w:t>
            </w:r>
          </w:p>
          <w:p w14:paraId="0EAB5120" w14:textId="77777777" w:rsidR="00D06F41" w:rsidRPr="005A3DBB" w:rsidRDefault="00D06F41" w:rsidP="00384B98">
            <w:pPr>
              <w:pStyle w:val="TableParagraph"/>
              <w:ind w:left="27"/>
              <w:rPr>
                <w:rFonts w:eastAsia="Times New Roman" w:cs="Times New Roman"/>
                <w:sz w:val="23"/>
                <w:szCs w:val="23"/>
              </w:rPr>
            </w:pPr>
          </w:p>
          <w:p w14:paraId="5D53E6C8" w14:textId="77777777" w:rsidR="00D06F41" w:rsidRPr="005A3DBB" w:rsidRDefault="00D06F41" w:rsidP="00384B98">
            <w:pPr>
              <w:pStyle w:val="TableParagraph"/>
              <w:ind w:left="27"/>
              <w:rPr>
                <w:rFonts w:eastAsia="Calibri" w:cs="Calibri"/>
                <w:sz w:val="20"/>
                <w:szCs w:val="20"/>
              </w:rPr>
            </w:pPr>
            <w:r w:rsidRPr="005A3DBB">
              <w:rPr>
                <w:b/>
                <w:spacing w:val="-1"/>
                <w:sz w:val="20"/>
              </w:rPr>
              <w:t xml:space="preserve">Applicability:  </w:t>
            </w:r>
            <w:r w:rsidRPr="005A3DBB">
              <w:rPr>
                <w:spacing w:val="-1"/>
                <w:sz w:val="20"/>
              </w:rPr>
              <w:t>All</w:t>
            </w:r>
            <w:r w:rsidRPr="005A3DBB">
              <w:rPr>
                <w:sz w:val="20"/>
              </w:rPr>
              <w:t>.</w:t>
            </w:r>
          </w:p>
        </w:tc>
        <w:tc>
          <w:tcPr>
            <w:tcW w:w="7585" w:type="dxa"/>
            <w:tcBorders>
              <w:top w:val="single" w:sz="7" w:space="0" w:color="000000"/>
              <w:left w:val="single" w:sz="7" w:space="0" w:color="000000"/>
              <w:bottom w:val="single" w:sz="7" w:space="0" w:color="000000"/>
              <w:right w:val="single" w:sz="7" w:space="0" w:color="000000"/>
            </w:tcBorders>
          </w:tcPr>
          <w:p w14:paraId="76C95C4C" w14:textId="77777777" w:rsidR="00D06F41" w:rsidRPr="005A3DBB" w:rsidRDefault="00D06F41" w:rsidP="00384B98">
            <w:pPr>
              <w:pStyle w:val="TableParagraph"/>
              <w:ind w:left="27"/>
              <w:rPr>
                <w:rFonts w:eastAsia="Calibri" w:cs="Calibri"/>
                <w:sz w:val="20"/>
                <w:szCs w:val="20"/>
              </w:rPr>
            </w:pPr>
            <w:r w:rsidRPr="005A3DBB">
              <w:rPr>
                <w:rFonts w:eastAsia="Times New Roman" w:cs="Times New Roman"/>
                <w:sz w:val="20"/>
                <w:szCs w:val="20"/>
              </w:rPr>
              <w:t xml:space="preserve"> a. Obtain documentation that indicates the relative quantities of non-marine ingredients used in feed manufacture that is certified under an ISEAL member’s accredited certification. </w:t>
            </w:r>
          </w:p>
        </w:tc>
        <w:tc>
          <w:tcPr>
            <w:tcW w:w="7585" w:type="dxa"/>
            <w:tcBorders>
              <w:top w:val="single" w:sz="7" w:space="0" w:color="000000"/>
              <w:left w:val="single" w:sz="7" w:space="0" w:color="000000"/>
              <w:bottom w:val="single" w:sz="7" w:space="0" w:color="000000"/>
              <w:right w:val="single" w:sz="7" w:space="0" w:color="000000"/>
            </w:tcBorders>
          </w:tcPr>
          <w:p w14:paraId="25E6C10E" w14:textId="77777777" w:rsidR="00D06F41" w:rsidRPr="005A3DBB" w:rsidRDefault="00D06F41" w:rsidP="00384B98">
            <w:pPr>
              <w:pStyle w:val="TableParagraph"/>
              <w:spacing w:line="254" w:lineRule="auto"/>
              <w:ind w:left="27" w:right="106"/>
              <w:rPr>
                <w:rFonts w:eastAsia="Calibri" w:cs="Calibri"/>
                <w:sz w:val="20"/>
                <w:szCs w:val="20"/>
              </w:rPr>
            </w:pPr>
            <w:r w:rsidRPr="005A3DBB">
              <w:rPr>
                <w:rFonts w:eastAsia="Calibri" w:cs="Calibri"/>
                <w:sz w:val="20"/>
                <w:szCs w:val="20"/>
              </w:rPr>
              <w:t>A. Review documentation that confirms the percent of non-marine ingredients used in feed manufacture that is certified under an ISEAL members accredited certification. The requirement for 80% for soy and palm oil certification only applies 5 years after standard publication.</w:t>
            </w:r>
          </w:p>
          <w:p w14:paraId="2088E9DD" w14:textId="77777777" w:rsidR="00D06F41" w:rsidRPr="005A3DBB" w:rsidRDefault="00D06F41" w:rsidP="00384B98">
            <w:pPr>
              <w:pStyle w:val="TableParagraph"/>
              <w:spacing w:line="254" w:lineRule="auto"/>
              <w:ind w:left="27" w:right="106"/>
              <w:rPr>
                <w:rFonts w:eastAsia="Calibri" w:cs="Calibri"/>
                <w:sz w:val="20"/>
                <w:szCs w:val="20"/>
              </w:rPr>
            </w:pPr>
          </w:p>
        </w:tc>
      </w:tr>
      <w:tr w:rsidR="00D06F41" w:rsidRPr="005A3DBB" w14:paraId="1B19D7EE" w14:textId="77777777" w:rsidTr="0087040A">
        <w:trPr>
          <w:trHeight w:hRule="exact" w:val="1263"/>
        </w:trPr>
        <w:tc>
          <w:tcPr>
            <w:tcW w:w="4102" w:type="dxa"/>
            <w:vMerge/>
            <w:tcBorders>
              <w:left w:val="single" w:sz="7" w:space="0" w:color="000000"/>
              <w:right w:val="single" w:sz="7" w:space="0" w:color="000000"/>
            </w:tcBorders>
          </w:tcPr>
          <w:p w14:paraId="414CE680" w14:textId="77777777" w:rsidR="00D06F41" w:rsidRPr="005A3DBB" w:rsidRDefault="00D06F41" w:rsidP="00384B98"/>
        </w:tc>
        <w:tc>
          <w:tcPr>
            <w:tcW w:w="5412" w:type="dxa"/>
            <w:vMerge/>
            <w:tcBorders>
              <w:left w:val="single" w:sz="7" w:space="0" w:color="000000"/>
              <w:right w:val="single" w:sz="7" w:space="0" w:color="000000"/>
            </w:tcBorders>
          </w:tcPr>
          <w:p w14:paraId="3E338C39" w14:textId="77777777" w:rsidR="00D06F41" w:rsidRPr="005A3DBB" w:rsidRDefault="00D06F41" w:rsidP="00384B98"/>
        </w:tc>
        <w:tc>
          <w:tcPr>
            <w:tcW w:w="7585" w:type="dxa"/>
            <w:tcBorders>
              <w:top w:val="single" w:sz="7" w:space="0" w:color="000000"/>
              <w:left w:val="single" w:sz="7" w:space="0" w:color="000000"/>
              <w:bottom w:val="single" w:sz="7" w:space="0" w:color="000000"/>
              <w:right w:val="single" w:sz="7" w:space="0" w:color="000000"/>
            </w:tcBorders>
          </w:tcPr>
          <w:p w14:paraId="5A974ABC" w14:textId="77777777" w:rsidR="00D06F41" w:rsidRPr="005A3DBB" w:rsidRDefault="00D06F41" w:rsidP="00384B98">
            <w:pPr>
              <w:pStyle w:val="TableParagraph"/>
              <w:spacing w:before="154" w:line="254" w:lineRule="auto"/>
              <w:ind w:left="27" w:right="33"/>
              <w:rPr>
                <w:rFonts w:eastAsia="Calibri" w:cs="Calibri"/>
                <w:sz w:val="20"/>
                <w:szCs w:val="20"/>
              </w:rPr>
            </w:pPr>
            <w:r w:rsidRPr="005A3DBB">
              <w:rPr>
                <w:sz w:val="20"/>
                <w:szCs w:val="20"/>
              </w:rPr>
              <w:t xml:space="preserve">b. For non-conforming farms, prepare a declaration stating the farm's intent to source feed that contains </w:t>
            </w:r>
            <w:r w:rsidRPr="005A3DBB">
              <w:rPr>
                <w:rFonts w:eastAsia="Times New Roman" w:cs="Times New Roman"/>
                <w:sz w:val="20"/>
                <w:szCs w:val="20"/>
              </w:rPr>
              <w:t>non-marine ingredients</w:t>
            </w:r>
            <w:r w:rsidRPr="005A3DBB">
              <w:rPr>
                <w:sz w:val="20"/>
                <w:szCs w:val="20"/>
              </w:rPr>
              <w:t xml:space="preserve"> certified under an ISEAL member standard </w:t>
            </w:r>
            <w:r w:rsidRPr="005A3DBB">
              <w:rPr>
                <w:rFonts w:eastAsia="Times New Roman" w:cs="Times New Roman"/>
                <w:sz w:val="20"/>
                <w:szCs w:val="20"/>
              </w:rPr>
              <w:t>that addresses both environmental and social sustainability.</w:t>
            </w:r>
          </w:p>
        </w:tc>
        <w:tc>
          <w:tcPr>
            <w:tcW w:w="7585" w:type="dxa"/>
            <w:tcBorders>
              <w:top w:val="single" w:sz="7" w:space="0" w:color="000000"/>
              <w:left w:val="single" w:sz="7" w:space="0" w:color="000000"/>
              <w:bottom w:val="single" w:sz="7" w:space="0" w:color="000000"/>
              <w:right w:val="single" w:sz="7" w:space="0" w:color="000000"/>
            </w:tcBorders>
          </w:tcPr>
          <w:p w14:paraId="791AFAF1" w14:textId="77777777" w:rsidR="00D06F41" w:rsidRPr="005A3DBB" w:rsidRDefault="00D06F41" w:rsidP="00384B98">
            <w:pPr>
              <w:pStyle w:val="TableParagraph"/>
              <w:spacing w:before="154" w:line="254" w:lineRule="auto"/>
              <w:ind w:left="27" w:right="384"/>
              <w:rPr>
                <w:rFonts w:eastAsia="Calibri" w:cs="Calibri"/>
                <w:sz w:val="20"/>
                <w:szCs w:val="20"/>
              </w:rPr>
            </w:pPr>
            <w:r w:rsidRPr="005A3DBB">
              <w:rPr>
                <w:sz w:val="20"/>
                <w:szCs w:val="20"/>
              </w:rPr>
              <w:t>B. Obtain a copy of the client's declaration of intent.</w:t>
            </w:r>
          </w:p>
        </w:tc>
      </w:tr>
      <w:tr w:rsidR="00D06F41" w:rsidRPr="005A3DBB" w14:paraId="0E3B41AD" w14:textId="77777777" w:rsidTr="0087040A">
        <w:trPr>
          <w:trHeight w:hRule="exact" w:val="1409"/>
        </w:trPr>
        <w:tc>
          <w:tcPr>
            <w:tcW w:w="4102" w:type="dxa"/>
            <w:vMerge/>
            <w:tcBorders>
              <w:left w:val="single" w:sz="7" w:space="0" w:color="000000"/>
              <w:bottom w:val="single" w:sz="7" w:space="0" w:color="000000"/>
              <w:right w:val="single" w:sz="7" w:space="0" w:color="000000"/>
            </w:tcBorders>
          </w:tcPr>
          <w:p w14:paraId="497D79FC" w14:textId="77777777" w:rsidR="00D06F41" w:rsidRPr="005A3DBB" w:rsidRDefault="00D06F41" w:rsidP="00384B98"/>
        </w:tc>
        <w:tc>
          <w:tcPr>
            <w:tcW w:w="5412" w:type="dxa"/>
            <w:vMerge/>
            <w:tcBorders>
              <w:left w:val="single" w:sz="7" w:space="0" w:color="000000"/>
              <w:bottom w:val="single" w:sz="7" w:space="0" w:color="000000"/>
              <w:right w:val="single" w:sz="7" w:space="0" w:color="000000"/>
            </w:tcBorders>
          </w:tcPr>
          <w:p w14:paraId="6DBD9F0C" w14:textId="77777777" w:rsidR="00D06F41" w:rsidRPr="005A3DBB" w:rsidRDefault="00D06F41" w:rsidP="00384B98"/>
        </w:tc>
        <w:tc>
          <w:tcPr>
            <w:tcW w:w="7585" w:type="dxa"/>
            <w:tcBorders>
              <w:top w:val="single" w:sz="7" w:space="0" w:color="000000"/>
              <w:left w:val="single" w:sz="7" w:space="0" w:color="000000"/>
              <w:bottom w:val="single" w:sz="7" w:space="0" w:color="000000"/>
              <w:right w:val="single" w:sz="7" w:space="0" w:color="000000"/>
            </w:tcBorders>
          </w:tcPr>
          <w:p w14:paraId="1E8B7BC8" w14:textId="77777777" w:rsidR="00D06F41" w:rsidRPr="005A3DBB" w:rsidRDefault="00D06F41" w:rsidP="00384B98">
            <w:pPr>
              <w:pStyle w:val="TableParagraph"/>
              <w:spacing w:line="254" w:lineRule="auto"/>
              <w:ind w:left="27" w:right="297"/>
              <w:rPr>
                <w:rFonts w:eastAsia="Calibri" w:cs="Calibri"/>
                <w:sz w:val="20"/>
                <w:szCs w:val="20"/>
              </w:rPr>
            </w:pPr>
            <w:r w:rsidRPr="005A3DBB">
              <w:rPr>
                <w:rFonts w:eastAsia="Calibri" w:cs="Calibri"/>
                <w:sz w:val="20"/>
                <w:szCs w:val="20"/>
              </w:rPr>
              <w:t xml:space="preserve">c. If audit &gt;5years after publication of Seriola and Cobia standards, provide documentation that confirms that requirement for </w:t>
            </w:r>
            <w:r w:rsidRPr="005A3DBB">
              <w:rPr>
                <w:spacing w:val="-1"/>
                <w:sz w:val="20"/>
              </w:rPr>
              <w:t xml:space="preserve">at least 80% of </w:t>
            </w:r>
            <w:r w:rsidRPr="005A3DBB">
              <w:rPr>
                <w:rFonts w:eastAsia="Times New Roman" w:cs="Times New Roman"/>
                <w:sz w:val="20"/>
                <w:szCs w:val="20"/>
              </w:rPr>
              <w:t>non-marine ingredients</w:t>
            </w:r>
            <w:r w:rsidRPr="005A3DBB">
              <w:rPr>
                <w:sz w:val="20"/>
                <w:szCs w:val="20"/>
              </w:rPr>
              <w:t xml:space="preserve"> </w:t>
            </w:r>
            <w:r w:rsidRPr="005A3DBB">
              <w:rPr>
                <w:spacing w:val="-1"/>
                <w:sz w:val="20"/>
              </w:rPr>
              <w:t xml:space="preserve">used in feed comes from ISEAL member certifications </w:t>
            </w:r>
            <w:r w:rsidRPr="005A3DBB">
              <w:rPr>
                <w:rFonts w:eastAsia="Times New Roman" w:cs="Times New Roman"/>
                <w:sz w:val="20"/>
                <w:szCs w:val="20"/>
              </w:rPr>
              <w:t>that address both environmental and social sustainability.</w:t>
            </w:r>
          </w:p>
        </w:tc>
        <w:tc>
          <w:tcPr>
            <w:tcW w:w="7585" w:type="dxa"/>
            <w:tcBorders>
              <w:top w:val="single" w:sz="7" w:space="0" w:color="000000"/>
              <w:left w:val="single" w:sz="7" w:space="0" w:color="000000"/>
              <w:bottom w:val="single" w:sz="7" w:space="0" w:color="000000"/>
              <w:right w:val="single" w:sz="7" w:space="0" w:color="000000"/>
            </w:tcBorders>
          </w:tcPr>
          <w:p w14:paraId="68187B33" w14:textId="77777777" w:rsidR="00D06F41" w:rsidRPr="005A3DBB" w:rsidRDefault="00D06F41" w:rsidP="00384B98">
            <w:pPr>
              <w:pStyle w:val="TableParagraph"/>
              <w:spacing w:line="254" w:lineRule="auto"/>
              <w:ind w:left="27" w:right="353"/>
              <w:rPr>
                <w:rFonts w:eastAsia="Calibri" w:cs="Calibri"/>
                <w:sz w:val="20"/>
                <w:szCs w:val="20"/>
              </w:rPr>
            </w:pPr>
            <w:r w:rsidRPr="005A3DBB">
              <w:rPr>
                <w:spacing w:val="-1"/>
                <w:sz w:val="20"/>
              </w:rPr>
              <w:t xml:space="preserve">C. </w:t>
            </w:r>
            <w:r w:rsidRPr="005A3DBB">
              <w:rPr>
                <w:rFonts w:eastAsia="Calibri" w:cs="Calibri"/>
                <w:sz w:val="20"/>
                <w:szCs w:val="20"/>
              </w:rPr>
              <w:t>If audit &gt;5years after publication of Seriola and Cobia standards, r</w:t>
            </w:r>
            <w:r w:rsidRPr="005A3DBB">
              <w:rPr>
                <w:spacing w:val="-1"/>
                <w:sz w:val="20"/>
              </w:rPr>
              <w:t xml:space="preserve">eview evidence to determine whether there is compliance with requirement that at least 80% of </w:t>
            </w:r>
            <w:r w:rsidRPr="005A3DBB">
              <w:rPr>
                <w:rFonts w:eastAsia="Times New Roman" w:cs="Times New Roman"/>
                <w:sz w:val="20"/>
                <w:szCs w:val="20"/>
              </w:rPr>
              <w:t xml:space="preserve">soy and palm ingredients </w:t>
            </w:r>
            <w:r w:rsidRPr="005A3DBB">
              <w:rPr>
                <w:spacing w:val="-1"/>
                <w:sz w:val="20"/>
              </w:rPr>
              <w:t xml:space="preserve">used in feed comes from ISEAL member certifications </w:t>
            </w:r>
            <w:r w:rsidRPr="005A3DBB">
              <w:rPr>
                <w:rFonts w:eastAsia="Times New Roman" w:cs="Times New Roman"/>
                <w:sz w:val="20"/>
                <w:szCs w:val="20"/>
              </w:rPr>
              <w:t>that address both environmental and social sustainability.</w:t>
            </w:r>
          </w:p>
        </w:tc>
      </w:tr>
    </w:tbl>
    <w:p w14:paraId="12533DC7" w14:textId="77777777" w:rsidR="00D06F41" w:rsidRPr="005A3DBB" w:rsidRDefault="00D06F41" w:rsidP="00D06F41">
      <w:r w:rsidRPr="005A3DBB">
        <w:br w:type="page"/>
      </w:r>
    </w:p>
    <w:tbl>
      <w:tblPr>
        <w:tblW w:w="0" w:type="auto"/>
        <w:tblInd w:w="1552" w:type="dxa"/>
        <w:tblLayout w:type="fixed"/>
        <w:tblCellMar>
          <w:left w:w="0" w:type="dxa"/>
          <w:right w:w="0" w:type="dxa"/>
        </w:tblCellMar>
        <w:tblLook w:val="01E0" w:firstRow="1" w:lastRow="1" w:firstColumn="1" w:lastColumn="1" w:noHBand="0" w:noVBand="0"/>
      </w:tblPr>
      <w:tblGrid>
        <w:gridCol w:w="4102"/>
        <w:gridCol w:w="5412"/>
        <w:gridCol w:w="7585"/>
        <w:gridCol w:w="7585"/>
      </w:tblGrid>
      <w:tr w:rsidR="00D06F41" w:rsidRPr="005A3DBB" w14:paraId="23097563" w14:textId="77777777" w:rsidTr="00384B98">
        <w:trPr>
          <w:trHeight w:hRule="exact" w:val="259"/>
        </w:trPr>
        <w:tc>
          <w:tcPr>
            <w:tcW w:w="24684" w:type="dxa"/>
            <w:gridSpan w:val="4"/>
            <w:tcBorders>
              <w:top w:val="single" w:sz="7" w:space="0" w:color="000000"/>
              <w:left w:val="single" w:sz="7" w:space="0" w:color="000000"/>
              <w:bottom w:val="single" w:sz="7" w:space="0" w:color="000000"/>
              <w:right w:val="single" w:sz="7" w:space="0" w:color="000000"/>
            </w:tcBorders>
            <w:shd w:val="clear" w:color="auto" w:fill="459B84"/>
          </w:tcPr>
          <w:p w14:paraId="1E75AA0D" w14:textId="77777777" w:rsidR="00D06F41" w:rsidRPr="005A3DBB" w:rsidRDefault="00D06F41" w:rsidP="00384B98">
            <w:pPr>
              <w:pStyle w:val="TableParagraph"/>
              <w:spacing w:line="242" w:lineRule="exact"/>
              <w:ind w:left="27"/>
            </w:pPr>
            <w:r w:rsidRPr="005A3DBB">
              <w:rPr>
                <w:sz w:val="20"/>
              </w:rPr>
              <w:lastRenderedPageBreak/>
              <w:t>PRINCIPLE</w:t>
            </w:r>
            <w:r w:rsidRPr="005A3DBB">
              <w:rPr>
                <w:spacing w:val="4"/>
                <w:sz w:val="20"/>
              </w:rPr>
              <w:t xml:space="preserve"> </w:t>
            </w:r>
            <w:r w:rsidRPr="005A3DBB">
              <w:rPr>
                <w:spacing w:val="-1"/>
                <w:sz w:val="20"/>
              </w:rPr>
              <w:t>5:</w:t>
            </w:r>
            <w:r w:rsidRPr="005A3DBB">
              <w:rPr>
                <w:spacing w:val="1"/>
                <w:sz w:val="20"/>
              </w:rPr>
              <w:t xml:space="preserve"> </w:t>
            </w:r>
            <w:r w:rsidRPr="005A3DBB">
              <w:rPr>
                <w:spacing w:val="-1"/>
                <w:sz w:val="20"/>
              </w:rPr>
              <w:t>PROACTIVELY MAINTAIN THE HEALTH AND WELFARE OF CULTURED FISH AND MINIMIZE THE RISK OF DISEASE TRANSMISSION</w:t>
            </w:r>
          </w:p>
        </w:tc>
      </w:tr>
      <w:tr w:rsidR="00D06F41" w:rsidRPr="005A3DBB" w14:paraId="579AD0AC" w14:textId="77777777" w:rsidTr="00384B98">
        <w:trPr>
          <w:trHeight w:hRule="exact" w:val="259"/>
        </w:trPr>
        <w:tc>
          <w:tcPr>
            <w:tcW w:w="24684" w:type="dxa"/>
            <w:gridSpan w:val="4"/>
            <w:tcBorders>
              <w:top w:val="single" w:sz="7" w:space="0" w:color="000000"/>
              <w:left w:val="single" w:sz="7" w:space="0" w:color="000000"/>
              <w:bottom w:val="single" w:sz="7" w:space="0" w:color="000000"/>
              <w:right w:val="single" w:sz="7" w:space="0" w:color="000000"/>
            </w:tcBorders>
            <w:shd w:val="clear" w:color="auto" w:fill="BCD4CE"/>
          </w:tcPr>
          <w:p w14:paraId="3CE92770" w14:textId="77777777" w:rsidR="00D06F41" w:rsidRPr="005A3DBB" w:rsidRDefault="00D06F41" w:rsidP="00384B98">
            <w:pPr>
              <w:pStyle w:val="TableParagraph"/>
              <w:spacing w:line="235" w:lineRule="exact"/>
              <w:ind w:left="27"/>
              <w:rPr>
                <w:rFonts w:eastAsia="Calibri" w:cs="Calibri"/>
                <w:sz w:val="20"/>
                <w:szCs w:val="20"/>
              </w:rPr>
            </w:pPr>
            <w:r w:rsidRPr="005A3DBB">
              <w:rPr>
                <w:i/>
                <w:spacing w:val="-1"/>
                <w:sz w:val="20"/>
              </w:rPr>
              <w:t>Criterion</w:t>
            </w:r>
            <w:r w:rsidRPr="005A3DBB">
              <w:rPr>
                <w:i/>
                <w:spacing w:val="4"/>
                <w:sz w:val="20"/>
              </w:rPr>
              <w:t xml:space="preserve"> </w:t>
            </w:r>
            <w:r w:rsidRPr="005A3DBB">
              <w:rPr>
                <w:i/>
                <w:spacing w:val="-1"/>
                <w:sz w:val="20"/>
              </w:rPr>
              <w:t>5.1</w:t>
            </w:r>
            <w:r w:rsidRPr="005A3DBB">
              <w:rPr>
                <w:i/>
                <w:spacing w:val="1"/>
                <w:sz w:val="20"/>
              </w:rPr>
              <w:t xml:space="preserve"> </w:t>
            </w:r>
            <w:r w:rsidRPr="005A3DBB">
              <w:rPr>
                <w:i/>
                <w:sz w:val="20"/>
              </w:rPr>
              <w:t>Transfer of pests or parasites to wild stocks</w:t>
            </w:r>
          </w:p>
        </w:tc>
      </w:tr>
      <w:tr w:rsidR="00D06F41" w:rsidRPr="005A3DBB" w14:paraId="212AC090" w14:textId="77777777" w:rsidTr="00384B98">
        <w:trPr>
          <w:trHeight w:hRule="exact" w:val="259"/>
        </w:trPr>
        <w:tc>
          <w:tcPr>
            <w:tcW w:w="9514" w:type="dxa"/>
            <w:gridSpan w:val="2"/>
            <w:tcBorders>
              <w:top w:val="single" w:sz="7" w:space="0" w:color="000000"/>
              <w:left w:val="single" w:sz="7" w:space="0" w:color="000000"/>
              <w:bottom w:val="single" w:sz="7" w:space="0" w:color="000000"/>
              <w:right w:val="single" w:sz="7" w:space="0" w:color="000000"/>
            </w:tcBorders>
            <w:shd w:val="clear" w:color="auto" w:fill="BCD4CE"/>
          </w:tcPr>
          <w:p w14:paraId="69444048" w14:textId="77777777" w:rsidR="00D06F41" w:rsidRPr="005A3DBB" w:rsidRDefault="00D06F41" w:rsidP="00384B98"/>
        </w:tc>
        <w:tc>
          <w:tcPr>
            <w:tcW w:w="7585" w:type="dxa"/>
            <w:tcBorders>
              <w:top w:val="single" w:sz="7" w:space="0" w:color="000000"/>
              <w:left w:val="single" w:sz="7" w:space="0" w:color="000000"/>
              <w:bottom w:val="single" w:sz="7" w:space="0" w:color="000000"/>
              <w:right w:val="single" w:sz="7" w:space="0" w:color="000000"/>
            </w:tcBorders>
            <w:shd w:val="clear" w:color="auto" w:fill="BCD4CE"/>
          </w:tcPr>
          <w:p w14:paraId="7A62F646" w14:textId="77777777" w:rsidR="00D06F41" w:rsidRPr="005A3DBB" w:rsidRDefault="00D06F41" w:rsidP="00384B98">
            <w:pPr>
              <w:pStyle w:val="TableParagraph"/>
              <w:spacing w:line="242" w:lineRule="exact"/>
              <w:ind w:left="1860"/>
              <w:rPr>
                <w:rFonts w:eastAsia="Calibri" w:cs="Calibri"/>
                <w:sz w:val="20"/>
                <w:szCs w:val="20"/>
              </w:rPr>
            </w:pPr>
            <w:r w:rsidRPr="005A3DBB">
              <w:rPr>
                <w:b/>
                <w:sz w:val="20"/>
              </w:rPr>
              <w:t>Compliance</w:t>
            </w:r>
            <w:r w:rsidRPr="005A3DBB">
              <w:rPr>
                <w:b/>
                <w:spacing w:val="1"/>
                <w:sz w:val="20"/>
              </w:rPr>
              <w:t xml:space="preserve"> </w:t>
            </w:r>
            <w:r w:rsidRPr="005A3DBB">
              <w:rPr>
                <w:b/>
                <w:spacing w:val="-1"/>
                <w:sz w:val="20"/>
              </w:rPr>
              <w:t>Criteria</w:t>
            </w:r>
            <w:r w:rsidRPr="005A3DBB">
              <w:rPr>
                <w:b/>
                <w:spacing w:val="3"/>
                <w:sz w:val="20"/>
              </w:rPr>
              <w:t xml:space="preserve"> </w:t>
            </w:r>
            <w:r w:rsidRPr="005A3DBB">
              <w:rPr>
                <w:b/>
                <w:sz w:val="20"/>
              </w:rPr>
              <w:t>(Required</w:t>
            </w:r>
            <w:r w:rsidRPr="005A3DBB">
              <w:rPr>
                <w:b/>
                <w:spacing w:val="4"/>
                <w:sz w:val="20"/>
              </w:rPr>
              <w:t xml:space="preserve"> </w:t>
            </w:r>
            <w:r w:rsidRPr="005A3DBB">
              <w:rPr>
                <w:b/>
                <w:spacing w:val="-1"/>
                <w:sz w:val="20"/>
              </w:rPr>
              <w:t>Client</w:t>
            </w:r>
            <w:r w:rsidRPr="005A3DBB">
              <w:rPr>
                <w:b/>
                <w:spacing w:val="4"/>
                <w:sz w:val="20"/>
              </w:rPr>
              <w:t xml:space="preserve"> </w:t>
            </w:r>
            <w:r w:rsidRPr="005A3DBB">
              <w:rPr>
                <w:b/>
                <w:sz w:val="20"/>
              </w:rPr>
              <w:t>Actions):</w:t>
            </w:r>
          </w:p>
        </w:tc>
        <w:tc>
          <w:tcPr>
            <w:tcW w:w="7585" w:type="dxa"/>
            <w:tcBorders>
              <w:top w:val="single" w:sz="7" w:space="0" w:color="000000"/>
              <w:left w:val="single" w:sz="7" w:space="0" w:color="000000"/>
              <w:bottom w:val="single" w:sz="7" w:space="0" w:color="000000"/>
              <w:right w:val="single" w:sz="7" w:space="0" w:color="000000"/>
            </w:tcBorders>
            <w:shd w:val="clear" w:color="auto" w:fill="BCD4CE"/>
          </w:tcPr>
          <w:p w14:paraId="418EDFC1" w14:textId="77777777" w:rsidR="00D06F41" w:rsidRPr="005A3DBB" w:rsidRDefault="00D06F41" w:rsidP="00384B98">
            <w:pPr>
              <w:pStyle w:val="TableParagraph"/>
              <w:spacing w:line="242" w:lineRule="exact"/>
              <w:ind w:left="1941"/>
              <w:rPr>
                <w:rFonts w:eastAsia="Calibri" w:cs="Calibri"/>
                <w:sz w:val="20"/>
                <w:szCs w:val="20"/>
              </w:rPr>
            </w:pPr>
            <w:r w:rsidRPr="005A3DBB">
              <w:rPr>
                <w:b/>
                <w:sz w:val="20"/>
              </w:rPr>
              <w:t>Auditor</w:t>
            </w:r>
            <w:r w:rsidRPr="005A3DBB">
              <w:rPr>
                <w:b/>
                <w:spacing w:val="2"/>
                <w:sz w:val="20"/>
              </w:rPr>
              <w:t xml:space="preserve"> </w:t>
            </w:r>
            <w:r w:rsidRPr="005A3DBB">
              <w:rPr>
                <w:b/>
                <w:spacing w:val="-1"/>
                <w:sz w:val="20"/>
              </w:rPr>
              <w:t>Evaluation</w:t>
            </w:r>
            <w:r w:rsidRPr="005A3DBB">
              <w:rPr>
                <w:b/>
                <w:spacing w:val="4"/>
                <w:sz w:val="20"/>
              </w:rPr>
              <w:t xml:space="preserve"> </w:t>
            </w:r>
            <w:r w:rsidRPr="005A3DBB">
              <w:rPr>
                <w:b/>
                <w:sz w:val="20"/>
              </w:rPr>
              <w:t>(Required</w:t>
            </w:r>
            <w:r w:rsidRPr="005A3DBB">
              <w:rPr>
                <w:b/>
                <w:spacing w:val="4"/>
                <w:sz w:val="20"/>
              </w:rPr>
              <w:t xml:space="preserve"> </w:t>
            </w:r>
            <w:r w:rsidRPr="005A3DBB">
              <w:rPr>
                <w:b/>
                <w:spacing w:val="-2"/>
                <w:sz w:val="20"/>
              </w:rPr>
              <w:t>CAB</w:t>
            </w:r>
            <w:r w:rsidRPr="005A3DBB">
              <w:rPr>
                <w:b/>
                <w:spacing w:val="4"/>
                <w:sz w:val="20"/>
              </w:rPr>
              <w:t xml:space="preserve"> </w:t>
            </w:r>
            <w:r w:rsidRPr="005A3DBB">
              <w:rPr>
                <w:b/>
                <w:sz w:val="20"/>
              </w:rPr>
              <w:t>Actions):</w:t>
            </w:r>
          </w:p>
        </w:tc>
      </w:tr>
      <w:tr w:rsidR="00D06F41" w:rsidRPr="005A3DBB" w14:paraId="43A8B93B" w14:textId="77777777" w:rsidTr="00384B98">
        <w:trPr>
          <w:trHeight w:hRule="exact" w:val="1176"/>
        </w:trPr>
        <w:tc>
          <w:tcPr>
            <w:tcW w:w="4102" w:type="dxa"/>
            <w:vMerge w:val="restart"/>
            <w:tcBorders>
              <w:top w:val="single" w:sz="7" w:space="0" w:color="000000"/>
              <w:left w:val="single" w:sz="7" w:space="0" w:color="000000"/>
              <w:right w:val="single" w:sz="7" w:space="0" w:color="000000"/>
            </w:tcBorders>
          </w:tcPr>
          <w:p w14:paraId="002A18CD" w14:textId="77777777" w:rsidR="00D06F41" w:rsidRPr="005A3DBB" w:rsidRDefault="00D06F41" w:rsidP="00384B98">
            <w:pPr>
              <w:pStyle w:val="TableParagraph"/>
              <w:rPr>
                <w:rFonts w:eastAsia="Times New Roman" w:cs="Times New Roman"/>
                <w:sz w:val="20"/>
                <w:szCs w:val="20"/>
              </w:rPr>
            </w:pPr>
          </w:p>
          <w:p w14:paraId="6A0624B2" w14:textId="77777777" w:rsidR="00D06F41" w:rsidRPr="005A3DBB" w:rsidRDefault="00D06F41" w:rsidP="00384B98">
            <w:pPr>
              <w:pStyle w:val="TableParagraph"/>
              <w:rPr>
                <w:rFonts w:eastAsia="Times New Roman" w:cs="Times New Roman"/>
                <w:sz w:val="20"/>
                <w:szCs w:val="20"/>
              </w:rPr>
            </w:pPr>
          </w:p>
          <w:p w14:paraId="08BAB1A9" w14:textId="77777777" w:rsidR="00D06F41" w:rsidRPr="005A3DBB" w:rsidRDefault="00D06F41" w:rsidP="00384B98">
            <w:pPr>
              <w:pStyle w:val="TableParagraph"/>
              <w:rPr>
                <w:rFonts w:eastAsia="Times New Roman" w:cs="Times New Roman"/>
                <w:sz w:val="20"/>
                <w:szCs w:val="20"/>
              </w:rPr>
            </w:pPr>
          </w:p>
          <w:p w14:paraId="7D3E5EF5" w14:textId="77777777" w:rsidR="00D06F41" w:rsidRPr="005A3DBB" w:rsidRDefault="00D06F41" w:rsidP="00384B98">
            <w:pPr>
              <w:pStyle w:val="TableParagraph"/>
              <w:spacing w:before="179"/>
              <w:ind w:right="2"/>
              <w:jc w:val="center"/>
              <w:rPr>
                <w:rFonts w:eastAsia="Times New Roman" w:cs="Times New Roman"/>
                <w:sz w:val="20"/>
                <w:szCs w:val="20"/>
              </w:rPr>
            </w:pPr>
            <w:r w:rsidRPr="005A3DBB">
              <w:rPr>
                <w:spacing w:val="-1"/>
                <w:sz w:val="20"/>
              </w:rPr>
              <w:t>5.1.1</w:t>
            </w:r>
          </w:p>
        </w:tc>
        <w:tc>
          <w:tcPr>
            <w:tcW w:w="5412" w:type="dxa"/>
            <w:vMerge w:val="restart"/>
            <w:tcBorders>
              <w:top w:val="single" w:sz="7" w:space="0" w:color="000000"/>
              <w:left w:val="single" w:sz="7" w:space="0" w:color="000000"/>
              <w:right w:val="single" w:sz="7" w:space="0" w:color="000000"/>
            </w:tcBorders>
          </w:tcPr>
          <w:p w14:paraId="5CCDD08B" w14:textId="77777777" w:rsidR="00D06F41" w:rsidRPr="005A3DBB" w:rsidRDefault="00D06F41" w:rsidP="00384B98">
            <w:pPr>
              <w:pStyle w:val="TableParagraph"/>
              <w:spacing w:before="3"/>
              <w:rPr>
                <w:rFonts w:eastAsia="Times New Roman" w:cs="Times New Roman"/>
                <w:sz w:val="19"/>
                <w:szCs w:val="19"/>
              </w:rPr>
            </w:pPr>
          </w:p>
          <w:p w14:paraId="5EC641EE" w14:textId="77777777" w:rsidR="00D06F41" w:rsidRPr="005A3DBB" w:rsidRDefault="00D06F41" w:rsidP="00384B98">
            <w:pPr>
              <w:pStyle w:val="TableParagraph"/>
              <w:spacing w:line="254" w:lineRule="auto"/>
              <w:ind w:left="27" w:right="294"/>
              <w:rPr>
                <w:b/>
                <w:sz w:val="20"/>
              </w:rPr>
            </w:pPr>
            <w:r w:rsidRPr="005A3DBB">
              <w:rPr>
                <w:b/>
                <w:sz w:val="20"/>
              </w:rPr>
              <w:t xml:space="preserve">Indicator:  </w:t>
            </w:r>
            <w:r w:rsidRPr="005A3DBB">
              <w:rPr>
                <w:sz w:val="20"/>
              </w:rPr>
              <w:t>Commitment to participate in an Area-Based Management (ABM) scheme.</w:t>
            </w:r>
          </w:p>
          <w:p w14:paraId="76DC34B4" w14:textId="77777777" w:rsidR="00D06F41" w:rsidRPr="005A3DBB" w:rsidRDefault="00D06F41" w:rsidP="00384B98">
            <w:pPr>
              <w:pStyle w:val="TableParagraph"/>
              <w:spacing w:line="254" w:lineRule="auto"/>
              <w:ind w:left="27" w:right="294"/>
              <w:rPr>
                <w:b/>
                <w:sz w:val="20"/>
              </w:rPr>
            </w:pPr>
          </w:p>
          <w:p w14:paraId="78DED725" w14:textId="77777777" w:rsidR="00D06F41" w:rsidRPr="005A3DBB" w:rsidRDefault="00D06F41" w:rsidP="00384B98">
            <w:pPr>
              <w:pStyle w:val="TableParagraph"/>
              <w:spacing w:line="254" w:lineRule="auto"/>
              <w:ind w:left="27" w:right="294"/>
              <w:rPr>
                <w:sz w:val="20"/>
              </w:rPr>
            </w:pPr>
            <w:r w:rsidRPr="005A3DBB">
              <w:rPr>
                <w:b/>
                <w:sz w:val="20"/>
              </w:rPr>
              <w:t xml:space="preserve">Requirement:  </w:t>
            </w:r>
            <w:r w:rsidRPr="005A3DBB">
              <w:rPr>
                <w:sz w:val="20"/>
              </w:rPr>
              <w:t>The farm participates in an ABM, where it exits, for managing disease and resistance to treatments.</w:t>
            </w:r>
          </w:p>
          <w:p w14:paraId="17F0AD17" w14:textId="77777777" w:rsidR="00D06F41" w:rsidRPr="005A3DBB" w:rsidRDefault="00D06F41" w:rsidP="00384B98">
            <w:pPr>
              <w:pStyle w:val="TableParagraph"/>
              <w:ind w:left="27"/>
              <w:rPr>
                <w:b/>
                <w:sz w:val="20"/>
              </w:rPr>
            </w:pPr>
          </w:p>
          <w:p w14:paraId="072D0E92" w14:textId="77777777" w:rsidR="00D06F41" w:rsidRPr="005A3DBB" w:rsidRDefault="00D06F41" w:rsidP="00384B98">
            <w:pPr>
              <w:pStyle w:val="TableParagraph"/>
              <w:ind w:left="27"/>
              <w:rPr>
                <w:rFonts w:eastAsia="Times New Roman" w:cs="Times New Roman"/>
                <w:sz w:val="19"/>
                <w:szCs w:val="19"/>
              </w:rPr>
            </w:pPr>
            <w:r w:rsidRPr="005A3DBB">
              <w:rPr>
                <w:b/>
                <w:sz w:val="20"/>
              </w:rPr>
              <w:t xml:space="preserve">Applicability:  </w:t>
            </w:r>
            <w:r w:rsidRPr="005A3DBB">
              <w:rPr>
                <w:sz w:val="20"/>
              </w:rPr>
              <w:t>All.</w:t>
            </w:r>
          </w:p>
        </w:tc>
        <w:tc>
          <w:tcPr>
            <w:tcW w:w="7585" w:type="dxa"/>
            <w:tcBorders>
              <w:top w:val="single" w:sz="7" w:space="0" w:color="000000"/>
              <w:left w:val="single" w:sz="7" w:space="0" w:color="000000"/>
              <w:bottom w:val="single" w:sz="7" w:space="0" w:color="000000"/>
              <w:right w:val="single" w:sz="7" w:space="0" w:color="000000"/>
            </w:tcBorders>
          </w:tcPr>
          <w:p w14:paraId="6694A7E4" w14:textId="77777777" w:rsidR="00D06F41" w:rsidRPr="0087040A" w:rsidRDefault="008E54C8" w:rsidP="00384B98">
            <w:pPr>
              <w:pStyle w:val="TableParagraph"/>
              <w:spacing w:before="2"/>
              <w:rPr>
                <w:rFonts w:eastAsia="Calibri" w:cs="Calibri"/>
                <w:sz w:val="20"/>
                <w:szCs w:val="20"/>
              </w:rPr>
            </w:pPr>
            <w:r>
              <w:rPr>
                <w:rFonts w:eastAsia="Calibri" w:cs="Calibri"/>
                <w:sz w:val="20"/>
                <w:szCs w:val="20"/>
              </w:rPr>
              <w:t xml:space="preserve"> </w:t>
            </w:r>
            <w:r w:rsidR="00D06F41" w:rsidRPr="0087040A">
              <w:rPr>
                <w:rFonts w:eastAsia="Calibri" w:cs="Calibri"/>
                <w:sz w:val="20"/>
                <w:szCs w:val="20"/>
              </w:rPr>
              <w:t>a. Keep record of farm's participation in an ABM scheme and communication around scheme availability.</w:t>
            </w:r>
          </w:p>
        </w:tc>
        <w:tc>
          <w:tcPr>
            <w:tcW w:w="7585" w:type="dxa"/>
            <w:tcBorders>
              <w:top w:val="single" w:sz="7" w:space="0" w:color="000000"/>
              <w:left w:val="single" w:sz="7" w:space="0" w:color="000000"/>
              <w:bottom w:val="single" w:sz="7" w:space="0" w:color="000000"/>
              <w:right w:val="single" w:sz="7" w:space="0" w:color="000000"/>
            </w:tcBorders>
          </w:tcPr>
          <w:p w14:paraId="6FF9C026" w14:textId="77777777" w:rsidR="00D06F41" w:rsidRPr="0087040A" w:rsidRDefault="008E54C8" w:rsidP="00384B98">
            <w:pPr>
              <w:pStyle w:val="TableParagraph"/>
              <w:spacing w:before="2"/>
              <w:rPr>
                <w:rFonts w:eastAsia="Calibri" w:cs="Calibri"/>
                <w:sz w:val="20"/>
                <w:szCs w:val="20"/>
              </w:rPr>
            </w:pPr>
            <w:r>
              <w:rPr>
                <w:rFonts w:eastAsia="Calibri" w:cs="Calibri"/>
                <w:sz w:val="20"/>
                <w:szCs w:val="20"/>
              </w:rPr>
              <w:t xml:space="preserve"> </w:t>
            </w:r>
            <w:r w:rsidR="00D06F41" w:rsidRPr="0087040A">
              <w:rPr>
                <w:rFonts w:eastAsia="Calibri" w:cs="Calibri"/>
                <w:sz w:val="20"/>
                <w:szCs w:val="20"/>
              </w:rPr>
              <w:t>A. Review records of farm participation in ABM scheme. Contact other ABM participants as necessary to confirm the accuracy of client records. Review existence of ABM available for the farm.</w:t>
            </w:r>
          </w:p>
          <w:p w14:paraId="5B4D6857" w14:textId="77777777" w:rsidR="00D06F41" w:rsidRPr="0087040A" w:rsidRDefault="00D06F41" w:rsidP="00384B98">
            <w:pPr>
              <w:pStyle w:val="TableParagraph"/>
              <w:rPr>
                <w:rFonts w:eastAsia="Calibri" w:cs="Calibri"/>
                <w:sz w:val="20"/>
                <w:szCs w:val="20"/>
              </w:rPr>
            </w:pPr>
          </w:p>
        </w:tc>
      </w:tr>
      <w:tr w:rsidR="00D06F41" w:rsidRPr="005A3DBB" w14:paraId="50391F80" w14:textId="77777777" w:rsidTr="00384B98">
        <w:trPr>
          <w:trHeight w:hRule="exact" w:val="1040"/>
        </w:trPr>
        <w:tc>
          <w:tcPr>
            <w:tcW w:w="4102" w:type="dxa"/>
            <w:vMerge/>
            <w:tcBorders>
              <w:left w:val="single" w:sz="7" w:space="0" w:color="000000"/>
              <w:right w:val="single" w:sz="7" w:space="0" w:color="000000"/>
            </w:tcBorders>
          </w:tcPr>
          <w:p w14:paraId="3AD6EE4A" w14:textId="77777777" w:rsidR="00D06F41" w:rsidRPr="005A3DBB" w:rsidRDefault="00D06F41" w:rsidP="00384B98">
            <w:pPr>
              <w:pStyle w:val="TableParagraph"/>
              <w:spacing w:before="179"/>
              <w:ind w:right="2"/>
              <w:jc w:val="center"/>
              <w:rPr>
                <w:rFonts w:eastAsia="Calibri" w:cs="Calibri"/>
                <w:sz w:val="20"/>
                <w:szCs w:val="20"/>
              </w:rPr>
            </w:pPr>
          </w:p>
        </w:tc>
        <w:tc>
          <w:tcPr>
            <w:tcW w:w="5412" w:type="dxa"/>
            <w:vMerge/>
            <w:tcBorders>
              <w:left w:val="single" w:sz="7" w:space="0" w:color="000000"/>
              <w:right w:val="single" w:sz="7" w:space="0" w:color="000000"/>
            </w:tcBorders>
          </w:tcPr>
          <w:p w14:paraId="62806F43" w14:textId="77777777" w:rsidR="00D06F41" w:rsidRPr="005A3DBB" w:rsidRDefault="00D06F41" w:rsidP="00384B98">
            <w:pPr>
              <w:pStyle w:val="TableParagraph"/>
              <w:ind w:left="27"/>
              <w:rPr>
                <w:rFonts w:eastAsia="Calibri" w:cs="Calibri"/>
                <w:sz w:val="20"/>
                <w:szCs w:val="20"/>
              </w:rPr>
            </w:pPr>
          </w:p>
        </w:tc>
        <w:tc>
          <w:tcPr>
            <w:tcW w:w="7585" w:type="dxa"/>
            <w:tcBorders>
              <w:top w:val="single" w:sz="7" w:space="0" w:color="000000"/>
              <w:left w:val="single" w:sz="7" w:space="0" w:color="000000"/>
              <w:bottom w:val="single" w:sz="4" w:space="0" w:color="auto"/>
              <w:right w:val="single" w:sz="7" w:space="0" w:color="000000"/>
            </w:tcBorders>
          </w:tcPr>
          <w:p w14:paraId="74394A22" w14:textId="77777777" w:rsidR="00D06F41" w:rsidRPr="0087040A" w:rsidRDefault="008E54C8" w:rsidP="00384B98">
            <w:pPr>
              <w:pStyle w:val="TableParagraph"/>
              <w:spacing w:before="2"/>
              <w:rPr>
                <w:rFonts w:eastAsia="Calibri" w:cs="Calibri"/>
                <w:sz w:val="20"/>
                <w:szCs w:val="20"/>
              </w:rPr>
            </w:pPr>
            <w:r>
              <w:rPr>
                <w:rFonts w:eastAsia="Calibri" w:cs="Calibri"/>
                <w:sz w:val="20"/>
                <w:szCs w:val="20"/>
              </w:rPr>
              <w:t xml:space="preserve"> </w:t>
            </w:r>
            <w:r w:rsidR="00D06F41" w:rsidRPr="0087040A">
              <w:rPr>
                <w:rFonts w:eastAsia="Calibri" w:cs="Calibri"/>
                <w:sz w:val="20"/>
                <w:szCs w:val="20"/>
              </w:rPr>
              <w:t>b. Submit to the CAB a description of how the ABM coordinates management of disease and resistance to treatments, for instance: - coordination of stocking; - fallowing; - therapeutic treatments; and - information sharing.</w:t>
            </w:r>
          </w:p>
          <w:p w14:paraId="54DDF0AA" w14:textId="77777777" w:rsidR="00D06F41" w:rsidRPr="005A3DBB" w:rsidRDefault="00D06F41" w:rsidP="00384B98">
            <w:pPr>
              <w:pStyle w:val="TableParagraph"/>
              <w:spacing w:line="254" w:lineRule="auto"/>
              <w:ind w:left="27" w:right="63"/>
              <w:rPr>
                <w:rFonts w:eastAsia="Calibri" w:cs="Calibri"/>
                <w:sz w:val="20"/>
                <w:szCs w:val="20"/>
              </w:rPr>
            </w:pPr>
          </w:p>
        </w:tc>
        <w:tc>
          <w:tcPr>
            <w:tcW w:w="7585" w:type="dxa"/>
            <w:tcBorders>
              <w:top w:val="single" w:sz="7" w:space="0" w:color="000000"/>
              <w:left w:val="single" w:sz="7" w:space="0" w:color="000000"/>
              <w:bottom w:val="single" w:sz="4" w:space="0" w:color="auto"/>
              <w:right w:val="single" w:sz="7" w:space="0" w:color="000000"/>
            </w:tcBorders>
          </w:tcPr>
          <w:p w14:paraId="61667C67" w14:textId="77777777" w:rsidR="00D06F41" w:rsidRPr="0087040A" w:rsidRDefault="008E54C8" w:rsidP="00384B98">
            <w:pPr>
              <w:pStyle w:val="TableParagraph"/>
              <w:spacing w:before="2"/>
              <w:rPr>
                <w:rFonts w:eastAsia="Calibri" w:cs="Calibri"/>
                <w:sz w:val="20"/>
                <w:szCs w:val="20"/>
              </w:rPr>
            </w:pPr>
            <w:r>
              <w:rPr>
                <w:rFonts w:eastAsia="Calibri" w:cs="Calibri"/>
                <w:sz w:val="20"/>
                <w:szCs w:val="20"/>
              </w:rPr>
              <w:t xml:space="preserve"> </w:t>
            </w:r>
            <w:r w:rsidR="00D06F41" w:rsidRPr="0087040A">
              <w:rPr>
                <w:rFonts w:eastAsia="Calibri" w:cs="Calibri"/>
                <w:sz w:val="20"/>
                <w:szCs w:val="20"/>
              </w:rPr>
              <w:t xml:space="preserve">B.  Review description of ABM to verify that the management activities address each element. </w:t>
            </w:r>
          </w:p>
          <w:p w14:paraId="33BF62AC" w14:textId="77777777" w:rsidR="00D06F41" w:rsidRPr="005A3DBB" w:rsidRDefault="00D06F41" w:rsidP="00384B98">
            <w:pPr>
              <w:pStyle w:val="TableParagraph"/>
              <w:ind w:left="27"/>
              <w:rPr>
                <w:rFonts w:eastAsia="Calibri" w:cs="Calibri"/>
                <w:sz w:val="20"/>
                <w:szCs w:val="20"/>
              </w:rPr>
            </w:pPr>
          </w:p>
        </w:tc>
      </w:tr>
      <w:tr w:rsidR="00D06F41" w:rsidRPr="005A3DBB" w14:paraId="2F7726B5" w14:textId="77777777" w:rsidTr="00384B98">
        <w:trPr>
          <w:trHeight w:val="1098"/>
        </w:trPr>
        <w:tc>
          <w:tcPr>
            <w:tcW w:w="4102" w:type="dxa"/>
            <w:vMerge/>
            <w:tcBorders>
              <w:left w:val="single" w:sz="7" w:space="0" w:color="000000"/>
              <w:right w:val="single" w:sz="7" w:space="0" w:color="000000"/>
            </w:tcBorders>
          </w:tcPr>
          <w:p w14:paraId="3A7A4220" w14:textId="77777777" w:rsidR="00D06F41" w:rsidRPr="005A3DBB" w:rsidRDefault="00D06F41" w:rsidP="00384B98">
            <w:pPr>
              <w:pStyle w:val="TableParagraph"/>
              <w:spacing w:before="179"/>
              <w:ind w:right="2"/>
              <w:jc w:val="center"/>
              <w:rPr>
                <w:rFonts w:eastAsia="Calibri" w:cs="Calibri"/>
                <w:sz w:val="20"/>
                <w:szCs w:val="20"/>
              </w:rPr>
            </w:pPr>
          </w:p>
        </w:tc>
        <w:tc>
          <w:tcPr>
            <w:tcW w:w="5412" w:type="dxa"/>
            <w:vMerge/>
            <w:tcBorders>
              <w:left w:val="single" w:sz="7" w:space="0" w:color="000000"/>
              <w:right w:val="single" w:sz="7" w:space="0" w:color="000000"/>
            </w:tcBorders>
          </w:tcPr>
          <w:p w14:paraId="7F478A2E" w14:textId="77777777" w:rsidR="00D06F41" w:rsidRPr="005A3DBB" w:rsidRDefault="00D06F41" w:rsidP="00384B98">
            <w:pPr>
              <w:pStyle w:val="TableParagraph"/>
              <w:ind w:left="27"/>
              <w:rPr>
                <w:rFonts w:eastAsia="Calibri" w:cs="Calibri"/>
                <w:sz w:val="20"/>
                <w:szCs w:val="20"/>
              </w:rPr>
            </w:pPr>
          </w:p>
        </w:tc>
        <w:tc>
          <w:tcPr>
            <w:tcW w:w="7585" w:type="dxa"/>
            <w:tcBorders>
              <w:top w:val="single" w:sz="4" w:space="0" w:color="auto"/>
              <w:left w:val="single" w:sz="7" w:space="0" w:color="000000"/>
              <w:right w:val="single" w:sz="7" w:space="0" w:color="000000"/>
            </w:tcBorders>
          </w:tcPr>
          <w:p w14:paraId="768D0EA1" w14:textId="77777777" w:rsidR="00D06F41" w:rsidRPr="005A3DBB" w:rsidRDefault="00D06F41" w:rsidP="00384B98">
            <w:pPr>
              <w:pStyle w:val="TableParagraph"/>
              <w:spacing w:line="254" w:lineRule="auto"/>
              <w:ind w:left="27" w:right="63"/>
              <w:rPr>
                <w:rFonts w:eastAsia="Calibri" w:cs="Calibri"/>
                <w:sz w:val="20"/>
                <w:szCs w:val="20"/>
              </w:rPr>
            </w:pPr>
            <w:r w:rsidRPr="0087040A">
              <w:rPr>
                <w:rFonts w:eastAsia="Calibri" w:cs="Calibri"/>
                <w:sz w:val="20"/>
                <w:szCs w:val="20"/>
              </w:rPr>
              <w:t>c. Provide the CAB access to documentation which is sufficient for the auditor to evaluate the ABM's compliance with definition of area, minimum % participation in the scheme, components, and coordination requirements.</w:t>
            </w:r>
          </w:p>
        </w:tc>
        <w:tc>
          <w:tcPr>
            <w:tcW w:w="7585" w:type="dxa"/>
            <w:tcBorders>
              <w:top w:val="single" w:sz="4" w:space="0" w:color="auto"/>
              <w:left w:val="single" w:sz="7" w:space="0" w:color="000000"/>
              <w:right w:val="single" w:sz="7" w:space="0" w:color="000000"/>
            </w:tcBorders>
          </w:tcPr>
          <w:p w14:paraId="1C772383" w14:textId="77777777" w:rsidR="00D06F41" w:rsidRPr="0087040A" w:rsidRDefault="008E54C8" w:rsidP="00384B98">
            <w:pPr>
              <w:pStyle w:val="TableParagraph"/>
              <w:spacing w:before="2"/>
              <w:rPr>
                <w:rFonts w:eastAsia="Calibri" w:cs="Calibri"/>
                <w:sz w:val="20"/>
                <w:szCs w:val="20"/>
              </w:rPr>
            </w:pPr>
            <w:r>
              <w:rPr>
                <w:rFonts w:eastAsia="Calibri" w:cs="Calibri"/>
                <w:sz w:val="20"/>
                <w:szCs w:val="20"/>
              </w:rPr>
              <w:t xml:space="preserve"> </w:t>
            </w:r>
            <w:r w:rsidR="00D06F41" w:rsidRPr="0087040A">
              <w:rPr>
                <w:rFonts w:eastAsia="Calibri" w:cs="Calibri"/>
                <w:sz w:val="20"/>
                <w:szCs w:val="20"/>
              </w:rPr>
              <w:t xml:space="preserve">C. Evaluate documents to confirm the ABM. </w:t>
            </w:r>
          </w:p>
          <w:p w14:paraId="219A1728" w14:textId="77777777" w:rsidR="00D06F41" w:rsidRPr="005A3DBB" w:rsidRDefault="00D06F41" w:rsidP="00384B98">
            <w:pPr>
              <w:pStyle w:val="TableParagraph"/>
              <w:ind w:left="27"/>
              <w:rPr>
                <w:rFonts w:eastAsia="Calibri" w:cs="Calibri"/>
                <w:sz w:val="20"/>
                <w:szCs w:val="20"/>
              </w:rPr>
            </w:pPr>
          </w:p>
        </w:tc>
      </w:tr>
      <w:tr w:rsidR="00D06F41" w:rsidRPr="005A3DBB" w14:paraId="3A3636F6" w14:textId="77777777" w:rsidTr="00BF1F4D">
        <w:trPr>
          <w:trHeight w:hRule="exact" w:val="973"/>
        </w:trPr>
        <w:tc>
          <w:tcPr>
            <w:tcW w:w="4102" w:type="dxa"/>
            <w:vMerge w:val="restart"/>
            <w:tcBorders>
              <w:top w:val="single" w:sz="7" w:space="0" w:color="000000"/>
              <w:left w:val="single" w:sz="7" w:space="0" w:color="000000"/>
              <w:right w:val="single" w:sz="7" w:space="0" w:color="000000"/>
            </w:tcBorders>
          </w:tcPr>
          <w:p w14:paraId="0914CB0B" w14:textId="77777777" w:rsidR="00D06F41" w:rsidRPr="005A3DBB" w:rsidRDefault="00D06F41" w:rsidP="00384B98">
            <w:pPr>
              <w:pStyle w:val="TableParagraph"/>
              <w:rPr>
                <w:rFonts w:eastAsia="Times New Roman" w:cs="Times New Roman"/>
                <w:sz w:val="20"/>
                <w:szCs w:val="20"/>
              </w:rPr>
            </w:pPr>
          </w:p>
          <w:p w14:paraId="7DBE1DF0" w14:textId="77777777" w:rsidR="00D06F41" w:rsidRPr="005A3DBB" w:rsidRDefault="00D06F41" w:rsidP="00384B98">
            <w:pPr>
              <w:pStyle w:val="TableParagraph"/>
              <w:rPr>
                <w:rFonts w:eastAsia="Times New Roman" w:cs="Times New Roman"/>
                <w:sz w:val="20"/>
                <w:szCs w:val="20"/>
              </w:rPr>
            </w:pPr>
          </w:p>
          <w:p w14:paraId="018F8231" w14:textId="77777777" w:rsidR="00D06F41" w:rsidRPr="005A3DBB" w:rsidRDefault="00D06F41" w:rsidP="00384B98">
            <w:pPr>
              <w:pStyle w:val="TableParagraph"/>
              <w:rPr>
                <w:rFonts w:eastAsia="Times New Roman" w:cs="Times New Roman"/>
                <w:sz w:val="20"/>
                <w:szCs w:val="20"/>
              </w:rPr>
            </w:pPr>
          </w:p>
          <w:p w14:paraId="79824AF8" w14:textId="77777777" w:rsidR="00D06F41" w:rsidRPr="005A3DBB" w:rsidRDefault="00D06F41" w:rsidP="00384B98">
            <w:pPr>
              <w:pStyle w:val="TableParagraph"/>
              <w:spacing w:before="179"/>
              <w:ind w:right="2"/>
              <w:jc w:val="center"/>
              <w:rPr>
                <w:rFonts w:eastAsia="Times New Roman" w:cs="Times New Roman"/>
                <w:sz w:val="20"/>
                <w:szCs w:val="20"/>
              </w:rPr>
            </w:pPr>
            <w:r w:rsidRPr="005A3DBB">
              <w:rPr>
                <w:spacing w:val="-1"/>
                <w:sz w:val="20"/>
              </w:rPr>
              <w:t>5.1.2</w:t>
            </w:r>
          </w:p>
        </w:tc>
        <w:tc>
          <w:tcPr>
            <w:tcW w:w="5412" w:type="dxa"/>
            <w:vMerge w:val="restart"/>
            <w:tcBorders>
              <w:top w:val="single" w:sz="7" w:space="0" w:color="000000"/>
              <w:left w:val="single" w:sz="7" w:space="0" w:color="000000"/>
              <w:right w:val="single" w:sz="7" w:space="0" w:color="000000"/>
            </w:tcBorders>
          </w:tcPr>
          <w:p w14:paraId="1682FCA4" w14:textId="77777777" w:rsidR="00D06F41" w:rsidRPr="005A3DBB" w:rsidRDefault="00D06F41" w:rsidP="00384B98">
            <w:pPr>
              <w:pStyle w:val="TableParagraph"/>
              <w:spacing w:before="3"/>
              <w:rPr>
                <w:rFonts w:eastAsia="Times New Roman" w:cs="Times New Roman"/>
                <w:sz w:val="19"/>
                <w:szCs w:val="19"/>
              </w:rPr>
            </w:pPr>
          </w:p>
          <w:p w14:paraId="3A22D7DA" w14:textId="77777777" w:rsidR="00D06F41" w:rsidRPr="005A3DBB" w:rsidRDefault="00D06F41" w:rsidP="00384B98">
            <w:pPr>
              <w:pStyle w:val="TableParagraph"/>
              <w:spacing w:before="6"/>
              <w:rPr>
                <w:sz w:val="20"/>
              </w:rPr>
            </w:pPr>
            <w:r w:rsidRPr="005A3DBB">
              <w:rPr>
                <w:b/>
                <w:sz w:val="20"/>
              </w:rPr>
              <w:t>Indicator</w:t>
            </w:r>
            <w:r w:rsidRPr="005A3DBB">
              <w:rPr>
                <w:sz w:val="20"/>
              </w:rPr>
              <w:t xml:space="preserve">: </w:t>
            </w:r>
            <w:r w:rsidRPr="005A3DBB">
              <w:rPr>
                <w:spacing w:val="3"/>
                <w:sz w:val="20"/>
              </w:rPr>
              <w:t xml:space="preserve"> </w:t>
            </w:r>
            <w:r w:rsidRPr="005A3DBB">
              <w:rPr>
                <w:sz w:val="20"/>
              </w:rPr>
              <w:t>A demonstrated commitment</w:t>
            </w:r>
            <w:r w:rsidR="00A07577">
              <w:rPr>
                <w:sz w:val="20"/>
              </w:rPr>
              <w:t xml:space="preserve"> </w:t>
            </w:r>
            <w:r w:rsidR="00A07577">
              <w:rPr>
                <w:rStyle w:val="FootnoteReference"/>
                <w:sz w:val="20"/>
              </w:rPr>
              <w:footnoteReference w:id="22"/>
            </w:r>
            <w:r w:rsidRPr="005A3DBB">
              <w:rPr>
                <w:sz w:val="20"/>
              </w:rPr>
              <w:t xml:space="preserve">  to collaborate with NGOs, academics and governments on areas of mutually agreed research to measure possible impacts of pests or parasites on wild stocks. </w:t>
            </w:r>
          </w:p>
          <w:p w14:paraId="65BF897B" w14:textId="77777777" w:rsidR="00D06F41" w:rsidRPr="005A3DBB" w:rsidRDefault="00D06F41" w:rsidP="00384B98">
            <w:pPr>
              <w:pStyle w:val="TableParagraph"/>
              <w:spacing w:before="6"/>
              <w:rPr>
                <w:rFonts w:eastAsia="Times New Roman" w:cs="Times New Roman"/>
              </w:rPr>
            </w:pPr>
          </w:p>
          <w:p w14:paraId="000A11DF" w14:textId="77777777" w:rsidR="00D06F41" w:rsidRPr="005A3DBB" w:rsidRDefault="00D06F41" w:rsidP="00384B98">
            <w:pPr>
              <w:pStyle w:val="TableParagraph"/>
              <w:spacing w:before="9"/>
              <w:rPr>
                <w:rFonts w:eastAsia="Times New Roman" w:cs="Times New Roman"/>
                <w:sz w:val="23"/>
                <w:szCs w:val="23"/>
              </w:rPr>
            </w:pPr>
            <w:r w:rsidRPr="005A3DBB">
              <w:rPr>
                <w:b/>
                <w:sz w:val="20"/>
              </w:rPr>
              <w:t xml:space="preserve">Requirement: </w:t>
            </w:r>
            <w:r w:rsidRPr="005A3DBB">
              <w:rPr>
                <w:b/>
                <w:spacing w:val="8"/>
                <w:sz w:val="20"/>
              </w:rPr>
              <w:t xml:space="preserve"> </w:t>
            </w:r>
            <w:r w:rsidRPr="005A3DBB">
              <w:rPr>
                <w:spacing w:val="-1"/>
                <w:sz w:val="20"/>
              </w:rPr>
              <w:t xml:space="preserve">Yes. </w:t>
            </w:r>
          </w:p>
          <w:p w14:paraId="1D5C57DA" w14:textId="77777777" w:rsidR="00D06F41" w:rsidRPr="005A3DBB" w:rsidRDefault="00D06F41" w:rsidP="00384B98">
            <w:pPr>
              <w:pStyle w:val="TableParagraph"/>
              <w:ind w:left="27"/>
              <w:rPr>
                <w:b/>
                <w:spacing w:val="-1"/>
                <w:sz w:val="20"/>
              </w:rPr>
            </w:pPr>
          </w:p>
          <w:p w14:paraId="7AA316BE" w14:textId="77777777" w:rsidR="00D06F41" w:rsidRPr="005A3DBB" w:rsidRDefault="00D06F41" w:rsidP="00384B98">
            <w:pPr>
              <w:pStyle w:val="TableParagraph"/>
              <w:ind w:left="27"/>
              <w:rPr>
                <w:rFonts w:eastAsia="Times New Roman" w:cs="Times New Roman"/>
                <w:sz w:val="19"/>
                <w:szCs w:val="19"/>
              </w:rPr>
            </w:pPr>
            <w:r w:rsidRPr="005A3DBB">
              <w:rPr>
                <w:b/>
                <w:spacing w:val="-1"/>
                <w:sz w:val="20"/>
              </w:rPr>
              <w:t>Applicability:</w:t>
            </w:r>
            <w:r w:rsidRPr="005A3DBB">
              <w:rPr>
                <w:b/>
                <w:sz w:val="20"/>
              </w:rPr>
              <w:t xml:space="preserve"> </w:t>
            </w:r>
            <w:r w:rsidRPr="005A3DBB">
              <w:rPr>
                <w:b/>
                <w:spacing w:val="8"/>
                <w:sz w:val="20"/>
              </w:rPr>
              <w:t xml:space="preserve"> </w:t>
            </w:r>
            <w:r w:rsidRPr="005A3DBB">
              <w:rPr>
                <w:spacing w:val="-1"/>
                <w:sz w:val="20"/>
              </w:rPr>
              <w:t>All.</w:t>
            </w:r>
          </w:p>
        </w:tc>
        <w:tc>
          <w:tcPr>
            <w:tcW w:w="15170" w:type="dxa"/>
            <w:gridSpan w:val="2"/>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5DAC689D" w14:textId="77777777" w:rsidR="00D06F41" w:rsidRPr="005A3DBB" w:rsidRDefault="00D06F41" w:rsidP="00384B98">
            <w:pPr>
              <w:pStyle w:val="TableParagraph"/>
              <w:rPr>
                <w:rFonts w:eastAsia="Times New Roman" w:cs="Times New Roman"/>
                <w:sz w:val="20"/>
                <w:szCs w:val="20"/>
              </w:rPr>
            </w:pPr>
            <w:r w:rsidRPr="005A3DBB">
              <w:rPr>
                <w:rFonts w:eastAsia="Times New Roman" w:cs="Times New Roman"/>
                <w:sz w:val="20"/>
                <w:szCs w:val="20"/>
              </w:rPr>
              <w:t>Note: Indicator 5.1.2 requires that farms demonstrate a commitment to collaborate with NGOs, academics and governments on areas of mutually agreed research to measure possible impacts on wild stocks. If the farm does not receive any requests to collaborate on such research projects, the farm may demonstrate compliance by showing evidence of commitment through other proactive means such as published policy statements or directed outreach to relevant organizations.</w:t>
            </w:r>
          </w:p>
        </w:tc>
      </w:tr>
      <w:tr w:rsidR="00D06F41" w:rsidRPr="005A3DBB" w14:paraId="5ADD6ECA" w14:textId="77777777" w:rsidTr="00384B98">
        <w:trPr>
          <w:trHeight w:hRule="exact" w:val="1427"/>
        </w:trPr>
        <w:tc>
          <w:tcPr>
            <w:tcW w:w="4102" w:type="dxa"/>
            <w:vMerge/>
            <w:tcBorders>
              <w:left w:val="single" w:sz="7" w:space="0" w:color="000000"/>
              <w:right w:val="single" w:sz="7" w:space="0" w:color="000000"/>
            </w:tcBorders>
          </w:tcPr>
          <w:p w14:paraId="4CE752BC" w14:textId="77777777" w:rsidR="00D06F41" w:rsidRPr="005A3DBB" w:rsidRDefault="00D06F41" w:rsidP="00384B98">
            <w:pPr>
              <w:pStyle w:val="TableParagraph"/>
              <w:spacing w:before="179"/>
              <w:ind w:right="2"/>
              <w:jc w:val="center"/>
              <w:rPr>
                <w:rFonts w:eastAsia="Calibri" w:cs="Calibri"/>
                <w:sz w:val="20"/>
                <w:szCs w:val="20"/>
              </w:rPr>
            </w:pPr>
          </w:p>
        </w:tc>
        <w:tc>
          <w:tcPr>
            <w:tcW w:w="5412" w:type="dxa"/>
            <w:vMerge/>
            <w:tcBorders>
              <w:left w:val="single" w:sz="7" w:space="0" w:color="000000"/>
              <w:right w:val="single" w:sz="7" w:space="0" w:color="000000"/>
            </w:tcBorders>
          </w:tcPr>
          <w:p w14:paraId="615DC831" w14:textId="77777777" w:rsidR="00D06F41" w:rsidRPr="005A3DBB" w:rsidRDefault="00D06F41" w:rsidP="00384B98">
            <w:pPr>
              <w:pStyle w:val="TableParagraph"/>
              <w:ind w:left="27"/>
              <w:rPr>
                <w:rFonts w:eastAsia="Calibri" w:cs="Calibri"/>
                <w:sz w:val="20"/>
                <w:szCs w:val="20"/>
              </w:rPr>
            </w:pPr>
          </w:p>
        </w:tc>
        <w:tc>
          <w:tcPr>
            <w:tcW w:w="7585" w:type="dxa"/>
            <w:tcBorders>
              <w:top w:val="single" w:sz="7" w:space="0" w:color="000000"/>
              <w:left w:val="single" w:sz="7" w:space="0" w:color="000000"/>
              <w:bottom w:val="single" w:sz="4" w:space="0" w:color="auto"/>
              <w:right w:val="single" w:sz="7" w:space="0" w:color="000000"/>
            </w:tcBorders>
          </w:tcPr>
          <w:p w14:paraId="65D5EE18" w14:textId="77777777" w:rsidR="00D06F41" w:rsidRPr="005A3DBB" w:rsidRDefault="00D06F41" w:rsidP="00384B98">
            <w:pPr>
              <w:pStyle w:val="TableParagraph"/>
              <w:spacing w:line="254" w:lineRule="auto"/>
              <w:ind w:left="27" w:right="63"/>
              <w:rPr>
                <w:rFonts w:eastAsia="Calibri" w:cs="Calibri"/>
                <w:sz w:val="20"/>
                <w:szCs w:val="20"/>
              </w:rPr>
            </w:pPr>
            <w:r w:rsidRPr="005A3DBB">
              <w:rPr>
                <w:rFonts w:eastAsia="Calibri" w:cs="Calibri"/>
                <w:sz w:val="20"/>
                <w:szCs w:val="20"/>
              </w:rPr>
              <w:t>a. Retain records to show how the farm and/or its operating company has communicated with external groups (NGOs, academics, governments) to agree on and collaborate towards areas of research to measure impacts on wild stocks, including records of requests for research support and collaboration and responses to those requests.</w:t>
            </w:r>
          </w:p>
        </w:tc>
        <w:tc>
          <w:tcPr>
            <w:tcW w:w="7585" w:type="dxa"/>
            <w:tcBorders>
              <w:top w:val="single" w:sz="7" w:space="0" w:color="000000"/>
              <w:left w:val="single" w:sz="7" w:space="0" w:color="000000"/>
              <w:bottom w:val="single" w:sz="4" w:space="0" w:color="auto"/>
              <w:right w:val="single" w:sz="7" w:space="0" w:color="000000"/>
            </w:tcBorders>
          </w:tcPr>
          <w:p w14:paraId="5B1BF6F1" w14:textId="77777777" w:rsidR="00D06F41" w:rsidRPr="005A3DBB" w:rsidRDefault="00D06F41" w:rsidP="00384B98">
            <w:pPr>
              <w:pStyle w:val="TableParagraph"/>
              <w:ind w:left="27"/>
              <w:rPr>
                <w:rFonts w:eastAsia="Calibri" w:cs="Calibri"/>
                <w:sz w:val="20"/>
                <w:szCs w:val="20"/>
              </w:rPr>
            </w:pPr>
            <w:r w:rsidRPr="005A3DBB">
              <w:rPr>
                <w:rFonts w:eastAsia="Calibri" w:cs="Calibri"/>
                <w:sz w:val="20"/>
                <w:szCs w:val="20"/>
              </w:rPr>
              <w:t>A. Review evidence that the farm and/or its operating company has communicated with external groups to agree on areas of research about possible impacts on wild stocks and is tracking and responding to research requests.</w:t>
            </w:r>
          </w:p>
        </w:tc>
      </w:tr>
      <w:tr w:rsidR="00D06F41" w:rsidRPr="005A3DBB" w14:paraId="13C0DB53" w14:textId="77777777" w:rsidTr="00384B98">
        <w:trPr>
          <w:trHeight w:hRule="exact" w:val="1128"/>
        </w:trPr>
        <w:tc>
          <w:tcPr>
            <w:tcW w:w="4102" w:type="dxa"/>
            <w:vMerge/>
            <w:tcBorders>
              <w:left w:val="single" w:sz="7" w:space="0" w:color="000000"/>
              <w:right w:val="single" w:sz="7" w:space="0" w:color="000000"/>
            </w:tcBorders>
          </w:tcPr>
          <w:p w14:paraId="7BF02328" w14:textId="77777777" w:rsidR="00D06F41" w:rsidRPr="005A3DBB" w:rsidRDefault="00D06F41" w:rsidP="00384B98">
            <w:pPr>
              <w:pStyle w:val="TableParagraph"/>
              <w:spacing w:before="179"/>
              <w:ind w:right="2"/>
              <w:jc w:val="center"/>
              <w:rPr>
                <w:rFonts w:eastAsia="Calibri" w:cs="Calibri"/>
                <w:sz w:val="20"/>
                <w:szCs w:val="20"/>
              </w:rPr>
            </w:pPr>
          </w:p>
        </w:tc>
        <w:tc>
          <w:tcPr>
            <w:tcW w:w="5412" w:type="dxa"/>
            <w:vMerge/>
            <w:tcBorders>
              <w:left w:val="single" w:sz="7" w:space="0" w:color="000000"/>
              <w:right w:val="single" w:sz="7" w:space="0" w:color="000000"/>
            </w:tcBorders>
          </w:tcPr>
          <w:p w14:paraId="4681A553" w14:textId="77777777" w:rsidR="00D06F41" w:rsidRPr="005A3DBB" w:rsidRDefault="00D06F41" w:rsidP="00384B98">
            <w:pPr>
              <w:pStyle w:val="TableParagraph"/>
              <w:ind w:left="27"/>
              <w:rPr>
                <w:rFonts w:eastAsia="Calibri" w:cs="Calibri"/>
                <w:sz w:val="20"/>
                <w:szCs w:val="20"/>
              </w:rPr>
            </w:pPr>
          </w:p>
        </w:tc>
        <w:tc>
          <w:tcPr>
            <w:tcW w:w="7585" w:type="dxa"/>
            <w:tcBorders>
              <w:top w:val="single" w:sz="4" w:space="0" w:color="auto"/>
              <w:left w:val="single" w:sz="7" w:space="0" w:color="000000"/>
              <w:bottom w:val="single" w:sz="7" w:space="0" w:color="000000"/>
              <w:right w:val="single" w:sz="7" w:space="0" w:color="000000"/>
            </w:tcBorders>
          </w:tcPr>
          <w:p w14:paraId="76B03B4A" w14:textId="77777777" w:rsidR="00D06F41" w:rsidRPr="005A3DBB" w:rsidRDefault="00D06F41" w:rsidP="00384B98">
            <w:pPr>
              <w:pStyle w:val="TableParagraph"/>
              <w:spacing w:line="254" w:lineRule="auto"/>
              <w:ind w:left="27" w:right="63"/>
              <w:rPr>
                <w:rFonts w:eastAsia="Calibri" w:cs="Calibri"/>
                <w:sz w:val="20"/>
                <w:szCs w:val="20"/>
              </w:rPr>
            </w:pPr>
            <w:r w:rsidRPr="005A3DBB">
              <w:rPr>
                <w:rFonts w:eastAsia="Calibri" w:cs="Calibri"/>
                <w:sz w:val="20"/>
                <w:szCs w:val="20"/>
              </w:rPr>
              <w:t>b. Provide non-financial support to research activities in 5.1.2a by either: - providing researchers with access to farm-level data; - granting researchers direct access to farm sites; or - facilitating research activities in some equivalent way.</w:t>
            </w:r>
          </w:p>
          <w:p w14:paraId="61DF736D" w14:textId="77777777" w:rsidR="00D06F41" w:rsidRPr="005A3DBB" w:rsidRDefault="00D06F41" w:rsidP="00384B98">
            <w:pPr>
              <w:pStyle w:val="TableParagraph"/>
              <w:spacing w:line="254" w:lineRule="auto"/>
              <w:ind w:left="27" w:right="63"/>
              <w:rPr>
                <w:rFonts w:eastAsia="Calibri" w:cs="Calibri"/>
                <w:sz w:val="20"/>
                <w:szCs w:val="20"/>
              </w:rPr>
            </w:pPr>
          </w:p>
        </w:tc>
        <w:tc>
          <w:tcPr>
            <w:tcW w:w="7585" w:type="dxa"/>
            <w:tcBorders>
              <w:top w:val="single" w:sz="4" w:space="0" w:color="auto"/>
              <w:left w:val="single" w:sz="7" w:space="0" w:color="000000"/>
              <w:bottom w:val="single" w:sz="7" w:space="0" w:color="000000"/>
              <w:right w:val="single" w:sz="7" w:space="0" w:color="000000"/>
            </w:tcBorders>
          </w:tcPr>
          <w:p w14:paraId="545C0C04" w14:textId="77777777" w:rsidR="00D06F41" w:rsidRPr="005A3DBB" w:rsidRDefault="00D06F41" w:rsidP="00384B98">
            <w:pPr>
              <w:pStyle w:val="TableParagraph"/>
              <w:spacing w:line="254" w:lineRule="auto"/>
              <w:ind w:left="27" w:right="63"/>
              <w:rPr>
                <w:rFonts w:eastAsia="Calibri" w:cs="Calibri"/>
                <w:sz w:val="20"/>
                <w:szCs w:val="20"/>
              </w:rPr>
            </w:pPr>
            <w:r w:rsidRPr="005A3DBB">
              <w:rPr>
                <w:rFonts w:eastAsia="Calibri" w:cs="Calibri"/>
                <w:sz w:val="20"/>
                <w:szCs w:val="20"/>
              </w:rPr>
              <w:t xml:space="preserve">B. Review how the farm and/or its operating company has provided non-financial support for research activities. </w:t>
            </w:r>
          </w:p>
          <w:p w14:paraId="6A45D31C" w14:textId="77777777" w:rsidR="00D06F41" w:rsidRPr="005A3DBB" w:rsidRDefault="00D06F41" w:rsidP="00384B98">
            <w:pPr>
              <w:pStyle w:val="TableParagraph"/>
              <w:ind w:left="27"/>
              <w:rPr>
                <w:rFonts w:eastAsia="Calibri" w:cs="Calibri"/>
                <w:sz w:val="20"/>
                <w:szCs w:val="20"/>
              </w:rPr>
            </w:pPr>
          </w:p>
        </w:tc>
      </w:tr>
      <w:tr w:rsidR="00D06F41" w:rsidRPr="005A3DBB" w14:paraId="3206D2B0" w14:textId="77777777" w:rsidTr="00384B98">
        <w:trPr>
          <w:trHeight w:hRule="exact" w:val="995"/>
        </w:trPr>
        <w:tc>
          <w:tcPr>
            <w:tcW w:w="4102" w:type="dxa"/>
            <w:vMerge/>
            <w:tcBorders>
              <w:left w:val="single" w:sz="7" w:space="0" w:color="000000"/>
              <w:right w:val="single" w:sz="7" w:space="0" w:color="000000"/>
            </w:tcBorders>
          </w:tcPr>
          <w:p w14:paraId="68AAC62F" w14:textId="77777777" w:rsidR="00D06F41" w:rsidRPr="005A3DBB" w:rsidRDefault="00D06F41" w:rsidP="00384B98"/>
        </w:tc>
        <w:tc>
          <w:tcPr>
            <w:tcW w:w="5412" w:type="dxa"/>
            <w:vMerge/>
            <w:tcBorders>
              <w:left w:val="single" w:sz="7" w:space="0" w:color="000000"/>
              <w:right w:val="single" w:sz="7" w:space="0" w:color="000000"/>
            </w:tcBorders>
          </w:tcPr>
          <w:p w14:paraId="7A81DA67" w14:textId="77777777" w:rsidR="00D06F41" w:rsidRPr="005A3DBB" w:rsidRDefault="00D06F41" w:rsidP="00384B98"/>
        </w:tc>
        <w:tc>
          <w:tcPr>
            <w:tcW w:w="7585" w:type="dxa"/>
            <w:tcBorders>
              <w:top w:val="single" w:sz="7" w:space="0" w:color="000000"/>
              <w:left w:val="single" w:sz="7" w:space="0" w:color="000000"/>
              <w:bottom w:val="single" w:sz="4" w:space="0" w:color="auto"/>
              <w:right w:val="single" w:sz="7" w:space="0" w:color="000000"/>
            </w:tcBorders>
          </w:tcPr>
          <w:p w14:paraId="62A49FBF" w14:textId="77777777" w:rsidR="00D06F41" w:rsidRPr="005A3DBB" w:rsidRDefault="00D06F41" w:rsidP="00384B98">
            <w:pPr>
              <w:pStyle w:val="TableParagraph"/>
              <w:spacing w:line="254" w:lineRule="auto"/>
              <w:ind w:left="27" w:right="63"/>
              <w:rPr>
                <w:rFonts w:eastAsia="Calibri" w:cs="Calibri"/>
                <w:sz w:val="20"/>
                <w:szCs w:val="20"/>
              </w:rPr>
            </w:pPr>
            <w:r w:rsidRPr="005A3DBB">
              <w:rPr>
                <w:rFonts w:eastAsia="Calibri" w:cs="Calibri"/>
                <w:sz w:val="20"/>
                <w:szCs w:val="20"/>
              </w:rPr>
              <w:t>c. When the farm and/or its operating company denies a request to collaborate on a research project, ensure that there is a written justification for rejecting the proposal.</w:t>
            </w:r>
          </w:p>
          <w:p w14:paraId="609145D1" w14:textId="77777777" w:rsidR="00D06F41" w:rsidRPr="005A3DBB" w:rsidRDefault="00D06F41" w:rsidP="00384B98">
            <w:pPr>
              <w:pStyle w:val="TableParagraph"/>
              <w:spacing w:before="158" w:line="254" w:lineRule="auto"/>
              <w:ind w:left="27" w:right="38"/>
              <w:rPr>
                <w:rFonts w:eastAsia="Calibri" w:cs="Calibri"/>
                <w:sz w:val="20"/>
                <w:szCs w:val="20"/>
              </w:rPr>
            </w:pPr>
          </w:p>
        </w:tc>
        <w:tc>
          <w:tcPr>
            <w:tcW w:w="7585" w:type="dxa"/>
            <w:tcBorders>
              <w:top w:val="single" w:sz="7" w:space="0" w:color="000000"/>
              <w:left w:val="single" w:sz="7" w:space="0" w:color="000000"/>
              <w:bottom w:val="single" w:sz="4" w:space="0" w:color="auto"/>
              <w:right w:val="single" w:sz="7" w:space="0" w:color="000000"/>
            </w:tcBorders>
          </w:tcPr>
          <w:p w14:paraId="40303E30" w14:textId="77777777" w:rsidR="00D06F41" w:rsidRPr="005A3DBB" w:rsidRDefault="00D06F41" w:rsidP="00384B98">
            <w:pPr>
              <w:pStyle w:val="TableParagraph"/>
              <w:spacing w:line="254" w:lineRule="auto"/>
              <w:ind w:left="27" w:right="63"/>
              <w:rPr>
                <w:rFonts w:eastAsia="Calibri" w:cs="Calibri"/>
                <w:sz w:val="20"/>
                <w:szCs w:val="20"/>
              </w:rPr>
            </w:pPr>
            <w:r w:rsidRPr="005A3DBB">
              <w:rPr>
                <w:rFonts w:eastAsia="Calibri" w:cs="Calibri"/>
                <w:sz w:val="20"/>
                <w:szCs w:val="20"/>
              </w:rPr>
              <w:t xml:space="preserve">C. As applicable, review the provided record of rejecting proposals to confirm that denials were justified and there is no consistent pattern to indicate that the farm and/or its operating company lacks a demonstrated commitment to collaborate on research activities. </w:t>
            </w:r>
          </w:p>
          <w:p w14:paraId="15CE9A6C" w14:textId="77777777" w:rsidR="00D06F41" w:rsidRPr="005A3DBB" w:rsidRDefault="00D06F41" w:rsidP="00384B98">
            <w:pPr>
              <w:pStyle w:val="TableParagraph"/>
              <w:spacing w:before="158" w:line="254" w:lineRule="auto"/>
              <w:ind w:left="27" w:right="240"/>
              <w:rPr>
                <w:rFonts w:eastAsia="Calibri" w:cs="Calibri"/>
                <w:sz w:val="20"/>
                <w:szCs w:val="20"/>
              </w:rPr>
            </w:pPr>
          </w:p>
        </w:tc>
      </w:tr>
      <w:tr w:rsidR="00D06F41" w:rsidRPr="005A3DBB" w14:paraId="58CF7B06" w14:textId="77777777" w:rsidTr="00384B98">
        <w:trPr>
          <w:trHeight w:hRule="exact" w:val="1130"/>
        </w:trPr>
        <w:tc>
          <w:tcPr>
            <w:tcW w:w="4102" w:type="dxa"/>
            <w:vMerge/>
            <w:tcBorders>
              <w:left w:val="single" w:sz="7" w:space="0" w:color="000000"/>
              <w:bottom w:val="single" w:sz="7" w:space="0" w:color="000000"/>
              <w:right w:val="single" w:sz="7" w:space="0" w:color="000000"/>
            </w:tcBorders>
          </w:tcPr>
          <w:p w14:paraId="4ACD7F48" w14:textId="77777777" w:rsidR="00D06F41" w:rsidRPr="005A3DBB" w:rsidRDefault="00D06F41" w:rsidP="00384B98"/>
        </w:tc>
        <w:tc>
          <w:tcPr>
            <w:tcW w:w="5412" w:type="dxa"/>
            <w:vMerge/>
            <w:tcBorders>
              <w:left w:val="single" w:sz="7" w:space="0" w:color="000000"/>
              <w:bottom w:val="single" w:sz="7" w:space="0" w:color="000000"/>
              <w:right w:val="single" w:sz="7" w:space="0" w:color="000000"/>
            </w:tcBorders>
          </w:tcPr>
          <w:p w14:paraId="4898C2B9" w14:textId="77777777" w:rsidR="00D06F41" w:rsidRPr="005A3DBB" w:rsidRDefault="00D06F41" w:rsidP="00384B98"/>
        </w:tc>
        <w:tc>
          <w:tcPr>
            <w:tcW w:w="7585" w:type="dxa"/>
            <w:tcBorders>
              <w:top w:val="single" w:sz="4" w:space="0" w:color="auto"/>
              <w:left w:val="single" w:sz="7" w:space="0" w:color="000000"/>
              <w:bottom w:val="single" w:sz="7" w:space="0" w:color="000000"/>
              <w:right w:val="single" w:sz="7" w:space="0" w:color="000000"/>
            </w:tcBorders>
          </w:tcPr>
          <w:p w14:paraId="27731DAF" w14:textId="77777777" w:rsidR="00D06F41" w:rsidRPr="005A3DBB" w:rsidRDefault="00D06F41" w:rsidP="00384B98">
            <w:pPr>
              <w:pStyle w:val="TableParagraph"/>
              <w:spacing w:before="158" w:line="254" w:lineRule="auto"/>
              <w:ind w:left="27" w:right="38"/>
              <w:rPr>
                <w:rFonts w:eastAsia="Calibri" w:cs="Calibri"/>
                <w:sz w:val="20"/>
                <w:szCs w:val="20"/>
              </w:rPr>
            </w:pPr>
            <w:r w:rsidRPr="005A3DBB">
              <w:rPr>
                <w:rFonts w:eastAsia="Calibri" w:cs="Calibri"/>
                <w:sz w:val="20"/>
                <w:szCs w:val="20"/>
              </w:rPr>
              <w:t>d. Maintain records from research collaborations (e.g. communications with researchers) to show that the farm has supported the research activities identified in 5.1.2a.</w:t>
            </w:r>
          </w:p>
        </w:tc>
        <w:tc>
          <w:tcPr>
            <w:tcW w:w="7585" w:type="dxa"/>
            <w:tcBorders>
              <w:top w:val="single" w:sz="4" w:space="0" w:color="auto"/>
              <w:left w:val="single" w:sz="7" w:space="0" w:color="000000"/>
              <w:bottom w:val="single" w:sz="7" w:space="0" w:color="000000"/>
              <w:right w:val="single" w:sz="7" w:space="0" w:color="000000"/>
            </w:tcBorders>
          </w:tcPr>
          <w:p w14:paraId="06467A53" w14:textId="77777777" w:rsidR="00D06F41" w:rsidRPr="005A3DBB" w:rsidRDefault="00D06F41" w:rsidP="00384B98">
            <w:pPr>
              <w:pStyle w:val="TableParagraph"/>
              <w:spacing w:before="158" w:line="254" w:lineRule="auto"/>
              <w:ind w:left="27" w:right="240"/>
              <w:rPr>
                <w:rFonts w:eastAsia="Calibri" w:cs="Calibri"/>
                <w:sz w:val="20"/>
                <w:szCs w:val="20"/>
              </w:rPr>
            </w:pPr>
            <w:r w:rsidRPr="005A3DBB">
              <w:rPr>
                <w:rFonts w:eastAsia="Calibri" w:cs="Calibri"/>
                <w:sz w:val="20"/>
                <w:szCs w:val="20"/>
              </w:rPr>
              <w:t>D. Verify that the farm's communications with researchers demonstrate a commitment to collaborate on relevant areas of research.</w:t>
            </w:r>
          </w:p>
        </w:tc>
      </w:tr>
      <w:tr w:rsidR="00D06F41" w:rsidRPr="005A3DBB" w14:paraId="23645072" w14:textId="77777777" w:rsidTr="00384B98">
        <w:trPr>
          <w:trHeight w:hRule="exact" w:val="1139"/>
        </w:trPr>
        <w:tc>
          <w:tcPr>
            <w:tcW w:w="4102" w:type="dxa"/>
            <w:vMerge w:val="restart"/>
            <w:tcBorders>
              <w:top w:val="single" w:sz="7" w:space="0" w:color="000000"/>
              <w:left w:val="single" w:sz="7" w:space="0" w:color="000000"/>
              <w:right w:val="single" w:sz="7" w:space="0" w:color="000000"/>
            </w:tcBorders>
          </w:tcPr>
          <w:p w14:paraId="2AAF69DA" w14:textId="77777777" w:rsidR="00D06F41" w:rsidRPr="005A3DBB" w:rsidRDefault="00D06F41" w:rsidP="00384B98">
            <w:pPr>
              <w:pStyle w:val="TableParagraph"/>
              <w:rPr>
                <w:rFonts w:eastAsia="Times New Roman" w:cs="Times New Roman"/>
                <w:sz w:val="20"/>
                <w:szCs w:val="20"/>
              </w:rPr>
            </w:pPr>
          </w:p>
          <w:p w14:paraId="267C8D6A" w14:textId="77777777" w:rsidR="00D06F41" w:rsidRPr="005A3DBB" w:rsidRDefault="00D06F41" w:rsidP="00384B98">
            <w:pPr>
              <w:pStyle w:val="TableParagraph"/>
              <w:rPr>
                <w:rFonts w:eastAsia="Times New Roman" w:cs="Times New Roman"/>
                <w:sz w:val="20"/>
                <w:szCs w:val="20"/>
              </w:rPr>
            </w:pPr>
          </w:p>
          <w:p w14:paraId="1349DE59" w14:textId="77777777" w:rsidR="00D06F41" w:rsidRPr="005A3DBB" w:rsidRDefault="00D06F41" w:rsidP="00384B98">
            <w:pPr>
              <w:pStyle w:val="TableParagraph"/>
              <w:rPr>
                <w:rFonts w:eastAsia="Times New Roman" w:cs="Times New Roman"/>
                <w:sz w:val="20"/>
                <w:szCs w:val="20"/>
              </w:rPr>
            </w:pPr>
          </w:p>
          <w:p w14:paraId="13E3B0B6" w14:textId="77777777" w:rsidR="00D06F41" w:rsidRPr="005A3DBB" w:rsidRDefault="00D06F41" w:rsidP="00384B98">
            <w:pPr>
              <w:pStyle w:val="TableParagraph"/>
              <w:spacing w:before="179"/>
              <w:ind w:right="2"/>
              <w:jc w:val="center"/>
              <w:rPr>
                <w:rFonts w:eastAsia="Times New Roman" w:cs="Times New Roman"/>
                <w:sz w:val="20"/>
                <w:szCs w:val="20"/>
              </w:rPr>
            </w:pPr>
            <w:r w:rsidRPr="005A3DBB">
              <w:rPr>
                <w:spacing w:val="-1"/>
                <w:sz w:val="20"/>
              </w:rPr>
              <w:t>5.1.3</w:t>
            </w:r>
          </w:p>
        </w:tc>
        <w:tc>
          <w:tcPr>
            <w:tcW w:w="5412" w:type="dxa"/>
            <w:vMerge w:val="restart"/>
            <w:tcBorders>
              <w:top w:val="single" w:sz="7" w:space="0" w:color="000000"/>
              <w:left w:val="single" w:sz="7" w:space="0" w:color="000000"/>
              <w:right w:val="single" w:sz="7" w:space="0" w:color="000000"/>
            </w:tcBorders>
          </w:tcPr>
          <w:p w14:paraId="20FEE852" w14:textId="77777777" w:rsidR="00D06F41" w:rsidRPr="005A3DBB" w:rsidRDefault="00D06F41" w:rsidP="00384B98">
            <w:pPr>
              <w:pStyle w:val="TableParagraph"/>
              <w:spacing w:before="3"/>
              <w:rPr>
                <w:rFonts w:eastAsia="Times New Roman" w:cs="Times New Roman"/>
                <w:sz w:val="19"/>
                <w:szCs w:val="19"/>
              </w:rPr>
            </w:pPr>
          </w:p>
          <w:p w14:paraId="6E236016" w14:textId="77777777" w:rsidR="00D06F41" w:rsidRPr="005A3DBB" w:rsidRDefault="00D06F41" w:rsidP="00384B98">
            <w:pPr>
              <w:pStyle w:val="TableParagraph"/>
              <w:spacing w:before="6"/>
              <w:rPr>
                <w:sz w:val="20"/>
              </w:rPr>
            </w:pPr>
            <w:r w:rsidRPr="005A3DBB">
              <w:rPr>
                <w:b/>
                <w:sz w:val="20"/>
              </w:rPr>
              <w:t>Indicator</w:t>
            </w:r>
            <w:r w:rsidRPr="005A3DBB">
              <w:rPr>
                <w:sz w:val="20"/>
              </w:rPr>
              <w:t xml:space="preserve">: </w:t>
            </w:r>
            <w:r w:rsidRPr="005A3DBB">
              <w:rPr>
                <w:spacing w:val="3"/>
                <w:sz w:val="20"/>
              </w:rPr>
              <w:t xml:space="preserve"> </w:t>
            </w:r>
            <w:r w:rsidRPr="005A3DBB">
              <w:rPr>
                <w:sz w:val="20"/>
              </w:rPr>
              <w:t xml:space="preserve">On-farm testing for ectoparacites, with test results made easily publicly available. </w:t>
            </w:r>
          </w:p>
          <w:p w14:paraId="5E2A2513" w14:textId="77777777" w:rsidR="00D06F41" w:rsidRPr="005A3DBB" w:rsidRDefault="00D06F41" w:rsidP="00384B98">
            <w:pPr>
              <w:pStyle w:val="TableParagraph"/>
              <w:spacing w:before="6"/>
              <w:rPr>
                <w:rFonts w:eastAsia="Times New Roman" w:cs="Times New Roman"/>
              </w:rPr>
            </w:pPr>
          </w:p>
          <w:p w14:paraId="11DD3820" w14:textId="77777777" w:rsidR="00D06F41" w:rsidRPr="005A3DBB" w:rsidRDefault="00D06F41" w:rsidP="00384B98">
            <w:pPr>
              <w:pStyle w:val="TableParagraph"/>
              <w:spacing w:before="9"/>
              <w:rPr>
                <w:spacing w:val="-1"/>
                <w:sz w:val="20"/>
              </w:rPr>
            </w:pPr>
            <w:r w:rsidRPr="005A3DBB">
              <w:rPr>
                <w:b/>
                <w:sz w:val="20"/>
              </w:rPr>
              <w:t xml:space="preserve">Requirement: </w:t>
            </w:r>
            <w:r w:rsidRPr="005A3DBB">
              <w:rPr>
                <w:b/>
                <w:spacing w:val="8"/>
                <w:sz w:val="20"/>
              </w:rPr>
              <w:t xml:space="preserve"> </w:t>
            </w:r>
            <w:r w:rsidRPr="005A3DBB">
              <w:rPr>
                <w:sz w:val="20"/>
              </w:rPr>
              <w:t>Yes, with results made easily publicly available within seven days of testing.</w:t>
            </w:r>
          </w:p>
          <w:p w14:paraId="6EBEDE84" w14:textId="77777777" w:rsidR="00D06F41" w:rsidRPr="005A3DBB" w:rsidRDefault="00D06F41" w:rsidP="00384B98">
            <w:pPr>
              <w:pStyle w:val="TableParagraph"/>
              <w:spacing w:before="9"/>
              <w:rPr>
                <w:rFonts w:eastAsia="Times New Roman" w:cs="Times New Roman"/>
                <w:sz w:val="23"/>
                <w:szCs w:val="23"/>
              </w:rPr>
            </w:pPr>
            <w:r w:rsidRPr="005A3DBB">
              <w:rPr>
                <w:spacing w:val="-1"/>
                <w:sz w:val="20"/>
              </w:rPr>
              <w:t xml:space="preserve"> </w:t>
            </w:r>
          </w:p>
          <w:p w14:paraId="2B6B6551" w14:textId="77777777" w:rsidR="00D06F41" w:rsidRPr="005A3DBB" w:rsidRDefault="00D06F41" w:rsidP="00384B98">
            <w:pPr>
              <w:pStyle w:val="TableParagraph"/>
              <w:ind w:left="27"/>
              <w:rPr>
                <w:rFonts w:eastAsia="Times New Roman" w:cs="Times New Roman"/>
                <w:sz w:val="19"/>
                <w:szCs w:val="19"/>
              </w:rPr>
            </w:pPr>
            <w:r w:rsidRPr="005A3DBB">
              <w:rPr>
                <w:b/>
                <w:spacing w:val="-1"/>
                <w:sz w:val="20"/>
              </w:rPr>
              <w:t>Applicability:</w:t>
            </w:r>
            <w:r w:rsidRPr="005A3DBB">
              <w:rPr>
                <w:b/>
                <w:sz w:val="20"/>
              </w:rPr>
              <w:t xml:space="preserve"> </w:t>
            </w:r>
            <w:r w:rsidRPr="005A3DBB">
              <w:rPr>
                <w:b/>
                <w:spacing w:val="8"/>
                <w:sz w:val="20"/>
              </w:rPr>
              <w:t xml:space="preserve"> </w:t>
            </w:r>
            <w:r w:rsidRPr="005A3DBB">
              <w:rPr>
                <w:spacing w:val="-1"/>
                <w:sz w:val="20"/>
              </w:rPr>
              <w:t>All.</w:t>
            </w:r>
          </w:p>
        </w:tc>
        <w:tc>
          <w:tcPr>
            <w:tcW w:w="7585" w:type="dxa"/>
            <w:tcBorders>
              <w:top w:val="single" w:sz="7" w:space="0" w:color="000000"/>
              <w:left w:val="single" w:sz="7" w:space="0" w:color="000000"/>
              <w:bottom w:val="single" w:sz="7" w:space="0" w:color="000000"/>
              <w:right w:val="single" w:sz="7" w:space="0" w:color="000000"/>
            </w:tcBorders>
          </w:tcPr>
          <w:p w14:paraId="521A958A" w14:textId="77777777" w:rsidR="00D06F41" w:rsidRPr="0087040A" w:rsidRDefault="008E54C8" w:rsidP="00384B98">
            <w:pPr>
              <w:pStyle w:val="TableParagraph"/>
              <w:spacing w:before="2"/>
              <w:rPr>
                <w:rFonts w:eastAsia="Calibri" w:cs="Calibri"/>
                <w:sz w:val="20"/>
                <w:szCs w:val="20"/>
              </w:rPr>
            </w:pPr>
            <w:r>
              <w:rPr>
                <w:rFonts w:eastAsia="Calibri" w:cs="Calibri"/>
                <w:sz w:val="20"/>
                <w:szCs w:val="20"/>
              </w:rPr>
              <w:t xml:space="preserve"> </w:t>
            </w:r>
            <w:r w:rsidR="00D06F41" w:rsidRPr="0087040A">
              <w:rPr>
                <w:rFonts w:eastAsia="Calibri" w:cs="Calibri"/>
                <w:sz w:val="20"/>
                <w:szCs w:val="20"/>
              </w:rPr>
              <w:t>a. Prepare an annual schedule for ectoparasite testing that identifies timeframes of routine testing frequency.</w:t>
            </w:r>
          </w:p>
          <w:p w14:paraId="60E7A30D" w14:textId="77777777" w:rsidR="00D06F41" w:rsidRPr="0087040A" w:rsidRDefault="00D06F41" w:rsidP="00384B98">
            <w:pPr>
              <w:pStyle w:val="TableParagraph"/>
              <w:spacing w:before="2"/>
              <w:rPr>
                <w:rFonts w:eastAsia="Calibri" w:cs="Calibri"/>
                <w:sz w:val="20"/>
                <w:szCs w:val="20"/>
              </w:rPr>
            </w:pPr>
            <w:r w:rsidRPr="0087040A">
              <w:rPr>
                <w:rFonts w:eastAsia="Calibri" w:cs="Calibri"/>
                <w:sz w:val="20"/>
                <w:szCs w:val="20"/>
              </w:rPr>
              <w:t xml:space="preserve"> </w:t>
            </w:r>
          </w:p>
        </w:tc>
        <w:tc>
          <w:tcPr>
            <w:tcW w:w="7585" w:type="dxa"/>
            <w:tcBorders>
              <w:top w:val="single" w:sz="7" w:space="0" w:color="000000"/>
              <w:left w:val="single" w:sz="7" w:space="0" w:color="000000"/>
              <w:bottom w:val="single" w:sz="7" w:space="0" w:color="000000"/>
              <w:right w:val="single" w:sz="7" w:space="0" w:color="000000"/>
            </w:tcBorders>
          </w:tcPr>
          <w:p w14:paraId="31671459" w14:textId="77777777" w:rsidR="00D06F41" w:rsidRPr="0087040A" w:rsidRDefault="008E54C8" w:rsidP="00384B98">
            <w:pPr>
              <w:pStyle w:val="TableParagraph"/>
              <w:spacing w:before="2"/>
              <w:rPr>
                <w:rFonts w:eastAsia="Calibri" w:cs="Calibri"/>
                <w:sz w:val="20"/>
                <w:szCs w:val="20"/>
              </w:rPr>
            </w:pPr>
            <w:r>
              <w:rPr>
                <w:rFonts w:eastAsia="Calibri" w:cs="Calibri"/>
                <w:sz w:val="20"/>
                <w:szCs w:val="20"/>
              </w:rPr>
              <w:t xml:space="preserve"> </w:t>
            </w:r>
            <w:r w:rsidR="00D06F41" w:rsidRPr="0087040A">
              <w:rPr>
                <w:rFonts w:eastAsia="Calibri" w:cs="Calibri"/>
                <w:sz w:val="20"/>
                <w:szCs w:val="20"/>
              </w:rPr>
              <w:t>A. Review ectoparasite testing schedule to confirm regular testing.</w:t>
            </w:r>
          </w:p>
          <w:p w14:paraId="5A846004" w14:textId="77777777" w:rsidR="00D06F41" w:rsidRPr="0087040A" w:rsidRDefault="00D06F41" w:rsidP="00384B98">
            <w:pPr>
              <w:pStyle w:val="TableParagraph"/>
              <w:rPr>
                <w:rFonts w:eastAsia="Calibri" w:cs="Calibri"/>
                <w:sz w:val="20"/>
                <w:szCs w:val="20"/>
              </w:rPr>
            </w:pPr>
          </w:p>
        </w:tc>
      </w:tr>
      <w:tr w:rsidR="00D06F41" w:rsidRPr="005A3DBB" w14:paraId="41A9DCA1" w14:textId="77777777" w:rsidTr="0087040A">
        <w:trPr>
          <w:trHeight w:hRule="exact" w:val="728"/>
        </w:trPr>
        <w:tc>
          <w:tcPr>
            <w:tcW w:w="4102" w:type="dxa"/>
            <w:vMerge/>
            <w:tcBorders>
              <w:left w:val="single" w:sz="7" w:space="0" w:color="000000"/>
              <w:right w:val="single" w:sz="7" w:space="0" w:color="000000"/>
            </w:tcBorders>
          </w:tcPr>
          <w:p w14:paraId="5A6EFAD5" w14:textId="77777777" w:rsidR="00D06F41" w:rsidRPr="005A3DBB" w:rsidRDefault="00D06F41" w:rsidP="00384B98">
            <w:pPr>
              <w:pStyle w:val="TableParagraph"/>
              <w:spacing w:before="179"/>
              <w:ind w:right="2"/>
              <w:jc w:val="center"/>
              <w:rPr>
                <w:rFonts w:eastAsia="Calibri" w:cs="Calibri"/>
                <w:sz w:val="20"/>
                <w:szCs w:val="20"/>
              </w:rPr>
            </w:pPr>
          </w:p>
        </w:tc>
        <w:tc>
          <w:tcPr>
            <w:tcW w:w="5412" w:type="dxa"/>
            <w:vMerge/>
            <w:tcBorders>
              <w:left w:val="single" w:sz="7" w:space="0" w:color="000000"/>
              <w:right w:val="single" w:sz="7" w:space="0" w:color="000000"/>
            </w:tcBorders>
          </w:tcPr>
          <w:p w14:paraId="6E9999EA" w14:textId="77777777" w:rsidR="00D06F41" w:rsidRPr="005A3DBB" w:rsidRDefault="00D06F41" w:rsidP="00384B98">
            <w:pPr>
              <w:pStyle w:val="TableParagraph"/>
              <w:ind w:left="27"/>
              <w:rPr>
                <w:rFonts w:eastAsia="Calibri" w:cs="Calibri"/>
                <w:sz w:val="20"/>
                <w:szCs w:val="20"/>
              </w:rPr>
            </w:pPr>
          </w:p>
        </w:tc>
        <w:tc>
          <w:tcPr>
            <w:tcW w:w="7585" w:type="dxa"/>
            <w:tcBorders>
              <w:top w:val="single" w:sz="7" w:space="0" w:color="000000"/>
              <w:left w:val="single" w:sz="7" w:space="0" w:color="000000"/>
              <w:bottom w:val="single" w:sz="4" w:space="0" w:color="auto"/>
              <w:right w:val="single" w:sz="7" w:space="0" w:color="000000"/>
            </w:tcBorders>
          </w:tcPr>
          <w:p w14:paraId="15B28C5D" w14:textId="2411603B" w:rsidR="00D06F41" w:rsidRPr="0087040A" w:rsidRDefault="008E54C8" w:rsidP="00384B98">
            <w:pPr>
              <w:pStyle w:val="TableParagraph"/>
              <w:spacing w:before="2"/>
              <w:rPr>
                <w:rFonts w:eastAsia="Calibri" w:cs="Calibri"/>
                <w:sz w:val="20"/>
                <w:szCs w:val="20"/>
              </w:rPr>
            </w:pPr>
            <w:r>
              <w:rPr>
                <w:rFonts w:eastAsia="Calibri" w:cs="Calibri"/>
                <w:sz w:val="20"/>
                <w:szCs w:val="20"/>
              </w:rPr>
              <w:t xml:space="preserve"> </w:t>
            </w:r>
            <w:r w:rsidR="00D06F41" w:rsidRPr="0087040A">
              <w:rPr>
                <w:rFonts w:eastAsia="Calibri" w:cs="Calibri"/>
                <w:sz w:val="20"/>
                <w:szCs w:val="20"/>
              </w:rPr>
              <w:t>b. Maintain records of results of on-farm testing for ectoparasites. If farm deviates from schedule due to weather maintain documentation of event and rationale.</w:t>
            </w:r>
          </w:p>
          <w:p w14:paraId="7DBF840E" w14:textId="77777777" w:rsidR="00D06F41" w:rsidRPr="005A3DBB" w:rsidRDefault="00D06F41" w:rsidP="00384B98">
            <w:pPr>
              <w:pStyle w:val="TableParagraph"/>
              <w:spacing w:line="254" w:lineRule="auto"/>
              <w:ind w:left="27" w:right="63"/>
              <w:rPr>
                <w:rFonts w:eastAsia="Calibri" w:cs="Calibri"/>
                <w:sz w:val="20"/>
                <w:szCs w:val="20"/>
              </w:rPr>
            </w:pPr>
          </w:p>
        </w:tc>
        <w:tc>
          <w:tcPr>
            <w:tcW w:w="7585" w:type="dxa"/>
            <w:tcBorders>
              <w:top w:val="single" w:sz="7" w:space="0" w:color="000000"/>
              <w:left w:val="single" w:sz="7" w:space="0" w:color="000000"/>
              <w:bottom w:val="single" w:sz="4" w:space="0" w:color="auto"/>
              <w:right w:val="single" w:sz="7" w:space="0" w:color="000000"/>
            </w:tcBorders>
          </w:tcPr>
          <w:p w14:paraId="3739F6BC" w14:textId="77777777" w:rsidR="00D06F41" w:rsidRPr="0087040A" w:rsidRDefault="008E54C8" w:rsidP="00384B98">
            <w:pPr>
              <w:pStyle w:val="TableParagraph"/>
              <w:spacing w:before="2"/>
              <w:rPr>
                <w:rFonts w:eastAsia="Calibri" w:cs="Calibri"/>
                <w:sz w:val="20"/>
                <w:szCs w:val="20"/>
              </w:rPr>
            </w:pPr>
            <w:r>
              <w:rPr>
                <w:rFonts w:eastAsia="Calibri" w:cs="Calibri"/>
                <w:sz w:val="20"/>
                <w:szCs w:val="20"/>
              </w:rPr>
              <w:t xml:space="preserve"> </w:t>
            </w:r>
            <w:r w:rsidR="00D06F41" w:rsidRPr="0087040A">
              <w:rPr>
                <w:rFonts w:eastAsia="Calibri" w:cs="Calibri"/>
                <w:sz w:val="20"/>
                <w:szCs w:val="20"/>
              </w:rPr>
              <w:t>B. Review records to confirm that testing follows the farm's annual schedule. Review the rationale for any deviations from the schedule.</w:t>
            </w:r>
          </w:p>
          <w:p w14:paraId="45BB68A2" w14:textId="77777777" w:rsidR="00D06F41" w:rsidRPr="005A3DBB" w:rsidRDefault="00D06F41" w:rsidP="00384B98">
            <w:pPr>
              <w:pStyle w:val="TableParagraph"/>
              <w:ind w:left="27"/>
              <w:rPr>
                <w:rFonts w:eastAsia="Calibri" w:cs="Calibri"/>
                <w:sz w:val="20"/>
                <w:szCs w:val="20"/>
              </w:rPr>
            </w:pPr>
          </w:p>
        </w:tc>
      </w:tr>
      <w:tr w:rsidR="00D06F41" w:rsidRPr="005A3DBB" w14:paraId="2A62B8BD" w14:textId="77777777" w:rsidTr="00FF49C5">
        <w:trPr>
          <w:trHeight w:hRule="exact" w:val="1837"/>
        </w:trPr>
        <w:tc>
          <w:tcPr>
            <w:tcW w:w="4102" w:type="dxa"/>
            <w:vMerge/>
            <w:tcBorders>
              <w:left w:val="single" w:sz="7" w:space="0" w:color="000000"/>
              <w:right w:val="single" w:sz="7" w:space="0" w:color="000000"/>
            </w:tcBorders>
          </w:tcPr>
          <w:p w14:paraId="2C81D4CC" w14:textId="77777777" w:rsidR="00D06F41" w:rsidRPr="005A3DBB" w:rsidRDefault="00D06F41" w:rsidP="00384B98">
            <w:pPr>
              <w:pStyle w:val="TableParagraph"/>
              <w:spacing w:before="179"/>
              <w:ind w:right="2"/>
              <w:jc w:val="center"/>
              <w:rPr>
                <w:rFonts w:eastAsia="Calibri" w:cs="Calibri"/>
                <w:sz w:val="20"/>
                <w:szCs w:val="20"/>
              </w:rPr>
            </w:pPr>
          </w:p>
        </w:tc>
        <w:tc>
          <w:tcPr>
            <w:tcW w:w="5412" w:type="dxa"/>
            <w:vMerge/>
            <w:tcBorders>
              <w:left w:val="single" w:sz="7" w:space="0" w:color="000000"/>
              <w:right w:val="single" w:sz="7" w:space="0" w:color="000000"/>
            </w:tcBorders>
          </w:tcPr>
          <w:p w14:paraId="0BCD5474" w14:textId="77777777" w:rsidR="00D06F41" w:rsidRPr="005A3DBB" w:rsidRDefault="00D06F41" w:rsidP="00384B98">
            <w:pPr>
              <w:pStyle w:val="TableParagraph"/>
              <w:ind w:left="27"/>
              <w:rPr>
                <w:rFonts w:eastAsia="Calibri" w:cs="Calibri"/>
                <w:sz w:val="20"/>
                <w:szCs w:val="20"/>
              </w:rPr>
            </w:pPr>
          </w:p>
        </w:tc>
        <w:tc>
          <w:tcPr>
            <w:tcW w:w="7585" w:type="dxa"/>
            <w:tcBorders>
              <w:top w:val="single" w:sz="4" w:space="0" w:color="auto"/>
              <w:left w:val="single" w:sz="7" w:space="0" w:color="000000"/>
              <w:bottom w:val="single" w:sz="7" w:space="0" w:color="000000"/>
              <w:right w:val="single" w:sz="7" w:space="0" w:color="000000"/>
            </w:tcBorders>
          </w:tcPr>
          <w:p w14:paraId="5F2D9E69" w14:textId="77777777" w:rsidR="00D06F41" w:rsidRPr="005A3DBB" w:rsidRDefault="00D06F41" w:rsidP="00384B98">
            <w:pPr>
              <w:pStyle w:val="TableParagraph"/>
              <w:spacing w:line="254" w:lineRule="auto"/>
              <w:ind w:left="27" w:right="63"/>
              <w:rPr>
                <w:rFonts w:eastAsia="Calibri" w:cs="Calibri"/>
                <w:sz w:val="20"/>
                <w:szCs w:val="20"/>
              </w:rPr>
            </w:pPr>
            <w:r w:rsidRPr="0087040A">
              <w:rPr>
                <w:rFonts w:eastAsia="Calibri" w:cs="Calibri"/>
                <w:sz w:val="20"/>
                <w:szCs w:val="20"/>
              </w:rPr>
              <w:t>c. Document the methodology used for testing ectoparasite s ('testing' includes both counting and identifying ectoparasites). The method must follow national or international norms, follows accepted minimum sample size, use random sampling, and record the species and lifestage of the ectoparasite. If farm uses a closed production system and would like to use an alternate method (i.e. video), farm shall provide the CAB with details on the method and efficacy of the method.</w:t>
            </w:r>
          </w:p>
        </w:tc>
        <w:tc>
          <w:tcPr>
            <w:tcW w:w="7585" w:type="dxa"/>
            <w:tcBorders>
              <w:top w:val="single" w:sz="4" w:space="0" w:color="auto"/>
              <w:left w:val="single" w:sz="7" w:space="0" w:color="000000"/>
              <w:bottom w:val="single" w:sz="7" w:space="0" w:color="000000"/>
              <w:right w:val="single" w:sz="7" w:space="0" w:color="000000"/>
            </w:tcBorders>
          </w:tcPr>
          <w:p w14:paraId="74230BCA" w14:textId="77777777" w:rsidR="00D06F41" w:rsidRPr="0087040A" w:rsidRDefault="008E54C8" w:rsidP="00384B98">
            <w:pPr>
              <w:pStyle w:val="TableParagraph"/>
              <w:spacing w:before="2"/>
              <w:rPr>
                <w:rFonts w:eastAsia="Calibri" w:cs="Calibri"/>
                <w:sz w:val="20"/>
                <w:szCs w:val="20"/>
              </w:rPr>
            </w:pPr>
            <w:r>
              <w:rPr>
                <w:rFonts w:eastAsia="Calibri" w:cs="Calibri"/>
                <w:sz w:val="20"/>
                <w:szCs w:val="20"/>
              </w:rPr>
              <w:t xml:space="preserve"> </w:t>
            </w:r>
            <w:r w:rsidR="00D06F41" w:rsidRPr="0087040A">
              <w:rPr>
                <w:rFonts w:eastAsia="Calibri" w:cs="Calibri"/>
                <w:sz w:val="20"/>
                <w:szCs w:val="20"/>
              </w:rPr>
              <w:t>C. Review the farm's methodology for testing ectoparasites. If practicable, observe testing while on-site. If farm is a closed system using an alternate testing method, document the distinction and review evidence of efficacy of the method.</w:t>
            </w:r>
          </w:p>
          <w:p w14:paraId="7F8848ED" w14:textId="77777777" w:rsidR="00D06F41" w:rsidRPr="005A3DBB" w:rsidRDefault="00D06F41" w:rsidP="00384B98">
            <w:pPr>
              <w:pStyle w:val="TableParagraph"/>
              <w:ind w:left="27"/>
              <w:rPr>
                <w:rFonts w:eastAsia="Calibri" w:cs="Calibri"/>
                <w:sz w:val="20"/>
                <w:szCs w:val="20"/>
              </w:rPr>
            </w:pPr>
          </w:p>
        </w:tc>
      </w:tr>
      <w:tr w:rsidR="00D06F41" w:rsidRPr="005A3DBB" w14:paraId="7356080D" w14:textId="77777777" w:rsidTr="00384B98">
        <w:trPr>
          <w:trHeight w:hRule="exact" w:val="989"/>
        </w:trPr>
        <w:tc>
          <w:tcPr>
            <w:tcW w:w="4102" w:type="dxa"/>
            <w:vMerge/>
            <w:tcBorders>
              <w:left w:val="single" w:sz="7" w:space="0" w:color="000000"/>
              <w:right w:val="single" w:sz="7" w:space="0" w:color="000000"/>
            </w:tcBorders>
          </w:tcPr>
          <w:p w14:paraId="28560241" w14:textId="77777777" w:rsidR="00D06F41" w:rsidRPr="005A3DBB" w:rsidRDefault="00D06F41" w:rsidP="00384B98"/>
        </w:tc>
        <w:tc>
          <w:tcPr>
            <w:tcW w:w="5412" w:type="dxa"/>
            <w:vMerge/>
            <w:tcBorders>
              <w:left w:val="single" w:sz="7" w:space="0" w:color="000000"/>
              <w:right w:val="single" w:sz="7" w:space="0" w:color="000000"/>
            </w:tcBorders>
          </w:tcPr>
          <w:p w14:paraId="06A1380E" w14:textId="77777777" w:rsidR="00D06F41" w:rsidRPr="005A3DBB" w:rsidRDefault="00D06F41" w:rsidP="00384B98"/>
        </w:tc>
        <w:tc>
          <w:tcPr>
            <w:tcW w:w="7585" w:type="dxa"/>
            <w:tcBorders>
              <w:top w:val="single" w:sz="7" w:space="0" w:color="000000"/>
              <w:left w:val="single" w:sz="7" w:space="0" w:color="000000"/>
              <w:bottom w:val="single" w:sz="4" w:space="0" w:color="auto"/>
              <w:right w:val="single" w:sz="7" w:space="0" w:color="000000"/>
            </w:tcBorders>
          </w:tcPr>
          <w:p w14:paraId="71F02CA7" w14:textId="77777777" w:rsidR="00D06F41" w:rsidRPr="005A3DBB" w:rsidRDefault="00D06F41" w:rsidP="00384B98">
            <w:pPr>
              <w:pStyle w:val="TableParagraph"/>
              <w:spacing w:before="158" w:line="254" w:lineRule="auto"/>
              <w:ind w:left="27" w:right="38"/>
              <w:rPr>
                <w:rFonts w:eastAsia="Calibri" w:cs="Calibri"/>
                <w:sz w:val="20"/>
                <w:szCs w:val="20"/>
              </w:rPr>
            </w:pPr>
            <w:r w:rsidRPr="0087040A">
              <w:rPr>
                <w:rFonts w:eastAsia="Calibri" w:cs="Calibri"/>
                <w:sz w:val="20"/>
                <w:szCs w:val="20"/>
              </w:rPr>
              <w:t>d. Make the testing results from easily publicly available (e.g. posted to the company's website) within seven days of testing. If requested, provide stakeholders access to hardcopies of test results.</w:t>
            </w:r>
          </w:p>
        </w:tc>
        <w:tc>
          <w:tcPr>
            <w:tcW w:w="7585" w:type="dxa"/>
            <w:tcBorders>
              <w:top w:val="single" w:sz="7" w:space="0" w:color="000000"/>
              <w:left w:val="single" w:sz="7" w:space="0" w:color="000000"/>
              <w:bottom w:val="single" w:sz="4" w:space="0" w:color="auto"/>
              <w:right w:val="single" w:sz="7" w:space="0" w:color="000000"/>
            </w:tcBorders>
          </w:tcPr>
          <w:p w14:paraId="25EDEC05" w14:textId="77777777" w:rsidR="00D06F41" w:rsidRPr="0087040A" w:rsidRDefault="008E54C8" w:rsidP="00384B98">
            <w:pPr>
              <w:pStyle w:val="TableParagraph"/>
              <w:spacing w:before="2"/>
              <w:rPr>
                <w:rFonts w:eastAsia="Calibri" w:cs="Calibri"/>
                <w:sz w:val="20"/>
                <w:szCs w:val="20"/>
              </w:rPr>
            </w:pPr>
            <w:r>
              <w:rPr>
                <w:rFonts w:eastAsia="Calibri" w:cs="Calibri"/>
                <w:sz w:val="20"/>
                <w:szCs w:val="20"/>
              </w:rPr>
              <w:t xml:space="preserve"> </w:t>
            </w:r>
            <w:r w:rsidR="00D06F41" w:rsidRPr="0087040A">
              <w:rPr>
                <w:rFonts w:eastAsia="Calibri" w:cs="Calibri"/>
                <w:sz w:val="20"/>
                <w:szCs w:val="20"/>
              </w:rPr>
              <w:t>D.  Test access from an offsite computer to confirm that results are easily publicly available. If applicable, confirm that the farm made hardcopies of test results easily available to stakeholders.</w:t>
            </w:r>
          </w:p>
          <w:p w14:paraId="33843E47" w14:textId="77777777" w:rsidR="00D06F41" w:rsidRPr="005A3DBB" w:rsidRDefault="00D06F41" w:rsidP="00384B98">
            <w:pPr>
              <w:pStyle w:val="TableParagraph"/>
              <w:spacing w:before="158" w:line="254" w:lineRule="auto"/>
              <w:ind w:left="27" w:right="240"/>
              <w:rPr>
                <w:rFonts w:eastAsia="Calibri" w:cs="Calibri"/>
                <w:sz w:val="20"/>
                <w:szCs w:val="20"/>
              </w:rPr>
            </w:pPr>
          </w:p>
        </w:tc>
      </w:tr>
      <w:tr w:rsidR="00D06F41" w:rsidRPr="005A3DBB" w14:paraId="31C0238D" w14:textId="77777777" w:rsidTr="0087040A">
        <w:trPr>
          <w:trHeight w:hRule="exact" w:val="881"/>
        </w:trPr>
        <w:tc>
          <w:tcPr>
            <w:tcW w:w="4102" w:type="dxa"/>
            <w:vMerge/>
            <w:tcBorders>
              <w:left w:val="single" w:sz="7" w:space="0" w:color="000000"/>
              <w:right w:val="single" w:sz="7" w:space="0" w:color="000000"/>
            </w:tcBorders>
          </w:tcPr>
          <w:p w14:paraId="467FC7E5" w14:textId="77777777" w:rsidR="00D06F41" w:rsidRPr="005A3DBB" w:rsidRDefault="00D06F41" w:rsidP="00384B98"/>
        </w:tc>
        <w:tc>
          <w:tcPr>
            <w:tcW w:w="5412" w:type="dxa"/>
            <w:vMerge/>
            <w:tcBorders>
              <w:left w:val="single" w:sz="7" w:space="0" w:color="000000"/>
              <w:right w:val="single" w:sz="7" w:space="0" w:color="000000"/>
            </w:tcBorders>
          </w:tcPr>
          <w:p w14:paraId="2F2468B2" w14:textId="77777777" w:rsidR="00D06F41" w:rsidRPr="005A3DBB" w:rsidRDefault="00D06F41" w:rsidP="00384B98"/>
        </w:tc>
        <w:tc>
          <w:tcPr>
            <w:tcW w:w="7585" w:type="dxa"/>
            <w:tcBorders>
              <w:top w:val="single" w:sz="4" w:space="0" w:color="auto"/>
              <w:left w:val="single" w:sz="7" w:space="0" w:color="000000"/>
              <w:bottom w:val="single" w:sz="4" w:space="0" w:color="auto"/>
              <w:right w:val="single" w:sz="7" w:space="0" w:color="000000"/>
            </w:tcBorders>
          </w:tcPr>
          <w:p w14:paraId="22D1399A" w14:textId="77777777" w:rsidR="00D06F41" w:rsidRPr="0087040A" w:rsidRDefault="008E54C8" w:rsidP="00384B98">
            <w:pPr>
              <w:pStyle w:val="TableParagraph"/>
              <w:spacing w:before="2"/>
              <w:rPr>
                <w:rFonts w:eastAsia="Calibri" w:cs="Calibri"/>
                <w:sz w:val="20"/>
                <w:szCs w:val="20"/>
              </w:rPr>
            </w:pPr>
            <w:r>
              <w:rPr>
                <w:rFonts w:eastAsia="Calibri" w:cs="Calibri"/>
                <w:sz w:val="20"/>
                <w:szCs w:val="20"/>
              </w:rPr>
              <w:t xml:space="preserve"> </w:t>
            </w:r>
            <w:r w:rsidR="00D06F41" w:rsidRPr="0087040A">
              <w:rPr>
                <w:rFonts w:eastAsia="Calibri" w:cs="Calibri"/>
                <w:sz w:val="20"/>
                <w:szCs w:val="20"/>
              </w:rPr>
              <w:t>e. Keep records of when and where test results were made public.</w:t>
            </w:r>
          </w:p>
          <w:p w14:paraId="4F9B809E" w14:textId="77777777" w:rsidR="00D06F41" w:rsidRPr="005A3DBB" w:rsidRDefault="00D06F41" w:rsidP="00384B98">
            <w:pPr>
              <w:pStyle w:val="TableParagraph"/>
              <w:spacing w:before="158" w:line="254" w:lineRule="auto"/>
              <w:ind w:left="27" w:right="38"/>
              <w:rPr>
                <w:rFonts w:eastAsia="Calibri" w:cs="Calibri"/>
                <w:sz w:val="20"/>
                <w:szCs w:val="20"/>
              </w:rPr>
            </w:pPr>
          </w:p>
        </w:tc>
        <w:tc>
          <w:tcPr>
            <w:tcW w:w="7585" w:type="dxa"/>
            <w:tcBorders>
              <w:top w:val="single" w:sz="4" w:space="0" w:color="auto"/>
              <w:left w:val="single" w:sz="7" w:space="0" w:color="000000"/>
              <w:bottom w:val="single" w:sz="4" w:space="0" w:color="auto"/>
              <w:right w:val="single" w:sz="7" w:space="0" w:color="000000"/>
            </w:tcBorders>
          </w:tcPr>
          <w:p w14:paraId="1BA205AB" w14:textId="77777777" w:rsidR="00D06F41" w:rsidRPr="005A3DBB" w:rsidRDefault="00D06F41" w:rsidP="00384B98">
            <w:pPr>
              <w:pStyle w:val="TableParagraph"/>
              <w:spacing w:before="158" w:line="254" w:lineRule="auto"/>
              <w:ind w:left="27" w:right="240"/>
              <w:rPr>
                <w:rFonts w:eastAsia="Calibri" w:cs="Calibri"/>
                <w:sz w:val="20"/>
                <w:szCs w:val="20"/>
              </w:rPr>
            </w:pPr>
            <w:r w:rsidRPr="0087040A">
              <w:rPr>
                <w:rFonts w:eastAsia="Calibri" w:cs="Calibri"/>
                <w:sz w:val="20"/>
                <w:szCs w:val="20"/>
              </w:rPr>
              <w:t>E. Review records for the past year to confirm the farm posted test results within 7 days of each test. Cross-check against testing schedule.</w:t>
            </w:r>
          </w:p>
        </w:tc>
      </w:tr>
      <w:tr w:rsidR="00D06F41" w:rsidRPr="005A3DBB" w14:paraId="4A8489F5" w14:textId="77777777" w:rsidTr="0087040A">
        <w:trPr>
          <w:trHeight w:hRule="exact" w:val="709"/>
        </w:trPr>
        <w:tc>
          <w:tcPr>
            <w:tcW w:w="4102" w:type="dxa"/>
            <w:vMerge/>
            <w:tcBorders>
              <w:left w:val="single" w:sz="7" w:space="0" w:color="000000"/>
              <w:bottom w:val="single" w:sz="7" w:space="0" w:color="000000"/>
              <w:right w:val="single" w:sz="7" w:space="0" w:color="000000"/>
            </w:tcBorders>
          </w:tcPr>
          <w:p w14:paraId="33209511" w14:textId="77777777" w:rsidR="00D06F41" w:rsidRPr="005A3DBB" w:rsidRDefault="00D06F41" w:rsidP="00384B98"/>
        </w:tc>
        <w:tc>
          <w:tcPr>
            <w:tcW w:w="5412" w:type="dxa"/>
            <w:vMerge/>
            <w:tcBorders>
              <w:left w:val="single" w:sz="7" w:space="0" w:color="000000"/>
              <w:bottom w:val="single" w:sz="7" w:space="0" w:color="000000"/>
              <w:right w:val="single" w:sz="7" w:space="0" w:color="000000"/>
            </w:tcBorders>
          </w:tcPr>
          <w:p w14:paraId="0403738A" w14:textId="77777777" w:rsidR="00D06F41" w:rsidRPr="005A3DBB" w:rsidRDefault="00D06F41" w:rsidP="00384B98"/>
        </w:tc>
        <w:tc>
          <w:tcPr>
            <w:tcW w:w="7585" w:type="dxa"/>
            <w:tcBorders>
              <w:top w:val="single" w:sz="4" w:space="0" w:color="auto"/>
              <w:left w:val="single" w:sz="7" w:space="0" w:color="000000"/>
              <w:bottom w:val="single" w:sz="7" w:space="0" w:color="000000"/>
              <w:right w:val="single" w:sz="7" w:space="0" w:color="000000"/>
            </w:tcBorders>
          </w:tcPr>
          <w:p w14:paraId="137417C1" w14:textId="77777777" w:rsidR="00D06F41" w:rsidRPr="005A3DBB" w:rsidRDefault="00D06F41" w:rsidP="00384B98">
            <w:pPr>
              <w:pStyle w:val="TableParagraph"/>
              <w:spacing w:before="158" w:line="254" w:lineRule="auto"/>
              <w:ind w:left="27" w:right="38"/>
              <w:rPr>
                <w:rFonts w:eastAsia="Calibri" w:cs="Calibri"/>
                <w:sz w:val="20"/>
                <w:szCs w:val="20"/>
              </w:rPr>
            </w:pPr>
            <w:r w:rsidRPr="0087040A">
              <w:rPr>
                <w:rFonts w:eastAsia="Calibri" w:cs="Calibri"/>
                <w:sz w:val="20"/>
                <w:szCs w:val="20"/>
              </w:rPr>
              <w:t>f. Submit test results to ASC at least once per year.</w:t>
            </w:r>
          </w:p>
        </w:tc>
        <w:tc>
          <w:tcPr>
            <w:tcW w:w="7585" w:type="dxa"/>
            <w:tcBorders>
              <w:top w:val="single" w:sz="4" w:space="0" w:color="auto"/>
              <w:left w:val="single" w:sz="7" w:space="0" w:color="000000"/>
              <w:bottom w:val="single" w:sz="7" w:space="0" w:color="000000"/>
              <w:right w:val="single" w:sz="7" w:space="0" w:color="000000"/>
            </w:tcBorders>
          </w:tcPr>
          <w:p w14:paraId="67BFF771" w14:textId="77777777" w:rsidR="00D06F41" w:rsidRPr="005A3DBB" w:rsidRDefault="00D06F41" w:rsidP="00384B98">
            <w:pPr>
              <w:pStyle w:val="TableParagraph"/>
              <w:spacing w:before="158" w:line="254" w:lineRule="auto"/>
              <w:ind w:left="27" w:right="240"/>
              <w:rPr>
                <w:rFonts w:eastAsia="Calibri" w:cs="Calibri"/>
                <w:sz w:val="20"/>
                <w:szCs w:val="20"/>
              </w:rPr>
            </w:pPr>
            <w:r w:rsidRPr="0087040A">
              <w:rPr>
                <w:rFonts w:eastAsia="Calibri" w:cs="Calibri"/>
                <w:sz w:val="20"/>
                <w:szCs w:val="20"/>
              </w:rPr>
              <w:t>F. Confirm that client has submitted test results to ASC.</w:t>
            </w:r>
          </w:p>
        </w:tc>
      </w:tr>
    </w:tbl>
    <w:p w14:paraId="59AD6906" w14:textId="77777777" w:rsidR="00AA64D3" w:rsidRDefault="00AA64D3" w:rsidP="00D06F41">
      <w:pPr>
        <w:rPr>
          <w:rFonts w:ascii="Arial" w:hAnsi="Arial" w:cs="Arial"/>
        </w:rPr>
      </w:pPr>
    </w:p>
    <w:p w14:paraId="6CA2F008" w14:textId="77777777" w:rsidR="00AA64D3" w:rsidRDefault="00AA64D3" w:rsidP="00D06F41">
      <w:pPr>
        <w:rPr>
          <w:rFonts w:ascii="Arial" w:hAnsi="Arial" w:cs="Arial"/>
        </w:rPr>
      </w:pPr>
    </w:p>
    <w:p w14:paraId="41DF4F7A" w14:textId="77777777" w:rsidR="00AA64D3" w:rsidRDefault="00AA64D3" w:rsidP="00D06F41">
      <w:pPr>
        <w:rPr>
          <w:rFonts w:ascii="Arial" w:hAnsi="Arial" w:cs="Arial"/>
        </w:rPr>
      </w:pPr>
    </w:p>
    <w:p w14:paraId="2EF8DCCE" w14:textId="77777777" w:rsidR="00AA64D3" w:rsidRDefault="00AA64D3" w:rsidP="00D06F41">
      <w:pPr>
        <w:rPr>
          <w:rFonts w:ascii="Arial" w:hAnsi="Arial" w:cs="Arial"/>
        </w:rPr>
      </w:pPr>
    </w:p>
    <w:p w14:paraId="1C3B8A61" w14:textId="77777777" w:rsidR="00AA64D3" w:rsidRDefault="00AA64D3" w:rsidP="00D06F41">
      <w:pPr>
        <w:rPr>
          <w:rFonts w:ascii="Arial" w:hAnsi="Arial" w:cs="Arial"/>
        </w:rPr>
      </w:pPr>
    </w:p>
    <w:p w14:paraId="33385FEA" w14:textId="77777777" w:rsidR="00AA64D3" w:rsidRDefault="00AA64D3" w:rsidP="00D06F41">
      <w:pPr>
        <w:rPr>
          <w:rFonts w:ascii="Arial" w:hAnsi="Arial" w:cs="Arial"/>
        </w:rPr>
      </w:pPr>
    </w:p>
    <w:p w14:paraId="14C46216" w14:textId="77777777" w:rsidR="00AA64D3" w:rsidRDefault="00AA64D3" w:rsidP="00D06F41">
      <w:pPr>
        <w:rPr>
          <w:rFonts w:ascii="Arial" w:hAnsi="Arial" w:cs="Arial"/>
        </w:rPr>
      </w:pPr>
    </w:p>
    <w:p w14:paraId="4CF3A3CF" w14:textId="77777777" w:rsidR="00AA64D3" w:rsidRDefault="00AA64D3" w:rsidP="00D06F41">
      <w:pPr>
        <w:rPr>
          <w:rFonts w:ascii="Arial" w:hAnsi="Arial" w:cs="Arial"/>
        </w:rPr>
      </w:pPr>
    </w:p>
    <w:p w14:paraId="39E0106B" w14:textId="77777777" w:rsidR="00AA64D3" w:rsidRDefault="00AA64D3" w:rsidP="00D06F41">
      <w:pPr>
        <w:rPr>
          <w:rFonts w:ascii="Arial" w:hAnsi="Arial" w:cs="Arial"/>
        </w:rPr>
      </w:pPr>
    </w:p>
    <w:p w14:paraId="63E2B901" w14:textId="77777777" w:rsidR="00AA64D3" w:rsidRDefault="00AA64D3" w:rsidP="00D06F41">
      <w:pPr>
        <w:rPr>
          <w:rFonts w:ascii="Arial" w:hAnsi="Arial" w:cs="Arial"/>
        </w:rPr>
      </w:pPr>
    </w:p>
    <w:p w14:paraId="0BE036EE" w14:textId="77777777" w:rsidR="00AA64D3" w:rsidRDefault="00AA64D3" w:rsidP="00D06F41">
      <w:pPr>
        <w:rPr>
          <w:rFonts w:ascii="Arial" w:hAnsi="Arial" w:cs="Arial"/>
        </w:rPr>
      </w:pPr>
    </w:p>
    <w:p w14:paraId="33A7FA97" w14:textId="77777777" w:rsidR="00AA64D3" w:rsidRDefault="00AA64D3" w:rsidP="00D06F41">
      <w:pPr>
        <w:rPr>
          <w:rFonts w:ascii="Arial" w:hAnsi="Arial" w:cs="Arial"/>
        </w:rPr>
      </w:pPr>
    </w:p>
    <w:p w14:paraId="4E453A30" w14:textId="77777777" w:rsidR="00AA64D3" w:rsidRDefault="00AA64D3" w:rsidP="00D06F41">
      <w:pPr>
        <w:rPr>
          <w:rFonts w:ascii="Arial" w:hAnsi="Arial" w:cs="Arial"/>
        </w:rPr>
      </w:pPr>
    </w:p>
    <w:p w14:paraId="50D61A47" w14:textId="77777777" w:rsidR="00AA64D3" w:rsidRDefault="00AA64D3" w:rsidP="00D06F41">
      <w:pPr>
        <w:rPr>
          <w:rFonts w:ascii="Arial" w:hAnsi="Arial" w:cs="Arial"/>
        </w:rPr>
      </w:pPr>
    </w:p>
    <w:p w14:paraId="22D3BDE1" w14:textId="77777777" w:rsidR="00AA64D3" w:rsidRDefault="00AA64D3" w:rsidP="00D06F41">
      <w:pPr>
        <w:rPr>
          <w:rFonts w:ascii="Arial" w:hAnsi="Arial" w:cs="Arial"/>
        </w:rPr>
      </w:pPr>
    </w:p>
    <w:p w14:paraId="30281FE7" w14:textId="7DE6C263" w:rsidR="00D06F41" w:rsidRPr="005A3DBB" w:rsidRDefault="00D06F41" w:rsidP="00D06F41"/>
    <w:tbl>
      <w:tblPr>
        <w:tblW w:w="0" w:type="auto"/>
        <w:tblInd w:w="1552" w:type="dxa"/>
        <w:tblLayout w:type="fixed"/>
        <w:tblCellMar>
          <w:left w:w="0" w:type="dxa"/>
          <w:right w:w="0" w:type="dxa"/>
        </w:tblCellMar>
        <w:tblLook w:val="01E0" w:firstRow="1" w:lastRow="1" w:firstColumn="1" w:lastColumn="1" w:noHBand="0" w:noVBand="0"/>
      </w:tblPr>
      <w:tblGrid>
        <w:gridCol w:w="4102"/>
        <w:gridCol w:w="5412"/>
        <w:gridCol w:w="7585"/>
        <w:gridCol w:w="7585"/>
      </w:tblGrid>
      <w:tr w:rsidR="00D06F41" w:rsidRPr="005A3DBB" w14:paraId="172A8E01" w14:textId="77777777" w:rsidTr="00384B98">
        <w:trPr>
          <w:trHeight w:hRule="exact" w:val="259"/>
        </w:trPr>
        <w:tc>
          <w:tcPr>
            <w:tcW w:w="24684" w:type="dxa"/>
            <w:gridSpan w:val="4"/>
            <w:tcBorders>
              <w:top w:val="single" w:sz="7" w:space="0" w:color="000000"/>
              <w:left w:val="single" w:sz="7" w:space="0" w:color="000000"/>
              <w:bottom w:val="single" w:sz="7" w:space="0" w:color="000000"/>
              <w:right w:val="single" w:sz="7" w:space="0" w:color="000000"/>
            </w:tcBorders>
            <w:shd w:val="clear" w:color="auto" w:fill="BCD4CE"/>
          </w:tcPr>
          <w:p w14:paraId="0E5CBF7B" w14:textId="77777777" w:rsidR="00D06F41" w:rsidRPr="005A3DBB" w:rsidRDefault="00D06F41" w:rsidP="00384B98">
            <w:pPr>
              <w:pStyle w:val="TableParagraph"/>
              <w:spacing w:line="235" w:lineRule="exact"/>
              <w:ind w:left="27"/>
              <w:rPr>
                <w:rFonts w:eastAsia="Calibri" w:cs="Calibri"/>
                <w:sz w:val="20"/>
                <w:szCs w:val="20"/>
              </w:rPr>
            </w:pPr>
            <w:r w:rsidRPr="005A3DBB">
              <w:rPr>
                <w:i/>
                <w:spacing w:val="-1"/>
                <w:sz w:val="20"/>
              </w:rPr>
              <w:t>Criterion</w:t>
            </w:r>
            <w:r w:rsidRPr="005A3DBB">
              <w:rPr>
                <w:i/>
                <w:spacing w:val="4"/>
                <w:sz w:val="20"/>
              </w:rPr>
              <w:t xml:space="preserve"> </w:t>
            </w:r>
            <w:r w:rsidRPr="005A3DBB">
              <w:rPr>
                <w:i/>
                <w:spacing w:val="-1"/>
                <w:sz w:val="20"/>
              </w:rPr>
              <w:t>5.2</w:t>
            </w:r>
            <w:r w:rsidRPr="005A3DBB">
              <w:rPr>
                <w:i/>
                <w:spacing w:val="1"/>
                <w:sz w:val="20"/>
              </w:rPr>
              <w:t xml:space="preserve"> </w:t>
            </w:r>
            <w:r w:rsidRPr="005A3DBB">
              <w:rPr>
                <w:i/>
                <w:sz w:val="20"/>
              </w:rPr>
              <w:t>Chemicals and treatments</w:t>
            </w:r>
          </w:p>
        </w:tc>
      </w:tr>
      <w:tr w:rsidR="00D06F41" w:rsidRPr="005A3DBB" w14:paraId="4561C9B6" w14:textId="77777777" w:rsidTr="00384B98">
        <w:trPr>
          <w:trHeight w:hRule="exact" w:val="259"/>
        </w:trPr>
        <w:tc>
          <w:tcPr>
            <w:tcW w:w="9514" w:type="dxa"/>
            <w:gridSpan w:val="2"/>
            <w:tcBorders>
              <w:top w:val="single" w:sz="7" w:space="0" w:color="000000"/>
              <w:left w:val="single" w:sz="7" w:space="0" w:color="000000"/>
              <w:bottom w:val="single" w:sz="2" w:space="0" w:color="000000"/>
              <w:right w:val="single" w:sz="7" w:space="0" w:color="000000"/>
            </w:tcBorders>
            <w:shd w:val="clear" w:color="auto" w:fill="BCD4CE"/>
          </w:tcPr>
          <w:p w14:paraId="5696784E" w14:textId="77777777" w:rsidR="00D06F41" w:rsidRPr="005A3DBB" w:rsidRDefault="00D06F41" w:rsidP="00384B98"/>
        </w:tc>
        <w:tc>
          <w:tcPr>
            <w:tcW w:w="7585" w:type="dxa"/>
            <w:tcBorders>
              <w:top w:val="single" w:sz="7" w:space="0" w:color="000000"/>
              <w:left w:val="single" w:sz="7" w:space="0" w:color="000000"/>
              <w:bottom w:val="single" w:sz="2" w:space="0" w:color="000000"/>
              <w:right w:val="single" w:sz="7" w:space="0" w:color="000000"/>
            </w:tcBorders>
            <w:shd w:val="clear" w:color="auto" w:fill="BCD4CE"/>
          </w:tcPr>
          <w:p w14:paraId="65922E29" w14:textId="77777777" w:rsidR="00D06F41" w:rsidRPr="005A3DBB" w:rsidRDefault="00D06F41" w:rsidP="00384B98">
            <w:pPr>
              <w:pStyle w:val="TableParagraph"/>
              <w:spacing w:line="242" w:lineRule="exact"/>
              <w:ind w:left="1860"/>
              <w:rPr>
                <w:rFonts w:eastAsia="Calibri" w:cs="Calibri"/>
                <w:sz w:val="20"/>
                <w:szCs w:val="20"/>
              </w:rPr>
            </w:pPr>
            <w:r w:rsidRPr="005A3DBB">
              <w:rPr>
                <w:b/>
                <w:sz w:val="20"/>
              </w:rPr>
              <w:t>Compliance</w:t>
            </w:r>
            <w:r w:rsidRPr="005A3DBB">
              <w:rPr>
                <w:b/>
                <w:spacing w:val="1"/>
                <w:sz w:val="20"/>
              </w:rPr>
              <w:t xml:space="preserve"> </w:t>
            </w:r>
            <w:r w:rsidRPr="005A3DBB">
              <w:rPr>
                <w:b/>
                <w:spacing w:val="-1"/>
                <w:sz w:val="20"/>
              </w:rPr>
              <w:t>Criteria</w:t>
            </w:r>
            <w:r w:rsidRPr="005A3DBB">
              <w:rPr>
                <w:b/>
                <w:spacing w:val="3"/>
                <w:sz w:val="20"/>
              </w:rPr>
              <w:t xml:space="preserve"> </w:t>
            </w:r>
            <w:r w:rsidRPr="005A3DBB">
              <w:rPr>
                <w:b/>
                <w:sz w:val="20"/>
              </w:rPr>
              <w:t>(Required</w:t>
            </w:r>
            <w:r w:rsidRPr="005A3DBB">
              <w:rPr>
                <w:b/>
                <w:spacing w:val="4"/>
                <w:sz w:val="20"/>
              </w:rPr>
              <w:t xml:space="preserve"> </w:t>
            </w:r>
            <w:r w:rsidRPr="005A3DBB">
              <w:rPr>
                <w:b/>
                <w:spacing w:val="-1"/>
                <w:sz w:val="20"/>
              </w:rPr>
              <w:t>Client</w:t>
            </w:r>
            <w:r w:rsidRPr="005A3DBB">
              <w:rPr>
                <w:b/>
                <w:spacing w:val="4"/>
                <w:sz w:val="20"/>
              </w:rPr>
              <w:t xml:space="preserve"> </w:t>
            </w:r>
            <w:r w:rsidRPr="005A3DBB">
              <w:rPr>
                <w:b/>
                <w:sz w:val="20"/>
              </w:rPr>
              <w:t>Actions):</w:t>
            </w:r>
          </w:p>
        </w:tc>
        <w:tc>
          <w:tcPr>
            <w:tcW w:w="7585" w:type="dxa"/>
            <w:tcBorders>
              <w:top w:val="single" w:sz="7" w:space="0" w:color="000000"/>
              <w:left w:val="single" w:sz="7" w:space="0" w:color="000000"/>
              <w:bottom w:val="single" w:sz="2" w:space="0" w:color="000000"/>
              <w:right w:val="single" w:sz="7" w:space="0" w:color="000000"/>
            </w:tcBorders>
            <w:shd w:val="clear" w:color="auto" w:fill="BCD4CE"/>
          </w:tcPr>
          <w:p w14:paraId="3401D554" w14:textId="77777777" w:rsidR="00D06F41" w:rsidRPr="005A3DBB" w:rsidRDefault="00D06F41" w:rsidP="00384B98">
            <w:pPr>
              <w:pStyle w:val="TableParagraph"/>
              <w:spacing w:line="242" w:lineRule="exact"/>
              <w:ind w:left="1941"/>
              <w:rPr>
                <w:rFonts w:eastAsia="Calibri" w:cs="Calibri"/>
                <w:sz w:val="20"/>
                <w:szCs w:val="20"/>
              </w:rPr>
            </w:pPr>
            <w:r w:rsidRPr="005A3DBB">
              <w:rPr>
                <w:b/>
                <w:sz w:val="20"/>
              </w:rPr>
              <w:t>Auditor</w:t>
            </w:r>
            <w:r w:rsidRPr="005A3DBB">
              <w:rPr>
                <w:b/>
                <w:spacing w:val="2"/>
                <w:sz w:val="20"/>
              </w:rPr>
              <w:t xml:space="preserve"> </w:t>
            </w:r>
            <w:r w:rsidRPr="005A3DBB">
              <w:rPr>
                <w:b/>
                <w:spacing w:val="-1"/>
                <w:sz w:val="20"/>
              </w:rPr>
              <w:t>Evaluation</w:t>
            </w:r>
            <w:r w:rsidRPr="005A3DBB">
              <w:rPr>
                <w:b/>
                <w:spacing w:val="4"/>
                <w:sz w:val="20"/>
              </w:rPr>
              <w:t xml:space="preserve"> </w:t>
            </w:r>
            <w:r w:rsidRPr="005A3DBB">
              <w:rPr>
                <w:b/>
                <w:sz w:val="20"/>
              </w:rPr>
              <w:t>(Required</w:t>
            </w:r>
            <w:r w:rsidRPr="005A3DBB">
              <w:rPr>
                <w:b/>
                <w:spacing w:val="4"/>
                <w:sz w:val="20"/>
              </w:rPr>
              <w:t xml:space="preserve"> </w:t>
            </w:r>
            <w:r w:rsidRPr="005A3DBB">
              <w:rPr>
                <w:b/>
                <w:spacing w:val="-2"/>
                <w:sz w:val="20"/>
              </w:rPr>
              <w:t>CAB</w:t>
            </w:r>
            <w:r w:rsidRPr="005A3DBB">
              <w:rPr>
                <w:b/>
                <w:spacing w:val="4"/>
                <w:sz w:val="20"/>
              </w:rPr>
              <w:t xml:space="preserve"> </w:t>
            </w:r>
            <w:r w:rsidRPr="005A3DBB">
              <w:rPr>
                <w:b/>
                <w:sz w:val="20"/>
              </w:rPr>
              <w:t>Actions):</w:t>
            </w:r>
          </w:p>
        </w:tc>
      </w:tr>
      <w:tr w:rsidR="00D06F41" w:rsidRPr="005A3DBB" w14:paraId="5F1FB91F" w14:textId="77777777" w:rsidTr="00384B98">
        <w:trPr>
          <w:trHeight w:hRule="exact" w:val="1230"/>
        </w:trPr>
        <w:tc>
          <w:tcPr>
            <w:tcW w:w="4102" w:type="dxa"/>
            <w:vMerge w:val="restart"/>
            <w:tcBorders>
              <w:top w:val="single" w:sz="2" w:space="0" w:color="000000"/>
              <w:left w:val="single" w:sz="2" w:space="0" w:color="000000"/>
              <w:bottom w:val="single" w:sz="2" w:space="0" w:color="000000"/>
              <w:right w:val="single" w:sz="2" w:space="0" w:color="000000"/>
            </w:tcBorders>
          </w:tcPr>
          <w:p w14:paraId="53842EEC" w14:textId="77777777" w:rsidR="00D06F41" w:rsidRPr="005A3DBB" w:rsidRDefault="00D06F41" w:rsidP="00384B98">
            <w:pPr>
              <w:jc w:val="center"/>
              <w:rPr>
                <w:spacing w:val="-1"/>
                <w:sz w:val="20"/>
              </w:rPr>
            </w:pPr>
          </w:p>
          <w:p w14:paraId="1108EB7B" w14:textId="77777777" w:rsidR="00D06F41" w:rsidRPr="005A3DBB" w:rsidRDefault="00D06F41" w:rsidP="00384B98">
            <w:pPr>
              <w:jc w:val="center"/>
              <w:rPr>
                <w:spacing w:val="-1"/>
                <w:sz w:val="20"/>
              </w:rPr>
            </w:pPr>
          </w:p>
          <w:p w14:paraId="1E3E75B3" w14:textId="77777777" w:rsidR="00D06F41" w:rsidRPr="005A3DBB" w:rsidRDefault="00D06F41" w:rsidP="00384B98">
            <w:pPr>
              <w:jc w:val="center"/>
              <w:rPr>
                <w:spacing w:val="-1"/>
                <w:sz w:val="20"/>
              </w:rPr>
            </w:pPr>
          </w:p>
          <w:p w14:paraId="5D36075A" w14:textId="77777777" w:rsidR="00D06F41" w:rsidRPr="005A3DBB" w:rsidRDefault="00D06F41" w:rsidP="00384B98">
            <w:pPr>
              <w:jc w:val="center"/>
              <w:rPr>
                <w:spacing w:val="-1"/>
                <w:sz w:val="20"/>
              </w:rPr>
            </w:pPr>
          </w:p>
          <w:p w14:paraId="7CC4F1CA" w14:textId="77777777" w:rsidR="00D06F41" w:rsidRPr="005A3DBB" w:rsidRDefault="00D06F41" w:rsidP="00384B98">
            <w:pPr>
              <w:jc w:val="center"/>
              <w:rPr>
                <w:spacing w:val="-1"/>
                <w:sz w:val="20"/>
              </w:rPr>
            </w:pPr>
          </w:p>
          <w:p w14:paraId="2A7CDA61" w14:textId="77777777" w:rsidR="00D06F41" w:rsidRPr="005A3DBB" w:rsidRDefault="00D06F41" w:rsidP="00384B98">
            <w:pPr>
              <w:jc w:val="center"/>
              <w:rPr>
                <w:spacing w:val="-1"/>
                <w:sz w:val="20"/>
              </w:rPr>
            </w:pPr>
          </w:p>
          <w:p w14:paraId="12D288CB" w14:textId="77777777" w:rsidR="00D06F41" w:rsidRPr="005A3DBB" w:rsidRDefault="00D06F41" w:rsidP="00384B98">
            <w:pPr>
              <w:jc w:val="center"/>
              <w:rPr>
                <w:spacing w:val="-1"/>
                <w:sz w:val="20"/>
              </w:rPr>
            </w:pPr>
          </w:p>
          <w:p w14:paraId="31D68726" w14:textId="77777777" w:rsidR="00D06F41" w:rsidRPr="005A3DBB" w:rsidRDefault="00D06F41" w:rsidP="00384B98">
            <w:pPr>
              <w:jc w:val="center"/>
              <w:rPr>
                <w:spacing w:val="-1"/>
                <w:sz w:val="20"/>
              </w:rPr>
            </w:pPr>
          </w:p>
          <w:p w14:paraId="0E0B8783" w14:textId="77777777" w:rsidR="00D06F41" w:rsidRPr="005A3DBB" w:rsidRDefault="00D06F41" w:rsidP="00384B98">
            <w:pPr>
              <w:jc w:val="center"/>
              <w:rPr>
                <w:spacing w:val="-1"/>
                <w:sz w:val="20"/>
              </w:rPr>
            </w:pPr>
          </w:p>
          <w:p w14:paraId="6B5A63BC" w14:textId="77777777" w:rsidR="00D06F41" w:rsidRPr="005A3DBB" w:rsidRDefault="00D06F41" w:rsidP="00384B98">
            <w:pPr>
              <w:jc w:val="center"/>
              <w:rPr>
                <w:spacing w:val="-1"/>
                <w:sz w:val="20"/>
              </w:rPr>
            </w:pPr>
          </w:p>
          <w:p w14:paraId="05B11784" w14:textId="77777777" w:rsidR="00D06F41" w:rsidRPr="005A3DBB" w:rsidRDefault="00D06F41" w:rsidP="00384B98">
            <w:pPr>
              <w:jc w:val="center"/>
              <w:rPr>
                <w:spacing w:val="-1"/>
                <w:sz w:val="20"/>
              </w:rPr>
            </w:pPr>
          </w:p>
          <w:p w14:paraId="75DFCBF0" w14:textId="77777777" w:rsidR="00D06F41" w:rsidRPr="005A3DBB" w:rsidRDefault="00D06F41" w:rsidP="00384B98">
            <w:pPr>
              <w:jc w:val="center"/>
              <w:rPr>
                <w:spacing w:val="-1"/>
                <w:sz w:val="20"/>
              </w:rPr>
            </w:pPr>
            <w:r w:rsidRPr="005A3DBB">
              <w:rPr>
                <w:spacing w:val="-1"/>
                <w:sz w:val="20"/>
              </w:rPr>
              <w:t>5.2.1</w:t>
            </w:r>
          </w:p>
        </w:tc>
        <w:tc>
          <w:tcPr>
            <w:tcW w:w="5412" w:type="dxa"/>
            <w:vMerge w:val="restart"/>
            <w:tcBorders>
              <w:top w:val="single" w:sz="2" w:space="0" w:color="000000"/>
              <w:left w:val="single" w:sz="2" w:space="0" w:color="000000"/>
              <w:bottom w:val="single" w:sz="2" w:space="0" w:color="000000"/>
              <w:right w:val="single" w:sz="2" w:space="0" w:color="000000"/>
            </w:tcBorders>
          </w:tcPr>
          <w:p w14:paraId="259F9DBE" w14:textId="77777777" w:rsidR="00D06F41" w:rsidRPr="005A3DBB" w:rsidRDefault="00D06F41" w:rsidP="00384B98">
            <w:pPr>
              <w:pStyle w:val="TableParagraph"/>
              <w:spacing w:line="254" w:lineRule="auto"/>
              <w:ind w:left="27" w:right="284"/>
              <w:rPr>
                <w:b/>
                <w:sz w:val="20"/>
              </w:rPr>
            </w:pPr>
          </w:p>
          <w:p w14:paraId="777336B2" w14:textId="77777777" w:rsidR="00D06F41" w:rsidRPr="005A3DBB" w:rsidRDefault="00D06F41" w:rsidP="00384B98">
            <w:pPr>
              <w:pStyle w:val="TableParagraph"/>
              <w:spacing w:line="254" w:lineRule="auto"/>
              <w:ind w:left="27" w:right="284"/>
              <w:rPr>
                <w:b/>
                <w:sz w:val="20"/>
              </w:rPr>
            </w:pPr>
          </w:p>
          <w:p w14:paraId="1A063F1B" w14:textId="77777777" w:rsidR="00D06F41" w:rsidRPr="005A3DBB" w:rsidRDefault="00D06F41" w:rsidP="00384B98">
            <w:pPr>
              <w:pStyle w:val="TableParagraph"/>
              <w:spacing w:line="254" w:lineRule="auto"/>
              <w:ind w:left="27" w:right="284"/>
              <w:rPr>
                <w:b/>
                <w:sz w:val="20"/>
              </w:rPr>
            </w:pPr>
          </w:p>
          <w:p w14:paraId="7CAFACC5" w14:textId="77777777" w:rsidR="00D06F41" w:rsidRPr="005A3DBB" w:rsidRDefault="00D06F41" w:rsidP="00384B98">
            <w:pPr>
              <w:pStyle w:val="TableParagraph"/>
              <w:spacing w:line="254" w:lineRule="auto"/>
              <w:ind w:left="27" w:right="284"/>
              <w:rPr>
                <w:spacing w:val="3"/>
                <w:sz w:val="20"/>
              </w:rPr>
            </w:pPr>
            <w:r w:rsidRPr="005A3DBB">
              <w:rPr>
                <w:b/>
                <w:sz w:val="20"/>
              </w:rPr>
              <w:t>Indicator</w:t>
            </w:r>
            <w:r w:rsidRPr="005A3DBB">
              <w:rPr>
                <w:sz w:val="20"/>
              </w:rPr>
              <w:t xml:space="preserve">: </w:t>
            </w:r>
            <w:r w:rsidRPr="005A3DBB">
              <w:rPr>
                <w:spacing w:val="3"/>
                <w:sz w:val="20"/>
              </w:rPr>
              <w:t xml:space="preserve"> Use of therapeutic treatments that are banned</w:t>
            </w:r>
          </w:p>
          <w:p w14:paraId="7A840A15" w14:textId="77777777" w:rsidR="00D06F41" w:rsidRPr="005A3DBB" w:rsidRDefault="00D06F41" w:rsidP="00384B98">
            <w:pPr>
              <w:pStyle w:val="TableParagraph"/>
              <w:spacing w:line="254" w:lineRule="auto"/>
              <w:ind w:left="27" w:right="284"/>
              <w:rPr>
                <w:spacing w:val="3"/>
                <w:sz w:val="20"/>
              </w:rPr>
            </w:pPr>
            <w:r w:rsidRPr="005A3DBB">
              <w:rPr>
                <w:spacing w:val="3"/>
                <w:sz w:val="20"/>
              </w:rPr>
              <w:t>by law under the local jurisdiction or listed as</w:t>
            </w:r>
          </w:p>
          <w:p w14:paraId="3683C609" w14:textId="77777777" w:rsidR="00D06F41" w:rsidRPr="005A3DBB" w:rsidRDefault="00D06F41" w:rsidP="00384B98">
            <w:pPr>
              <w:pStyle w:val="TableParagraph"/>
              <w:spacing w:line="254" w:lineRule="auto"/>
              <w:ind w:left="27" w:right="284"/>
              <w:rPr>
                <w:spacing w:val="3"/>
                <w:sz w:val="20"/>
              </w:rPr>
            </w:pPr>
            <w:r w:rsidRPr="005A3DBB">
              <w:rPr>
                <w:spacing w:val="3"/>
                <w:sz w:val="20"/>
              </w:rPr>
              <w:t>critically important for human medicine by the</w:t>
            </w:r>
          </w:p>
          <w:p w14:paraId="78510B3A" w14:textId="77777777" w:rsidR="00D06F41" w:rsidRPr="005A3DBB" w:rsidRDefault="00D06F41" w:rsidP="00384B98">
            <w:pPr>
              <w:pStyle w:val="TableParagraph"/>
              <w:spacing w:line="254" w:lineRule="auto"/>
              <w:ind w:left="27" w:right="284"/>
              <w:rPr>
                <w:b/>
                <w:sz w:val="20"/>
              </w:rPr>
            </w:pPr>
            <w:r w:rsidRPr="005A3DBB">
              <w:rPr>
                <w:spacing w:val="3"/>
                <w:sz w:val="20"/>
              </w:rPr>
              <w:t>World Health Organization</w:t>
            </w:r>
            <w:r w:rsidRPr="005A3DBB">
              <w:rPr>
                <w:rStyle w:val="FootnoteReference"/>
                <w:spacing w:val="3"/>
                <w:sz w:val="20"/>
              </w:rPr>
              <w:footnoteReference w:id="23"/>
            </w:r>
            <w:r w:rsidRPr="005A3DBB">
              <w:rPr>
                <w:spacing w:val="3"/>
                <w:sz w:val="20"/>
              </w:rPr>
              <w:t xml:space="preserve"> </w:t>
            </w:r>
            <w:r w:rsidRPr="005A3DBB">
              <w:rPr>
                <w:b/>
                <w:sz w:val="20"/>
              </w:rPr>
              <w:t xml:space="preserve"> </w:t>
            </w:r>
          </w:p>
          <w:p w14:paraId="5828A69B" w14:textId="77777777" w:rsidR="00D06F41" w:rsidRPr="005A3DBB" w:rsidRDefault="00D06F41" w:rsidP="00384B98">
            <w:pPr>
              <w:pStyle w:val="TableParagraph"/>
              <w:ind w:left="27"/>
              <w:rPr>
                <w:b/>
                <w:sz w:val="20"/>
              </w:rPr>
            </w:pPr>
          </w:p>
          <w:p w14:paraId="2A8C6FF0" w14:textId="77777777" w:rsidR="00D06F41" w:rsidRPr="005A3DBB" w:rsidRDefault="00D06F41" w:rsidP="00384B98">
            <w:pPr>
              <w:pStyle w:val="TableParagraph"/>
              <w:ind w:left="27"/>
              <w:rPr>
                <w:rFonts w:eastAsia="Calibri" w:cs="Calibri"/>
                <w:sz w:val="20"/>
                <w:szCs w:val="20"/>
              </w:rPr>
            </w:pPr>
            <w:r w:rsidRPr="005A3DBB">
              <w:rPr>
                <w:b/>
                <w:sz w:val="20"/>
              </w:rPr>
              <w:t xml:space="preserve">Requirement: </w:t>
            </w:r>
            <w:r w:rsidRPr="005A3DBB">
              <w:rPr>
                <w:b/>
                <w:spacing w:val="8"/>
                <w:sz w:val="20"/>
              </w:rPr>
              <w:t xml:space="preserve"> </w:t>
            </w:r>
            <w:r w:rsidRPr="005A3DBB">
              <w:rPr>
                <w:spacing w:val="-1"/>
                <w:sz w:val="20"/>
              </w:rPr>
              <w:t>Not permitted.</w:t>
            </w:r>
          </w:p>
          <w:p w14:paraId="68AF05AE" w14:textId="77777777" w:rsidR="00D06F41" w:rsidRPr="005A3DBB" w:rsidRDefault="00D06F41" w:rsidP="00384B98">
            <w:pPr>
              <w:pStyle w:val="TableParagraph"/>
              <w:spacing w:before="9"/>
              <w:rPr>
                <w:rFonts w:eastAsia="Times New Roman" w:cs="Times New Roman"/>
                <w:sz w:val="23"/>
                <w:szCs w:val="23"/>
              </w:rPr>
            </w:pPr>
          </w:p>
          <w:p w14:paraId="1D79C698" w14:textId="77777777" w:rsidR="00D06F41" w:rsidRPr="005A3DBB" w:rsidRDefault="00D06F41" w:rsidP="00384B98">
            <w:pPr>
              <w:pStyle w:val="TableParagraph"/>
              <w:spacing w:before="6"/>
              <w:rPr>
                <w:b/>
                <w:sz w:val="20"/>
              </w:rPr>
            </w:pPr>
            <w:r w:rsidRPr="005A3DBB">
              <w:rPr>
                <w:b/>
                <w:spacing w:val="-1"/>
                <w:sz w:val="20"/>
              </w:rPr>
              <w:t>Applicability:</w:t>
            </w:r>
            <w:r w:rsidRPr="005A3DBB">
              <w:rPr>
                <w:b/>
                <w:sz w:val="20"/>
              </w:rPr>
              <w:t xml:space="preserve"> </w:t>
            </w:r>
            <w:r w:rsidRPr="005A3DBB">
              <w:rPr>
                <w:b/>
                <w:spacing w:val="8"/>
                <w:sz w:val="20"/>
              </w:rPr>
              <w:t xml:space="preserve"> </w:t>
            </w:r>
            <w:r w:rsidRPr="005A3DBB">
              <w:rPr>
                <w:spacing w:val="-1"/>
                <w:sz w:val="20"/>
              </w:rPr>
              <w:t>All.</w:t>
            </w:r>
          </w:p>
          <w:p w14:paraId="63C47BA6" w14:textId="77777777" w:rsidR="00D06F41" w:rsidRPr="005A3DBB" w:rsidRDefault="00D06F41" w:rsidP="00384B98">
            <w:pPr>
              <w:pStyle w:val="TableParagraph"/>
              <w:spacing w:line="254" w:lineRule="auto"/>
              <w:ind w:left="27" w:right="284"/>
              <w:rPr>
                <w:b/>
                <w:sz w:val="20"/>
              </w:rPr>
            </w:pPr>
          </w:p>
          <w:p w14:paraId="03C8859F" w14:textId="77777777" w:rsidR="00D06F41" w:rsidRPr="005A3DBB" w:rsidRDefault="00D06F41" w:rsidP="00384B98">
            <w:pPr>
              <w:pStyle w:val="TableParagraph"/>
              <w:spacing w:line="254" w:lineRule="auto"/>
              <w:ind w:left="27" w:right="284"/>
              <w:rPr>
                <w:b/>
                <w:sz w:val="20"/>
              </w:rPr>
            </w:pPr>
          </w:p>
          <w:p w14:paraId="3EBAD0F8" w14:textId="77777777" w:rsidR="00D06F41" w:rsidRPr="005A3DBB" w:rsidRDefault="00D06F41" w:rsidP="00384B98">
            <w:pPr>
              <w:pStyle w:val="TableParagraph"/>
              <w:spacing w:before="6"/>
              <w:rPr>
                <w:b/>
                <w:sz w:val="20"/>
              </w:rPr>
            </w:pPr>
          </w:p>
        </w:tc>
        <w:tc>
          <w:tcPr>
            <w:tcW w:w="7585" w:type="dxa"/>
            <w:tcBorders>
              <w:top w:val="single" w:sz="2" w:space="0" w:color="000000"/>
              <w:left w:val="single" w:sz="2" w:space="0" w:color="000000"/>
              <w:bottom w:val="single" w:sz="2" w:space="0" w:color="000000"/>
              <w:right w:val="single" w:sz="2" w:space="0" w:color="000000"/>
            </w:tcBorders>
          </w:tcPr>
          <w:p w14:paraId="1FEF9A61" w14:textId="77777777" w:rsidR="00D06F41" w:rsidRPr="005A3DBB" w:rsidRDefault="008E54C8" w:rsidP="0087040A">
            <w:pPr>
              <w:pStyle w:val="TableParagraph"/>
              <w:spacing w:before="154" w:line="254" w:lineRule="auto"/>
              <w:ind w:right="209"/>
              <w:rPr>
                <w:sz w:val="20"/>
                <w:szCs w:val="20"/>
              </w:rPr>
            </w:pPr>
            <w:r>
              <w:rPr>
                <w:sz w:val="20"/>
                <w:szCs w:val="20"/>
              </w:rPr>
              <w:t xml:space="preserve"> </w:t>
            </w:r>
            <w:r w:rsidR="00D06F41" w:rsidRPr="005A3DBB">
              <w:rPr>
                <w:sz w:val="20"/>
                <w:szCs w:val="20"/>
              </w:rPr>
              <w:t>a. Maintain a current version of the WHO list of antimicrobials critically and highly important for human health.</w:t>
            </w:r>
          </w:p>
        </w:tc>
        <w:tc>
          <w:tcPr>
            <w:tcW w:w="7585" w:type="dxa"/>
            <w:tcBorders>
              <w:top w:val="single" w:sz="2" w:space="0" w:color="000000"/>
              <w:left w:val="single" w:sz="2" w:space="0" w:color="000000"/>
              <w:bottom w:val="single" w:sz="2" w:space="0" w:color="000000"/>
              <w:right w:val="single" w:sz="2" w:space="0" w:color="000000"/>
            </w:tcBorders>
          </w:tcPr>
          <w:p w14:paraId="46023E60" w14:textId="77777777" w:rsidR="00D06F41" w:rsidRPr="005A3DBB" w:rsidRDefault="00D06F41" w:rsidP="00384B98">
            <w:pPr>
              <w:pStyle w:val="TableParagraph"/>
              <w:spacing w:before="154" w:line="254" w:lineRule="auto"/>
              <w:ind w:left="27" w:right="296"/>
              <w:rPr>
                <w:rFonts w:eastAsia="Calibri" w:cs="Calibri"/>
                <w:sz w:val="20"/>
                <w:szCs w:val="20"/>
              </w:rPr>
            </w:pPr>
            <w:r w:rsidRPr="005A3DBB">
              <w:rPr>
                <w:sz w:val="20"/>
                <w:szCs w:val="20"/>
              </w:rPr>
              <w:t>A. Confirm that the farm has the current copy of the WHO list of antibiotics.</w:t>
            </w:r>
          </w:p>
        </w:tc>
      </w:tr>
      <w:tr w:rsidR="00D06F41" w:rsidRPr="005A3DBB" w14:paraId="5D022879" w14:textId="77777777" w:rsidTr="00384B98">
        <w:trPr>
          <w:trHeight w:hRule="exact" w:val="1230"/>
        </w:trPr>
        <w:tc>
          <w:tcPr>
            <w:tcW w:w="4102" w:type="dxa"/>
            <w:vMerge/>
            <w:tcBorders>
              <w:top w:val="single" w:sz="2" w:space="0" w:color="000000"/>
              <w:left w:val="single" w:sz="2" w:space="0" w:color="000000"/>
              <w:bottom w:val="single" w:sz="2" w:space="0" w:color="000000"/>
              <w:right w:val="single" w:sz="2" w:space="0" w:color="000000"/>
            </w:tcBorders>
          </w:tcPr>
          <w:p w14:paraId="5F0DC8B4" w14:textId="77777777" w:rsidR="00D06F41" w:rsidRPr="005A3DBB" w:rsidRDefault="00D06F41" w:rsidP="00384B98">
            <w:pPr>
              <w:jc w:val="center"/>
              <w:rPr>
                <w:spacing w:val="-1"/>
                <w:sz w:val="20"/>
              </w:rPr>
            </w:pPr>
          </w:p>
        </w:tc>
        <w:tc>
          <w:tcPr>
            <w:tcW w:w="5412" w:type="dxa"/>
            <w:vMerge/>
            <w:tcBorders>
              <w:top w:val="single" w:sz="2" w:space="0" w:color="000000"/>
              <w:left w:val="single" w:sz="2" w:space="0" w:color="000000"/>
              <w:bottom w:val="single" w:sz="2" w:space="0" w:color="000000"/>
              <w:right w:val="single" w:sz="2" w:space="0" w:color="000000"/>
            </w:tcBorders>
          </w:tcPr>
          <w:p w14:paraId="2ED9978E" w14:textId="77777777" w:rsidR="00D06F41" w:rsidRPr="005A3DBB" w:rsidRDefault="00D06F41" w:rsidP="00384B98">
            <w:pPr>
              <w:pStyle w:val="TableParagraph"/>
              <w:spacing w:before="6"/>
              <w:rPr>
                <w:b/>
                <w:sz w:val="20"/>
              </w:rPr>
            </w:pPr>
          </w:p>
        </w:tc>
        <w:tc>
          <w:tcPr>
            <w:tcW w:w="7585" w:type="dxa"/>
            <w:tcBorders>
              <w:top w:val="single" w:sz="2" w:space="0" w:color="000000"/>
              <w:left w:val="single" w:sz="2" w:space="0" w:color="000000"/>
              <w:bottom w:val="single" w:sz="2" w:space="0" w:color="000000"/>
              <w:right w:val="single" w:sz="2" w:space="0" w:color="000000"/>
            </w:tcBorders>
          </w:tcPr>
          <w:p w14:paraId="6C97E738" w14:textId="77777777" w:rsidR="00D06F41" w:rsidRPr="005A3DBB" w:rsidRDefault="008E54C8" w:rsidP="0087040A">
            <w:pPr>
              <w:pStyle w:val="TableParagraph"/>
              <w:spacing w:before="154" w:line="254" w:lineRule="auto"/>
              <w:ind w:right="209"/>
              <w:rPr>
                <w:sz w:val="20"/>
                <w:szCs w:val="20"/>
              </w:rPr>
            </w:pPr>
            <w:r>
              <w:rPr>
                <w:sz w:val="20"/>
                <w:szCs w:val="20"/>
              </w:rPr>
              <w:t xml:space="preserve"> </w:t>
            </w:r>
            <w:r w:rsidR="00D06F41" w:rsidRPr="005A3DBB">
              <w:rPr>
                <w:sz w:val="20"/>
                <w:szCs w:val="20"/>
              </w:rPr>
              <w:t>b. Maintain a list of therapeutants the use of which in finfish aquaculture are banned by law and also maintain a list of therapeutants the use of which in finfish aquaculture are permitted by law.</w:t>
            </w:r>
          </w:p>
        </w:tc>
        <w:tc>
          <w:tcPr>
            <w:tcW w:w="7585" w:type="dxa"/>
            <w:tcBorders>
              <w:top w:val="single" w:sz="2" w:space="0" w:color="000000"/>
              <w:left w:val="single" w:sz="2" w:space="0" w:color="000000"/>
              <w:bottom w:val="single" w:sz="2" w:space="0" w:color="000000"/>
              <w:right w:val="single" w:sz="2" w:space="0" w:color="000000"/>
            </w:tcBorders>
          </w:tcPr>
          <w:p w14:paraId="1A8E37DF" w14:textId="77777777" w:rsidR="00D06F41" w:rsidRPr="005A3DBB" w:rsidRDefault="00D06F41" w:rsidP="00333666">
            <w:pPr>
              <w:pStyle w:val="TableParagraph"/>
              <w:spacing w:before="154" w:line="254" w:lineRule="auto"/>
              <w:ind w:left="27" w:right="296"/>
              <w:rPr>
                <w:rFonts w:eastAsia="Calibri" w:cs="Calibri"/>
                <w:sz w:val="20"/>
                <w:szCs w:val="20"/>
              </w:rPr>
            </w:pPr>
            <w:r w:rsidRPr="005A3DBB">
              <w:rPr>
                <w:sz w:val="20"/>
                <w:szCs w:val="20"/>
              </w:rPr>
              <w:t xml:space="preserve">B. Confirm that the farm </w:t>
            </w:r>
            <w:r w:rsidR="00333666">
              <w:rPr>
                <w:sz w:val="20"/>
                <w:szCs w:val="20"/>
                <w:lang w:eastAsia="ja-JP"/>
              </w:rPr>
              <w:t>maintains</w:t>
            </w:r>
            <w:r w:rsidR="00333666">
              <w:rPr>
                <w:rFonts w:hint="eastAsia"/>
                <w:sz w:val="20"/>
                <w:szCs w:val="20"/>
                <w:lang w:eastAsia="ja-JP"/>
              </w:rPr>
              <w:t xml:space="preserve"> </w:t>
            </w:r>
            <w:r w:rsidR="00333666" w:rsidRPr="00333666">
              <w:rPr>
                <w:sz w:val="20"/>
                <w:szCs w:val="20"/>
              </w:rPr>
              <w:t>these lists.</w:t>
            </w:r>
          </w:p>
        </w:tc>
      </w:tr>
      <w:tr w:rsidR="00D06F41" w:rsidRPr="005A3DBB" w14:paraId="08B8F049" w14:textId="77777777" w:rsidTr="00384B98">
        <w:trPr>
          <w:trHeight w:hRule="exact" w:val="1230"/>
        </w:trPr>
        <w:tc>
          <w:tcPr>
            <w:tcW w:w="4102" w:type="dxa"/>
            <w:vMerge/>
            <w:tcBorders>
              <w:top w:val="single" w:sz="2" w:space="0" w:color="000000"/>
              <w:left w:val="single" w:sz="2" w:space="0" w:color="000000"/>
              <w:bottom w:val="single" w:sz="2" w:space="0" w:color="000000"/>
              <w:right w:val="single" w:sz="2" w:space="0" w:color="000000"/>
            </w:tcBorders>
          </w:tcPr>
          <w:p w14:paraId="36D78838" w14:textId="77777777" w:rsidR="00D06F41" w:rsidRPr="005A3DBB" w:rsidRDefault="00D06F41" w:rsidP="00384B98">
            <w:pPr>
              <w:jc w:val="center"/>
              <w:rPr>
                <w:spacing w:val="-1"/>
                <w:sz w:val="20"/>
              </w:rPr>
            </w:pPr>
          </w:p>
        </w:tc>
        <w:tc>
          <w:tcPr>
            <w:tcW w:w="5412" w:type="dxa"/>
            <w:vMerge/>
            <w:tcBorders>
              <w:top w:val="single" w:sz="2" w:space="0" w:color="000000"/>
              <w:left w:val="single" w:sz="2" w:space="0" w:color="000000"/>
              <w:bottom w:val="single" w:sz="2" w:space="0" w:color="000000"/>
              <w:right w:val="single" w:sz="2" w:space="0" w:color="000000"/>
            </w:tcBorders>
          </w:tcPr>
          <w:p w14:paraId="05919328" w14:textId="77777777" w:rsidR="00D06F41" w:rsidRPr="005A3DBB" w:rsidRDefault="00D06F41" w:rsidP="00384B98">
            <w:pPr>
              <w:pStyle w:val="TableParagraph"/>
              <w:spacing w:before="6"/>
              <w:rPr>
                <w:b/>
                <w:sz w:val="20"/>
              </w:rPr>
            </w:pPr>
          </w:p>
        </w:tc>
        <w:tc>
          <w:tcPr>
            <w:tcW w:w="7585" w:type="dxa"/>
            <w:tcBorders>
              <w:top w:val="single" w:sz="2" w:space="0" w:color="000000"/>
              <w:left w:val="single" w:sz="2" w:space="0" w:color="000000"/>
              <w:bottom w:val="single" w:sz="2" w:space="0" w:color="000000"/>
              <w:right w:val="single" w:sz="2" w:space="0" w:color="000000"/>
            </w:tcBorders>
          </w:tcPr>
          <w:p w14:paraId="3CC70B98" w14:textId="77777777"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c. If the farm has used antibiotics listed as critically important to human health and/or has used therapeutants that are banned in finfish culture to treat any fish during the current production cycle, inform the CAB prior to scheduling audit.</w:t>
            </w:r>
          </w:p>
          <w:p w14:paraId="3B14AA8C" w14:textId="77777777" w:rsidR="00D06F41" w:rsidRPr="005A3DBB" w:rsidRDefault="00D06F41" w:rsidP="00384B98">
            <w:pPr>
              <w:pStyle w:val="TableParagraph"/>
              <w:spacing w:before="154" w:line="254" w:lineRule="auto"/>
              <w:ind w:left="27" w:right="209"/>
              <w:rPr>
                <w:sz w:val="20"/>
                <w:szCs w:val="20"/>
              </w:rPr>
            </w:pPr>
          </w:p>
        </w:tc>
        <w:tc>
          <w:tcPr>
            <w:tcW w:w="7585" w:type="dxa"/>
            <w:tcBorders>
              <w:top w:val="single" w:sz="2" w:space="0" w:color="000000"/>
              <w:left w:val="single" w:sz="2" w:space="0" w:color="000000"/>
              <w:bottom w:val="single" w:sz="2" w:space="0" w:color="000000"/>
              <w:right w:val="single" w:sz="2" w:space="0" w:color="000000"/>
            </w:tcBorders>
          </w:tcPr>
          <w:p w14:paraId="22DF9F04" w14:textId="77777777" w:rsidR="00D06F41" w:rsidRPr="005A3DBB" w:rsidRDefault="00D06F41" w:rsidP="00384B98">
            <w:pPr>
              <w:autoSpaceDE w:val="0"/>
              <w:autoSpaceDN w:val="0"/>
              <w:adjustRightInd w:val="0"/>
              <w:rPr>
                <w:rFonts w:ascii="Calibri" w:hAnsi="Calibri" w:cs="Calibri"/>
                <w:color w:val="000000"/>
                <w:sz w:val="20"/>
                <w:szCs w:val="20"/>
              </w:rPr>
            </w:pPr>
            <w:r w:rsidRPr="005A3DBB">
              <w:rPr>
                <w:rFonts w:ascii="Calibri" w:hAnsi="Calibri" w:cs="Calibri"/>
                <w:color w:val="000000"/>
                <w:sz w:val="20"/>
                <w:szCs w:val="20"/>
              </w:rPr>
              <w:t>C. Make note of the farm's critical antibiotic and/or banned therapeutant usage and do not schedule an on-site audit until the client provides sufficient additional information that will permit request of exemption to 5.2.1 (see 5.2.1d).</w:t>
            </w:r>
          </w:p>
          <w:p w14:paraId="77E43457" w14:textId="77777777" w:rsidR="00D06F41" w:rsidRPr="005A3DBB" w:rsidRDefault="00D06F41" w:rsidP="00384B98">
            <w:pPr>
              <w:pStyle w:val="TableParagraph"/>
              <w:spacing w:before="154" w:line="254" w:lineRule="auto"/>
              <w:ind w:left="27" w:right="296"/>
              <w:rPr>
                <w:rFonts w:eastAsia="Calibri" w:cs="Calibri"/>
                <w:sz w:val="20"/>
                <w:szCs w:val="20"/>
              </w:rPr>
            </w:pPr>
          </w:p>
        </w:tc>
      </w:tr>
      <w:tr w:rsidR="00D06F41" w:rsidRPr="005A3DBB" w14:paraId="4614C18E" w14:textId="77777777" w:rsidTr="00384B98">
        <w:trPr>
          <w:trHeight w:hRule="exact" w:val="1622"/>
        </w:trPr>
        <w:tc>
          <w:tcPr>
            <w:tcW w:w="4102" w:type="dxa"/>
            <w:vMerge/>
            <w:tcBorders>
              <w:top w:val="single" w:sz="2" w:space="0" w:color="000000"/>
              <w:left w:val="single" w:sz="2" w:space="0" w:color="000000"/>
              <w:bottom w:val="single" w:sz="2" w:space="0" w:color="000000"/>
              <w:right w:val="single" w:sz="2" w:space="0" w:color="000000"/>
            </w:tcBorders>
          </w:tcPr>
          <w:p w14:paraId="39E6CB9B" w14:textId="77777777" w:rsidR="00D06F41" w:rsidRPr="005A3DBB" w:rsidRDefault="00D06F41" w:rsidP="00384B98">
            <w:pPr>
              <w:jc w:val="center"/>
              <w:rPr>
                <w:spacing w:val="-1"/>
                <w:sz w:val="20"/>
              </w:rPr>
            </w:pPr>
          </w:p>
        </w:tc>
        <w:tc>
          <w:tcPr>
            <w:tcW w:w="5412" w:type="dxa"/>
            <w:vMerge/>
            <w:tcBorders>
              <w:top w:val="single" w:sz="2" w:space="0" w:color="000000"/>
              <w:left w:val="single" w:sz="2" w:space="0" w:color="000000"/>
              <w:bottom w:val="single" w:sz="2" w:space="0" w:color="000000"/>
              <w:right w:val="single" w:sz="2" w:space="0" w:color="000000"/>
            </w:tcBorders>
          </w:tcPr>
          <w:p w14:paraId="661DBDCB" w14:textId="77777777" w:rsidR="00D06F41" w:rsidRPr="005A3DBB" w:rsidRDefault="00D06F41" w:rsidP="00384B98">
            <w:pPr>
              <w:pStyle w:val="TableParagraph"/>
              <w:spacing w:before="6"/>
              <w:rPr>
                <w:b/>
                <w:sz w:val="20"/>
              </w:rPr>
            </w:pPr>
          </w:p>
        </w:tc>
        <w:tc>
          <w:tcPr>
            <w:tcW w:w="7585" w:type="dxa"/>
            <w:tcBorders>
              <w:top w:val="single" w:sz="2" w:space="0" w:color="000000"/>
              <w:left w:val="single" w:sz="2" w:space="0" w:color="000000"/>
              <w:bottom w:val="single" w:sz="2" w:space="0" w:color="000000"/>
              <w:right w:val="single" w:sz="2" w:space="0" w:color="000000"/>
            </w:tcBorders>
          </w:tcPr>
          <w:p w14:paraId="1E06EF56" w14:textId="77777777" w:rsidR="00D06F41" w:rsidRPr="005A3DBB" w:rsidRDefault="008E54C8" w:rsidP="0087040A">
            <w:pPr>
              <w:pStyle w:val="TableParagraph"/>
              <w:spacing w:before="154" w:line="254" w:lineRule="auto"/>
              <w:ind w:right="209"/>
              <w:rPr>
                <w:sz w:val="20"/>
                <w:szCs w:val="20"/>
              </w:rPr>
            </w:pPr>
            <w:r>
              <w:rPr>
                <w:sz w:val="20"/>
                <w:szCs w:val="20"/>
              </w:rPr>
              <w:t xml:space="preserve"> </w:t>
            </w:r>
            <w:r w:rsidR="00D06F41" w:rsidRPr="005A3DBB">
              <w:rPr>
                <w:sz w:val="20"/>
                <w:szCs w:val="20"/>
              </w:rPr>
              <w:t>d. If yes to 5.2.1c, request an exemption to the requirement of 5.2.1 from the CAB in order to certify only that portion of production that complies with the indicator. Prior to the audit, provide the CAB with records sufficient to establish details of treatment, which holding facilities were treated, and how the farm will ensure full traceability and separation of treated fish through and post- harvest.</w:t>
            </w:r>
          </w:p>
        </w:tc>
        <w:tc>
          <w:tcPr>
            <w:tcW w:w="7585" w:type="dxa"/>
            <w:tcBorders>
              <w:top w:val="single" w:sz="2" w:space="0" w:color="000000"/>
              <w:left w:val="single" w:sz="2" w:space="0" w:color="000000"/>
              <w:bottom w:val="single" w:sz="2" w:space="0" w:color="000000"/>
              <w:right w:val="single" w:sz="2" w:space="0" w:color="000000"/>
            </w:tcBorders>
          </w:tcPr>
          <w:p w14:paraId="0B1880E0" w14:textId="77777777" w:rsidR="00D06F41" w:rsidRPr="005A3DBB" w:rsidRDefault="00D06F41" w:rsidP="00384B98">
            <w:pPr>
              <w:pStyle w:val="TableParagraph"/>
              <w:spacing w:before="154" w:line="254" w:lineRule="auto"/>
              <w:ind w:left="27" w:right="296"/>
              <w:rPr>
                <w:rFonts w:eastAsia="Calibri" w:cs="Calibri"/>
                <w:sz w:val="20"/>
                <w:szCs w:val="20"/>
              </w:rPr>
            </w:pPr>
            <w:r w:rsidRPr="005A3DBB">
              <w:rPr>
                <w:sz w:val="20"/>
                <w:szCs w:val="20"/>
              </w:rPr>
              <w:t>D. Review the farm's exemption request and supporting documents to verify that the farm can satisfactorily demonstrate traceability to merit an exemption.</w:t>
            </w:r>
          </w:p>
        </w:tc>
      </w:tr>
    </w:tbl>
    <w:p w14:paraId="2552368F" w14:textId="77777777" w:rsidR="00D06F41" w:rsidRPr="005A3DBB" w:rsidRDefault="00D06F41" w:rsidP="00D06F41">
      <w:pPr>
        <w:spacing w:before="6"/>
        <w:rPr>
          <w:rFonts w:eastAsia="Times New Roman" w:cs="Times New Roman"/>
          <w:sz w:val="5"/>
          <w:szCs w:val="5"/>
        </w:rPr>
      </w:pPr>
    </w:p>
    <w:tbl>
      <w:tblPr>
        <w:tblW w:w="0" w:type="auto"/>
        <w:tblInd w:w="1552" w:type="dxa"/>
        <w:tblLayout w:type="fixed"/>
        <w:tblCellMar>
          <w:left w:w="0" w:type="dxa"/>
          <w:right w:w="0" w:type="dxa"/>
        </w:tblCellMar>
        <w:tblLook w:val="01E0" w:firstRow="1" w:lastRow="1" w:firstColumn="1" w:lastColumn="1" w:noHBand="0" w:noVBand="0"/>
      </w:tblPr>
      <w:tblGrid>
        <w:gridCol w:w="4102"/>
        <w:gridCol w:w="5412"/>
        <w:gridCol w:w="7585"/>
        <w:gridCol w:w="7585"/>
      </w:tblGrid>
      <w:tr w:rsidR="00D06F41" w:rsidRPr="005A3DBB" w14:paraId="0D595EF0" w14:textId="77777777" w:rsidTr="00384B98">
        <w:trPr>
          <w:trHeight w:hRule="exact" w:val="825"/>
        </w:trPr>
        <w:tc>
          <w:tcPr>
            <w:tcW w:w="4102" w:type="dxa"/>
            <w:vMerge w:val="restart"/>
            <w:tcBorders>
              <w:top w:val="single" w:sz="2" w:space="0" w:color="000000"/>
              <w:left w:val="single" w:sz="2" w:space="0" w:color="000000"/>
              <w:right w:val="single" w:sz="7" w:space="0" w:color="000000"/>
            </w:tcBorders>
            <w:shd w:val="clear" w:color="auto" w:fill="auto"/>
          </w:tcPr>
          <w:p w14:paraId="5E03DAD9" w14:textId="77777777" w:rsidR="00D06F41" w:rsidRPr="005A3DBB" w:rsidRDefault="00D06F41" w:rsidP="00384B98">
            <w:pPr>
              <w:pStyle w:val="TableParagraph"/>
              <w:rPr>
                <w:rFonts w:eastAsia="Times New Roman" w:cs="Times New Roman"/>
                <w:sz w:val="20"/>
                <w:szCs w:val="20"/>
              </w:rPr>
            </w:pPr>
          </w:p>
          <w:p w14:paraId="54EF9AEF" w14:textId="77777777" w:rsidR="00D06F41" w:rsidRPr="005A3DBB" w:rsidRDefault="00D06F41" w:rsidP="00384B98">
            <w:pPr>
              <w:pStyle w:val="TableParagraph"/>
              <w:rPr>
                <w:rFonts w:eastAsia="Times New Roman" w:cs="Times New Roman"/>
                <w:sz w:val="20"/>
                <w:szCs w:val="20"/>
              </w:rPr>
            </w:pPr>
          </w:p>
          <w:p w14:paraId="0717B671" w14:textId="77777777" w:rsidR="00D06F41" w:rsidRPr="005A3DBB" w:rsidRDefault="00D06F41" w:rsidP="00384B98">
            <w:pPr>
              <w:pStyle w:val="TableParagraph"/>
              <w:rPr>
                <w:rFonts w:eastAsia="Times New Roman" w:cs="Times New Roman"/>
                <w:sz w:val="20"/>
                <w:szCs w:val="20"/>
              </w:rPr>
            </w:pPr>
          </w:p>
          <w:p w14:paraId="33BECAF1" w14:textId="77777777" w:rsidR="00D06F41" w:rsidRPr="005A3DBB" w:rsidRDefault="00D06F41" w:rsidP="00384B98">
            <w:pPr>
              <w:pStyle w:val="TableParagraph"/>
              <w:rPr>
                <w:rFonts w:eastAsia="Times New Roman" w:cs="Times New Roman"/>
                <w:sz w:val="20"/>
                <w:szCs w:val="20"/>
              </w:rPr>
            </w:pPr>
          </w:p>
          <w:p w14:paraId="397C5ABD" w14:textId="77777777" w:rsidR="00D06F41" w:rsidRPr="005A3DBB" w:rsidRDefault="00D06F41" w:rsidP="00384B98">
            <w:pPr>
              <w:pStyle w:val="TableParagraph"/>
              <w:rPr>
                <w:rFonts w:eastAsia="Times New Roman" w:cs="Times New Roman"/>
                <w:sz w:val="20"/>
                <w:szCs w:val="20"/>
              </w:rPr>
            </w:pPr>
          </w:p>
          <w:p w14:paraId="72B1E0AB" w14:textId="77777777" w:rsidR="00D06F41" w:rsidRPr="005A3DBB" w:rsidRDefault="00D06F41" w:rsidP="00384B98">
            <w:pPr>
              <w:pStyle w:val="TableParagraph"/>
              <w:spacing w:before="122"/>
              <w:ind w:right="2"/>
              <w:jc w:val="center"/>
              <w:rPr>
                <w:rFonts w:eastAsia="Calibri" w:cs="Calibri"/>
                <w:sz w:val="20"/>
                <w:szCs w:val="20"/>
              </w:rPr>
            </w:pPr>
            <w:r w:rsidRPr="005A3DBB">
              <w:rPr>
                <w:spacing w:val="-1"/>
                <w:sz w:val="20"/>
              </w:rPr>
              <w:t>5.2.2</w:t>
            </w:r>
          </w:p>
        </w:tc>
        <w:tc>
          <w:tcPr>
            <w:tcW w:w="5412" w:type="dxa"/>
            <w:vMerge w:val="restart"/>
            <w:tcBorders>
              <w:top w:val="single" w:sz="2" w:space="0" w:color="000000"/>
              <w:left w:val="single" w:sz="7" w:space="0" w:color="000000"/>
              <w:right w:val="single" w:sz="7" w:space="0" w:color="000000"/>
            </w:tcBorders>
            <w:shd w:val="clear" w:color="auto" w:fill="auto"/>
          </w:tcPr>
          <w:p w14:paraId="2D05026C" w14:textId="77777777" w:rsidR="00D06F41" w:rsidRPr="005A3DBB" w:rsidRDefault="00D06F41" w:rsidP="00384B98">
            <w:pPr>
              <w:pStyle w:val="TableParagraph"/>
              <w:rPr>
                <w:rFonts w:eastAsia="Times New Roman" w:cs="Times New Roman"/>
                <w:sz w:val="20"/>
                <w:szCs w:val="20"/>
              </w:rPr>
            </w:pPr>
          </w:p>
          <w:p w14:paraId="343ABE47" w14:textId="77777777" w:rsidR="00D06F41" w:rsidRPr="005A3DBB" w:rsidRDefault="00D06F41" w:rsidP="00384B98">
            <w:pPr>
              <w:pStyle w:val="TableParagraph"/>
              <w:rPr>
                <w:rFonts w:eastAsia="Times New Roman" w:cs="Times New Roman"/>
                <w:sz w:val="20"/>
                <w:szCs w:val="20"/>
              </w:rPr>
            </w:pPr>
          </w:p>
          <w:p w14:paraId="4CA289DA" w14:textId="77777777" w:rsidR="00D06F41" w:rsidRPr="005A3DBB" w:rsidRDefault="00D06F41" w:rsidP="00384B98">
            <w:pPr>
              <w:pStyle w:val="TableParagraph"/>
              <w:spacing w:line="254" w:lineRule="auto"/>
              <w:ind w:left="28" w:right="40"/>
              <w:rPr>
                <w:sz w:val="20"/>
              </w:rPr>
            </w:pPr>
            <w:r w:rsidRPr="005A3DBB">
              <w:rPr>
                <w:b/>
                <w:sz w:val="20"/>
              </w:rPr>
              <w:t>Indicator</w:t>
            </w:r>
            <w:r w:rsidRPr="005A3DBB">
              <w:rPr>
                <w:sz w:val="20"/>
              </w:rPr>
              <w:t xml:space="preserve">: </w:t>
            </w:r>
            <w:r w:rsidRPr="005A3DBB">
              <w:rPr>
                <w:spacing w:val="3"/>
                <w:sz w:val="20"/>
              </w:rPr>
              <w:t xml:space="preserve"> </w:t>
            </w:r>
            <w:r w:rsidRPr="005A3DBB">
              <w:rPr>
                <w:sz w:val="20"/>
              </w:rPr>
              <w:t>Prophylactic use of chemical antimicrobial</w:t>
            </w:r>
          </w:p>
          <w:p w14:paraId="128F44CB" w14:textId="77777777" w:rsidR="00D06F41" w:rsidRPr="005A3DBB" w:rsidRDefault="00D06F41" w:rsidP="00384B98">
            <w:pPr>
              <w:pStyle w:val="TableParagraph"/>
              <w:spacing w:line="254" w:lineRule="auto"/>
              <w:ind w:left="28" w:right="40"/>
              <w:rPr>
                <w:rFonts w:eastAsia="Calibri" w:cs="Calibri"/>
                <w:sz w:val="20"/>
                <w:szCs w:val="20"/>
              </w:rPr>
            </w:pPr>
            <w:r w:rsidRPr="005A3DBB">
              <w:rPr>
                <w:sz w:val="20"/>
              </w:rPr>
              <w:t>treatments (excluding prebiotics or vaccinations).</w:t>
            </w:r>
          </w:p>
          <w:p w14:paraId="1D4ED5FF" w14:textId="77777777" w:rsidR="00D06F41" w:rsidRPr="005A3DBB" w:rsidRDefault="00D06F41" w:rsidP="00384B98">
            <w:pPr>
              <w:pStyle w:val="TableParagraph"/>
              <w:spacing w:before="6"/>
              <w:rPr>
                <w:rFonts w:eastAsia="Times New Roman" w:cs="Times New Roman"/>
              </w:rPr>
            </w:pPr>
          </w:p>
          <w:p w14:paraId="74745E97" w14:textId="77777777" w:rsidR="00D06F41" w:rsidRPr="005A3DBB" w:rsidRDefault="00D06F41" w:rsidP="00384B98">
            <w:pPr>
              <w:pStyle w:val="TableParagraph"/>
              <w:ind w:left="27"/>
              <w:rPr>
                <w:rFonts w:eastAsia="Calibri" w:cs="Calibri"/>
                <w:sz w:val="20"/>
                <w:szCs w:val="20"/>
              </w:rPr>
            </w:pPr>
            <w:r w:rsidRPr="005A3DBB">
              <w:rPr>
                <w:b/>
                <w:sz w:val="20"/>
              </w:rPr>
              <w:t xml:space="preserve">Requirement: </w:t>
            </w:r>
            <w:r w:rsidRPr="005A3DBB">
              <w:rPr>
                <w:b/>
                <w:spacing w:val="8"/>
                <w:sz w:val="20"/>
              </w:rPr>
              <w:t xml:space="preserve"> </w:t>
            </w:r>
            <w:r w:rsidRPr="005A3DBB">
              <w:rPr>
                <w:spacing w:val="-2"/>
                <w:sz w:val="20"/>
              </w:rPr>
              <w:t>Not permitted.</w:t>
            </w:r>
          </w:p>
          <w:p w14:paraId="2F5DC795" w14:textId="77777777" w:rsidR="00D06F41" w:rsidRPr="005A3DBB" w:rsidRDefault="00D06F41" w:rsidP="00384B98">
            <w:pPr>
              <w:pStyle w:val="TableParagraph"/>
              <w:spacing w:before="10"/>
              <w:rPr>
                <w:rFonts w:eastAsia="Times New Roman" w:cs="Times New Roman"/>
                <w:sz w:val="23"/>
                <w:szCs w:val="23"/>
              </w:rPr>
            </w:pPr>
          </w:p>
          <w:p w14:paraId="3BBE7B5E" w14:textId="77777777" w:rsidR="00D06F41" w:rsidRPr="005A3DBB" w:rsidRDefault="00D06F41" w:rsidP="00384B98">
            <w:pPr>
              <w:pStyle w:val="TableParagraph"/>
              <w:ind w:left="27"/>
              <w:rPr>
                <w:rFonts w:eastAsia="Calibri" w:cs="Calibri"/>
                <w:sz w:val="20"/>
                <w:szCs w:val="20"/>
              </w:rPr>
            </w:pPr>
            <w:r w:rsidRPr="005A3DBB">
              <w:rPr>
                <w:b/>
                <w:spacing w:val="-1"/>
                <w:sz w:val="20"/>
              </w:rPr>
              <w:t xml:space="preserve">Applicability:  </w:t>
            </w:r>
            <w:r w:rsidRPr="005A3DBB">
              <w:rPr>
                <w:spacing w:val="-1"/>
                <w:sz w:val="20"/>
              </w:rPr>
              <w:t>All.</w:t>
            </w:r>
          </w:p>
        </w:tc>
        <w:tc>
          <w:tcPr>
            <w:tcW w:w="7585" w:type="dxa"/>
            <w:tcBorders>
              <w:top w:val="single" w:sz="2" w:space="0" w:color="000000"/>
              <w:left w:val="single" w:sz="7" w:space="0" w:color="000000"/>
              <w:bottom w:val="single" w:sz="7" w:space="0" w:color="000000"/>
              <w:right w:val="single" w:sz="7" w:space="0" w:color="000000"/>
            </w:tcBorders>
            <w:shd w:val="clear" w:color="auto" w:fill="auto"/>
          </w:tcPr>
          <w:p w14:paraId="158F8FA1" w14:textId="77777777" w:rsidR="00D06F41" w:rsidRPr="005A3DBB" w:rsidRDefault="008E54C8" w:rsidP="0087040A">
            <w:pPr>
              <w:pStyle w:val="TableParagraph"/>
              <w:spacing w:before="154" w:line="254" w:lineRule="auto"/>
              <w:ind w:right="360"/>
              <w:rPr>
                <w:rFonts w:eastAsia="Calibri" w:cs="Calibri"/>
                <w:sz w:val="20"/>
                <w:szCs w:val="20"/>
              </w:rPr>
            </w:pPr>
            <w:r>
              <w:rPr>
                <w:sz w:val="20"/>
                <w:szCs w:val="20"/>
              </w:rPr>
              <w:t xml:space="preserve"> </w:t>
            </w:r>
            <w:r w:rsidR="00D06F41" w:rsidRPr="005A3DBB">
              <w:rPr>
                <w:sz w:val="20"/>
                <w:szCs w:val="20"/>
              </w:rPr>
              <w:t xml:space="preserve">a. Maintain records for all purchases of chemical antimicrobials (invoices, prescriptions) for the current and prior production cycles. </w:t>
            </w:r>
          </w:p>
        </w:tc>
        <w:tc>
          <w:tcPr>
            <w:tcW w:w="7585" w:type="dxa"/>
            <w:tcBorders>
              <w:top w:val="single" w:sz="2" w:space="0" w:color="000000"/>
              <w:left w:val="single" w:sz="7" w:space="0" w:color="000000"/>
              <w:bottom w:val="single" w:sz="7" w:space="0" w:color="000000"/>
              <w:right w:val="single" w:sz="2" w:space="0" w:color="000000"/>
            </w:tcBorders>
            <w:shd w:val="clear" w:color="auto" w:fill="auto"/>
          </w:tcPr>
          <w:p w14:paraId="3F85DC18" w14:textId="77777777" w:rsidR="00D06F41" w:rsidRPr="005A3DBB" w:rsidRDefault="00D06F41" w:rsidP="00384B98">
            <w:pPr>
              <w:pStyle w:val="TableParagraph"/>
              <w:spacing w:before="154" w:line="254" w:lineRule="auto"/>
              <w:ind w:left="27" w:right="427"/>
              <w:rPr>
                <w:rFonts w:eastAsia="Calibri" w:cs="Calibri"/>
                <w:sz w:val="20"/>
                <w:szCs w:val="20"/>
              </w:rPr>
            </w:pPr>
            <w:r w:rsidRPr="005A3DBB">
              <w:rPr>
                <w:sz w:val="20"/>
                <w:szCs w:val="20"/>
              </w:rPr>
              <w:t>A. Review purchase records and calculate total amount of chemical antimicrobials procured by client. Inspect storage areas to verify quantities on-site.</w:t>
            </w:r>
          </w:p>
        </w:tc>
      </w:tr>
      <w:tr w:rsidR="00D06F41" w:rsidRPr="005A3DBB" w14:paraId="58BAD1EC" w14:textId="77777777" w:rsidTr="00384B98">
        <w:trPr>
          <w:trHeight w:hRule="exact" w:val="825"/>
        </w:trPr>
        <w:tc>
          <w:tcPr>
            <w:tcW w:w="4102" w:type="dxa"/>
            <w:vMerge/>
            <w:tcBorders>
              <w:left w:val="single" w:sz="2" w:space="0" w:color="000000"/>
              <w:right w:val="single" w:sz="7" w:space="0" w:color="000000"/>
            </w:tcBorders>
            <w:shd w:val="clear" w:color="auto" w:fill="auto"/>
          </w:tcPr>
          <w:p w14:paraId="389BC4FA" w14:textId="77777777" w:rsidR="00D06F41" w:rsidRPr="005A3DBB" w:rsidRDefault="00D06F41" w:rsidP="00384B98"/>
        </w:tc>
        <w:tc>
          <w:tcPr>
            <w:tcW w:w="5412" w:type="dxa"/>
            <w:vMerge/>
            <w:tcBorders>
              <w:left w:val="single" w:sz="7" w:space="0" w:color="000000"/>
              <w:right w:val="single" w:sz="7" w:space="0" w:color="000000"/>
            </w:tcBorders>
            <w:shd w:val="clear" w:color="auto" w:fill="auto"/>
          </w:tcPr>
          <w:p w14:paraId="4AE06F9B" w14:textId="77777777" w:rsidR="00D06F41" w:rsidRPr="005A3DBB" w:rsidRDefault="00D06F41" w:rsidP="00384B98"/>
        </w:tc>
        <w:tc>
          <w:tcPr>
            <w:tcW w:w="7585" w:type="dxa"/>
            <w:tcBorders>
              <w:top w:val="single" w:sz="7" w:space="0" w:color="000000"/>
              <w:left w:val="single" w:sz="7" w:space="0" w:color="000000"/>
              <w:bottom w:val="single" w:sz="7" w:space="0" w:color="000000"/>
              <w:right w:val="single" w:sz="7" w:space="0" w:color="000000"/>
            </w:tcBorders>
            <w:shd w:val="clear" w:color="auto" w:fill="auto"/>
          </w:tcPr>
          <w:p w14:paraId="1F265D69" w14:textId="77777777" w:rsidR="00D06F41" w:rsidRPr="005A3DBB" w:rsidRDefault="008E54C8" w:rsidP="0087040A">
            <w:pPr>
              <w:pStyle w:val="TableParagraph"/>
              <w:spacing w:before="154" w:line="254" w:lineRule="auto"/>
              <w:ind w:right="832"/>
              <w:rPr>
                <w:rFonts w:eastAsia="Calibri" w:cs="Calibri"/>
                <w:sz w:val="20"/>
                <w:szCs w:val="20"/>
              </w:rPr>
            </w:pPr>
            <w:r>
              <w:rPr>
                <w:sz w:val="20"/>
                <w:szCs w:val="20"/>
              </w:rPr>
              <w:t xml:space="preserve"> </w:t>
            </w:r>
            <w:r w:rsidR="00D06F41" w:rsidRPr="005A3DBB">
              <w:rPr>
                <w:sz w:val="20"/>
                <w:szCs w:val="20"/>
              </w:rPr>
              <w:t>b. Maintain a detailed log of all medication-related events (see also 5.2.1a and 5.2.3).</w:t>
            </w:r>
          </w:p>
        </w:tc>
        <w:tc>
          <w:tcPr>
            <w:tcW w:w="7585" w:type="dxa"/>
            <w:tcBorders>
              <w:top w:val="single" w:sz="7" w:space="0" w:color="000000"/>
              <w:left w:val="single" w:sz="7" w:space="0" w:color="000000"/>
              <w:bottom w:val="single" w:sz="7" w:space="0" w:color="000000"/>
              <w:right w:val="single" w:sz="2" w:space="0" w:color="000000"/>
            </w:tcBorders>
            <w:shd w:val="clear" w:color="auto" w:fill="auto"/>
          </w:tcPr>
          <w:p w14:paraId="1DDA3F4B" w14:textId="77777777" w:rsidR="00D06F41" w:rsidRPr="005A3DBB" w:rsidRDefault="00D06F41" w:rsidP="00384B98">
            <w:pPr>
              <w:pStyle w:val="TableParagraph"/>
              <w:spacing w:before="154" w:line="254" w:lineRule="auto"/>
              <w:ind w:left="27" w:right="36"/>
              <w:rPr>
                <w:rFonts w:eastAsia="Calibri" w:cs="Calibri"/>
                <w:sz w:val="20"/>
                <w:szCs w:val="20"/>
              </w:rPr>
            </w:pPr>
            <w:r w:rsidRPr="005A3DBB">
              <w:rPr>
                <w:sz w:val="20"/>
                <w:szCs w:val="20"/>
              </w:rPr>
              <w:t>B. Review log of medication events to verify that the quantity of chemical antimicrobials applied by the client does not suggest prophylactic use.</w:t>
            </w:r>
          </w:p>
        </w:tc>
      </w:tr>
      <w:tr w:rsidR="00D06F41" w:rsidRPr="005A3DBB" w14:paraId="4CF58D85" w14:textId="77777777" w:rsidTr="00384B98">
        <w:trPr>
          <w:trHeight w:hRule="exact" w:val="820"/>
        </w:trPr>
        <w:tc>
          <w:tcPr>
            <w:tcW w:w="4102" w:type="dxa"/>
            <w:vMerge/>
            <w:tcBorders>
              <w:left w:val="single" w:sz="2" w:space="0" w:color="000000"/>
              <w:bottom w:val="single" w:sz="7" w:space="0" w:color="000000"/>
              <w:right w:val="single" w:sz="7" w:space="0" w:color="000000"/>
            </w:tcBorders>
            <w:shd w:val="clear" w:color="auto" w:fill="auto"/>
          </w:tcPr>
          <w:p w14:paraId="121434FC" w14:textId="77777777" w:rsidR="00D06F41" w:rsidRPr="005A3DBB" w:rsidRDefault="00D06F41" w:rsidP="00384B98"/>
        </w:tc>
        <w:tc>
          <w:tcPr>
            <w:tcW w:w="5412" w:type="dxa"/>
            <w:vMerge/>
            <w:tcBorders>
              <w:left w:val="single" w:sz="7" w:space="0" w:color="000000"/>
              <w:bottom w:val="single" w:sz="7" w:space="0" w:color="000000"/>
              <w:right w:val="single" w:sz="7" w:space="0" w:color="000000"/>
            </w:tcBorders>
            <w:shd w:val="clear" w:color="auto" w:fill="auto"/>
          </w:tcPr>
          <w:p w14:paraId="2C4170C1" w14:textId="77777777" w:rsidR="00D06F41" w:rsidRPr="005A3DBB" w:rsidRDefault="00D06F41" w:rsidP="00384B98"/>
        </w:tc>
        <w:tc>
          <w:tcPr>
            <w:tcW w:w="7585" w:type="dxa"/>
            <w:tcBorders>
              <w:top w:val="single" w:sz="7" w:space="0" w:color="000000"/>
              <w:left w:val="single" w:sz="7" w:space="0" w:color="000000"/>
              <w:bottom w:val="single" w:sz="2" w:space="0" w:color="000000"/>
              <w:right w:val="single" w:sz="7" w:space="0" w:color="000000"/>
            </w:tcBorders>
            <w:shd w:val="clear" w:color="auto" w:fill="auto"/>
          </w:tcPr>
          <w:p w14:paraId="658F6158" w14:textId="49A56C55" w:rsidR="00D06F41" w:rsidRPr="005A3DBB" w:rsidRDefault="008E54C8" w:rsidP="0087040A">
            <w:pPr>
              <w:pStyle w:val="TableParagraph"/>
              <w:spacing w:line="254" w:lineRule="auto"/>
              <w:ind w:right="55"/>
              <w:rPr>
                <w:rFonts w:eastAsia="Calibri" w:cs="Calibri"/>
                <w:sz w:val="20"/>
                <w:szCs w:val="20"/>
              </w:rPr>
            </w:pPr>
            <w:r>
              <w:rPr>
                <w:sz w:val="20"/>
                <w:szCs w:val="20"/>
              </w:rPr>
              <w:t xml:space="preserve"> </w:t>
            </w:r>
            <w:r w:rsidR="00D06F41" w:rsidRPr="005A3DBB">
              <w:rPr>
                <w:sz w:val="20"/>
                <w:szCs w:val="20"/>
              </w:rPr>
              <w:t xml:space="preserve">c. Calculate the total amount (g) and treatments (#) of chemical antimicrobials used during the current and </w:t>
            </w:r>
            <w:r w:rsidR="00B95B72" w:rsidRPr="005A3DBB">
              <w:rPr>
                <w:sz w:val="20"/>
                <w:szCs w:val="20"/>
              </w:rPr>
              <w:t>preceding</w:t>
            </w:r>
            <w:r w:rsidR="00D06F41" w:rsidRPr="005A3DBB">
              <w:rPr>
                <w:sz w:val="20"/>
                <w:szCs w:val="20"/>
              </w:rPr>
              <w:t xml:space="preserve"> production cycles</w:t>
            </w:r>
            <w:r w:rsidR="009E15D6">
              <w:rPr>
                <w:sz w:val="20"/>
                <w:szCs w:val="20"/>
              </w:rPr>
              <w:t>.</w:t>
            </w:r>
          </w:p>
        </w:tc>
        <w:tc>
          <w:tcPr>
            <w:tcW w:w="7585" w:type="dxa"/>
            <w:tcBorders>
              <w:top w:val="single" w:sz="7" w:space="0" w:color="000000"/>
              <w:left w:val="single" w:sz="7" w:space="0" w:color="000000"/>
              <w:bottom w:val="single" w:sz="7" w:space="0" w:color="000000"/>
              <w:right w:val="single" w:sz="2" w:space="0" w:color="000000"/>
            </w:tcBorders>
            <w:shd w:val="clear" w:color="auto" w:fill="auto"/>
          </w:tcPr>
          <w:p w14:paraId="489666E0" w14:textId="77777777" w:rsidR="00D06F41" w:rsidRPr="005A3DBB" w:rsidRDefault="00D06F41" w:rsidP="00384B98">
            <w:pPr>
              <w:pStyle w:val="TableParagraph"/>
              <w:spacing w:line="254" w:lineRule="auto"/>
              <w:ind w:left="27" w:right="72"/>
              <w:rPr>
                <w:rFonts w:eastAsia="Calibri" w:cs="Calibri"/>
                <w:sz w:val="20"/>
                <w:szCs w:val="20"/>
              </w:rPr>
            </w:pPr>
            <w:r w:rsidRPr="005A3DBB">
              <w:rPr>
                <w:sz w:val="20"/>
                <w:szCs w:val="20"/>
              </w:rPr>
              <w:t>C. Verify that the total amount of chemical antimicrobials used in the current production cycle is equal to the total amount prescribed.</w:t>
            </w:r>
          </w:p>
        </w:tc>
      </w:tr>
      <w:tr w:rsidR="00D06F41" w:rsidRPr="005A3DBB" w14:paraId="7C3BD4E9" w14:textId="77777777" w:rsidTr="00384B98">
        <w:trPr>
          <w:trHeight w:hRule="exact" w:val="988"/>
        </w:trPr>
        <w:tc>
          <w:tcPr>
            <w:tcW w:w="4102" w:type="dxa"/>
            <w:vMerge w:val="restart"/>
            <w:tcBorders>
              <w:top w:val="single" w:sz="7" w:space="0" w:color="000000"/>
              <w:left w:val="single" w:sz="2" w:space="0" w:color="000000"/>
              <w:right w:val="single" w:sz="7" w:space="0" w:color="000000"/>
            </w:tcBorders>
            <w:shd w:val="clear" w:color="auto" w:fill="auto"/>
          </w:tcPr>
          <w:p w14:paraId="0343019C" w14:textId="77777777" w:rsidR="00D06F41" w:rsidRPr="005A3DBB" w:rsidRDefault="00D06F41" w:rsidP="00384B98">
            <w:pPr>
              <w:pStyle w:val="TableParagraph"/>
              <w:rPr>
                <w:rFonts w:eastAsia="Times New Roman" w:cs="Times New Roman"/>
                <w:sz w:val="20"/>
                <w:szCs w:val="20"/>
              </w:rPr>
            </w:pPr>
          </w:p>
          <w:p w14:paraId="3CA16C6D" w14:textId="77777777" w:rsidR="00D06F41" w:rsidRPr="005A3DBB" w:rsidRDefault="00D06F41" w:rsidP="00384B98">
            <w:pPr>
              <w:pStyle w:val="TableParagraph"/>
              <w:rPr>
                <w:rFonts w:eastAsia="Times New Roman" w:cs="Times New Roman"/>
                <w:sz w:val="20"/>
                <w:szCs w:val="20"/>
              </w:rPr>
            </w:pPr>
          </w:p>
          <w:p w14:paraId="17C978A1" w14:textId="77777777" w:rsidR="00D06F41" w:rsidRPr="005A3DBB" w:rsidRDefault="00D06F41" w:rsidP="00384B98">
            <w:pPr>
              <w:pStyle w:val="TableParagraph"/>
              <w:rPr>
                <w:rFonts w:eastAsia="Times New Roman" w:cs="Times New Roman"/>
                <w:sz w:val="20"/>
                <w:szCs w:val="20"/>
              </w:rPr>
            </w:pPr>
          </w:p>
          <w:p w14:paraId="2725799A" w14:textId="77777777" w:rsidR="00D06F41" w:rsidRPr="005A3DBB" w:rsidRDefault="00D06F41" w:rsidP="00384B98">
            <w:pPr>
              <w:pStyle w:val="TableParagraph"/>
              <w:rPr>
                <w:rFonts w:eastAsia="Times New Roman" w:cs="Times New Roman"/>
                <w:sz w:val="20"/>
                <w:szCs w:val="20"/>
              </w:rPr>
            </w:pPr>
          </w:p>
          <w:p w14:paraId="63B6DCDD" w14:textId="77777777" w:rsidR="00D06F41" w:rsidRPr="005A3DBB" w:rsidRDefault="00D06F41" w:rsidP="00384B98">
            <w:pPr>
              <w:pStyle w:val="TableParagraph"/>
              <w:rPr>
                <w:rFonts w:eastAsia="Times New Roman" w:cs="Times New Roman"/>
                <w:sz w:val="20"/>
                <w:szCs w:val="20"/>
              </w:rPr>
            </w:pPr>
          </w:p>
          <w:p w14:paraId="7943F4E8" w14:textId="77777777" w:rsidR="00D06F41" w:rsidRPr="005A3DBB" w:rsidRDefault="00D06F41" w:rsidP="00384B98">
            <w:pPr>
              <w:pStyle w:val="TableParagraph"/>
              <w:rPr>
                <w:rFonts w:eastAsia="Times New Roman" w:cs="Times New Roman"/>
                <w:sz w:val="20"/>
                <w:szCs w:val="20"/>
              </w:rPr>
            </w:pPr>
          </w:p>
          <w:p w14:paraId="3F175454" w14:textId="77777777" w:rsidR="00D06F41" w:rsidRPr="005A3DBB" w:rsidRDefault="00D06F41" w:rsidP="00384B98">
            <w:pPr>
              <w:pStyle w:val="TableParagraph"/>
              <w:rPr>
                <w:rFonts w:eastAsia="Times New Roman" w:cs="Times New Roman"/>
                <w:sz w:val="20"/>
                <w:szCs w:val="20"/>
              </w:rPr>
            </w:pPr>
          </w:p>
          <w:p w14:paraId="7D0AF1A7" w14:textId="77777777" w:rsidR="00D06F41" w:rsidRPr="005A3DBB" w:rsidRDefault="00D06F41" w:rsidP="00384B98">
            <w:pPr>
              <w:pStyle w:val="TableParagraph"/>
              <w:rPr>
                <w:rFonts w:eastAsia="Times New Roman" w:cs="Times New Roman"/>
                <w:sz w:val="20"/>
                <w:szCs w:val="20"/>
              </w:rPr>
            </w:pPr>
          </w:p>
          <w:p w14:paraId="27E59D63" w14:textId="77777777" w:rsidR="00D06F41" w:rsidRPr="005A3DBB" w:rsidRDefault="00D06F41" w:rsidP="00384B98">
            <w:pPr>
              <w:pStyle w:val="TableParagraph"/>
              <w:rPr>
                <w:rFonts w:eastAsia="Times New Roman" w:cs="Times New Roman"/>
                <w:sz w:val="20"/>
                <w:szCs w:val="20"/>
              </w:rPr>
            </w:pPr>
          </w:p>
          <w:p w14:paraId="2ED3B369" w14:textId="77777777" w:rsidR="00D06F41" w:rsidRPr="005A3DBB" w:rsidRDefault="00D06F41" w:rsidP="00384B98">
            <w:pPr>
              <w:pStyle w:val="TableParagraph"/>
              <w:rPr>
                <w:rFonts w:eastAsia="Times New Roman" w:cs="Times New Roman"/>
                <w:sz w:val="20"/>
                <w:szCs w:val="20"/>
              </w:rPr>
            </w:pPr>
          </w:p>
          <w:p w14:paraId="0A9691D3" w14:textId="77777777" w:rsidR="00D06F41" w:rsidRPr="005A3DBB" w:rsidRDefault="00D06F41" w:rsidP="00384B98">
            <w:pPr>
              <w:pStyle w:val="TableParagraph"/>
              <w:spacing w:before="131"/>
              <w:ind w:right="2"/>
              <w:jc w:val="center"/>
              <w:rPr>
                <w:rFonts w:eastAsia="Calibri" w:cs="Calibri"/>
                <w:sz w:val="20"/>
                <w:szCs w:val="20"/>
              </w:rPr>
            </w:pPr>
            <w:r w:rsidRPr="005A3DBB">
              <w:rPr>
                <w:spacing w:val="-1"/>
                <w:sz w:val="20"/>
              </w:rPr>
              <w:t>5.2.3</w:t>
            </w:r>
          </w:p>
        </w:tc>
        <w:tc>
          <w:tcPr>
            <w:tcW w:w="5412" w:type="dxa"/>
            <w:vMerge w:val="restart"/>
            <w:tcBorders>
              <w:top w:val="single" w:sz="7" w:space="0" w:color="000000"/>
              <w:left w:val="single" w:sz="7" w:space="0" w:color="000000"/>
              <w:right w:val="single" w:sz="2" w:space="0" w:color="000000"/>
            </w:tcBorders>
            <w:shd w:val="clear" w:color="auto" w:fill="auto"/>
          </w:tcPr>
          <w:p w14:paraId="4D64F47D" w14:textId="77777777" w:rsidR="00D06F41" w:rsidRPr="005A3DBB" w:rsidRDefault="00D06F41" w:rsidP="00384B98">
            <w:pPr>
              <w:pStyle w:val="TableParagraph"/>
              <w:rPr>
                <w:rFonts w:eastAsia="Times New Roman" w:cs="Times New Roman"/>
                <w:sz w:val="20"/>
                <w:szCs w:val="20"/>
              </w:rPr>
            </w:pPr>
          </w:p>
          <w:p w14:paraId="35043906" w14:textId="77777777" w:rsidR="00D06F41" w:rsidRPr="005A3DBB" w:rsidRDefault="00D06F41" w:rsidP="00384B98">
            <w:pPr>
              <w:pStyle w:val="TableParagraph"/>
              <w:rPr>
                <w:rFonts w:eastAsia="Times New Roman" w:cs="Times New Roman"/>
                <w:sz w:val="20"/>
                <w:szCs w:val="20"/>
              </w:rPr>
            </w:pPr>
          </w:p>
          <w:p w14:paraId="7E0C7E4E" w14:textId="77777777" w:rsidR="00D06F41" w:rsidRPr="005A3DBB" w:rsidRDefault="00D06F41" w:rsidP="00384B98">
            <w:pPr>
              <w:pStyle w:val="TableParagraph"/>
              <w:ind w:left="28" w:right="31"/>
              <w:rPr>
                <w:sz w:val="20"/>
              </w:rPr>
            </w:pPr>
            <w:r w:rsidRPr="005A3DBB">
              <w:rPr>
                <w:b/>
                <w:sz w:val="20"/>
              </w:rPr>
              <w:t>Indicator</w:t>
            </w:r>
            <w:r w:rsidRPr="005A3DBB">
              <w:rPr>
                <w:sz w:val="20"/>
              </w:rPr>
              <w:t xml:space="preserve">: </w:t>
            </w:r>
            <w:r w:rsidRPr="005A3DBB">
              <w:rPr>
                <w:spacing w:val="3"/>
                <w:sz w:val="20"/>
              </w:rPr>
              <w:t xml:space="preserve"> </w:t>
            </w:r>
            <w:r w:rsidRPr="005A3DBB">
              <w:rPr>
                <w:sz w:val="20"/>
              </w:rPr>
              <w:t>Farms have a comprehensive fish health management plan approved by the farm’s designated veterinarian that includes either a) vaccination against diseases that present a risk</w:t>
            </w:r>
          </w:p>
          <w:p w14:paraId="40568274" w14:textId="77777777" w:rsidR="00D06F41" w:rsidRPr="005A3DBB" w:rsidRDefault="00D06F41" w:rsidP="00384B98">
            <w:pPr>
              <w:pStyle w:val="TableParagraph"/>
              <w:ind w:left="28" w:right="31"/>
              <w:rPr>
                <w:sz w:val="20"/>
              </w:rPr>
            </w:pPr>
            <w:r w:rsidRPr="005A3DBB">
              <w:rPr>
                <w:sz w:val="20"/>
              </w:rPr>
              <w:t>in the region and for which an effective and commercially viable vaccine exists, or b) veterinarian-approved alternative fish health</w:t>
            </w:r>
          </w:p>
          <w:p w14:paraId="51D76964" w14:textId="77777777" w:rsidR="00D06F41" w:rsidRPr="005A3DBB" w:rsidRDefault="00D06F41" w:rsidP="00384B98">
            <w:pPr>
              <w:pStyle w:val="TableParagraph"/>
              <w:ind w:left="28"/>
              <w:rPr>
                <w:b/>
                <w:sz w:val="20"/>
              </w:rPr>
            </w:pPr>
            <w:r w:rsidRPr="005A3DBB">
              <w:rPr>
                <w:sz w:val="20"/>
              </w:rPr>
              <w:t>management strategies.</w:t>
            </w:r>
            <w:r w:rsidRPr="005A3DBB">
              <w:rPr>
                <w:b/>
                <w:sz w:val="20"/>
              </w:rPr>
              <w:t xml:space="preserve"> </w:t>
            </w:r>
          </w:p>
          <w:p w14:paraId="4FF30595" w14:textId="77777777" w:rsidR="00D06F41" w:rsidRPr="005A3DBB" w:rsidRDefault="00D06F41" w:rsidP="00384B98">
            <w:pPr>
              <w:pStyle w:val="TableParagraph"/>
              <w:ind w:left="28"/>
              <w:rPr>
                <w:b/>
                <w:sz w:val="20"/>
              </w:rPr>
            </w:pPr>
          </w:p>
          <w:p w14:paraId="392A0051" w14:textId="77777777" w:rsidR="00D06F41" w:rsidRPr="005A3DBB" w:rsidRDefault="00D06F41" w:rsidP="00384B98">
            <w:pPr>
              <w:pStyle w:val="TableParagraph"/>
              <w:ind w:left="28"/>
              <w:rPr>
                <w:rFonts w:eastAsia="Calibri" w:cs="Calibri"/>
                <w:sz w:val="20"/>
                <w:szCs w:val="20"/>
              </w:rPr>
            </w:pPr>
            <w:r w:rsidRPr="005A3DBB">
              <w:rPr>
                <w:b/>
                <w:sz w:val="20"/>
              </w:rPr>
              <w:t xml:space="preserve">Requirement: </w:t>
            </w:r>
            <w:r w:rsidRPr="005A3DBB">
              <w:rPr>
                <w:b/>
                <w:spacing w:val="8"/>
                <w:sz w:val="20"/>
              </w:rPr>
              <w:t xml:space="preserve"> </w:t>
            </w:r>
            <w:r w:rsidRPr="005A3DBB">
              <w:rPr>
                <w:spacing w:val="-2"/>
                <w:sz w:val="20"/>
              </w:rPr>
              <w:t>Yes.</w:t>
            </w:r>
          </w:p>
          <w:p w14:paraId="1B5AFF71" w14:textId="77777777" w:rsidR="00D06F41" w:rsidRPr="005A3DBB" w:rsidRDefault="00D06F41" w:rsidP="00384B98">
            <w:pPr>
              <w:pStyle w:val="TableParagraph"/>
              <w:spacing w:before="9"/>
              <w:rPr>
                <w:rFonts w:eastAsia="Times New Roman" w:cs="Times New Roman"/>
                <w:sz w:val="23"/>
                <w:szCs w:val="23"/>
              </w:rPr>
            </w:pPr>
          </w:p>
          <w:p w14:paraId="0D0647A1" w14:textId="77777777" w:rsidR="00D06F41" w:rsidRPr="005A3DBB" w:rsidRDefault="00D06F41" w:rsidP="00384B98">
            <w:pPr>
              <w:pStyle w:val="TableParagraph"/>
              <w:ind w:left="27"/>
              <w:rPr>
                <w:rFonts w:eastAsia="Calibri" w:cs="Calibri"/>
                <w:sz w:val="20"/>
                <w:szCs w:val="20"/>
              </w:rPr>
            </w:pPr>
            <w:r w:rsidRPr="005A3DBB">
              <w:rPr>
                <w:b/>
                <w:spacing w:val="-1"/>
                <w:sz w:val="20"/>
              </w:rPr>
              <w:t xml:space="preserve">Applicability:  </w:t>
            </w:r>
            <w:r w:rsidRPr="005A3DBB">
              <w:rPr>
                <w:spacing w:val="-1"/>
                <w:sz w:val="20"/>
              </w:rPr>
              <w:t>All.</w:t>
            </w:r>
          </w:p>
        </w:tc>
        <w:tc>
          <w:tcPr>
            <w:tcW w:w="7585" w:type="dxa"/>
            <w:tcBorders>
              <w:top w:val="single" w:sz="2" w:space="0" w:color="000000"/>
              <w:left w:val="single" w:sz="2" w:space="0" w:color="000000"/>
              <w:bottom w:val="single" w:sz="2" w:space="0" w:color="000000"/>
              <w:right w:val="single" w:sz="2" w:space="0" w:color="000000"/>
            </w:tcBorders>
            <w:shd w:val="clear" w:color="auto" w:fill="auto"/>
          </w:tcPr>
          <w:p w14:paraId="44F69A18" w14:textId="77777777" w:rsidR="00D06F41" w:rsidRPr="005A3DBB" w:rsidRDefault="008E54C8" w:rsidP="00384B98">
            <w:pPr>
              <w:rPr>
                <w:sz w:val="20"/>
                <w:szCs w:val="20"/>
              </w:rPr>
            </w:pPr>
            <w:r>
              <w:rPr>
                <w:sz w:val="20"/>
                <w:szCs w:val="20"/>
              </w:rPr>
              <w:t xml:space="preserve"> </w:t>
            </w:r>
            <w:r w:rsidR="00D06F41" w:rsidRPr="005A3DBB">
              <w:rPr>
                <w:sz w:val="20"/>
                <w:szCs w:val="20"/>
              </w:rPr>
              <w:t xml:space="preserve">a. Prepare a fish health management plan that incorporates components related to identification and monitoring of fish disease and parasites. This plan may be part of a more comprehensive farm planning document. </w:t>
            </w:r>
          </w:p>
        </w:tc>
        <w:tc>
          <w:tcPr>
            <w:tcW w:w="7585" w:type="dxa"/>
            <w:tcBorders>
              <w:top w:val="single" w:sz="7" w:space="0" w:color="000000"/>
              <w:left w:val="single" w:sz="2" w:space="0" w:color="000000"/>
              <w:bottom w:val="single" w:sz="7" w:space="0" w:color="000000"/>
              <w:right w:val="single" w:sz="2" w:space="0" w:color="000000"/>
            </w:tcBorders>
            <w:shd w:val="clear" w:color="auto" w:fill="auto"/>
          </w:tcPr>
          <w:p w14:paraId="438263CF" w14:textId="77777777" w:rsidR="00D06F41" w:rsidRPr="005A3DBB" w:rsidRDefault="00D06F41" w:rsidP="00384B98">
            <w:pPr>
              <w:pStyle w:val="TableParagraph"/>
              <w:tabs>
                <w:tab w:val="left" w:pos="14420"/>
              </w:tabs>
              <w:ind w:left="27"/>
              <w:rPr>
                <w:rFonts w:eastAsia="Calibri" w:cs="Calibri"/>
                <w:sz w:val="20"/>
                <w:szCs w:val="20"/>
              </w:rPr>
            </w:pPr>
            <w:r w:rsidRPr="005A3DBB">
              <w:rPr>
                <w:sz w:val="20"/>
                <w:szCs w:val="20"/>
              </w:rPr>
              <w:t xml:space="preserve">A. Obtain and review the farm's fish health management plan. </w:t>
            </w:r>
          </w:p>
        </w:tc>
      </w:tr>
      <w:tr w:rsidR="00D06F41" w:rsidRPr="005A3DBB" w14:paraId="1454FF2B" w14:textId="77777777" w:rsidTr="00384B98">
        <w:trPr>
          <w:trHeight w:hRule="exact" w:val="1816"/>
        </w:trPr>
        <w:tc>
          <w:tcPr>
            <w:tcW w:w="4102" w:type="dxa"/>
            <w:vMerge/>
            <w:tcBorders>
              <w:left w:val="single" w:sz="2" w:space="0" w:color="000000"/>
              <w:right w:val="single" w:sz="7" w:space="0" w:color="000000"/>
            </w:tcBorders>
            <w:shd w:val="clear" w:color="auto" w:fill="auto"/>
          </w:tcPr>
          <w:p w14:paraId="1E63F13F" w14:textId="77777777" w:rsidR="00D06F41" w:rsidRPr="005A3DBB" w:rsidRDefault="00D06F41" w:rsidP="00384B98"/>
        </w:tc>
        <w:tc>
          <w:tcPr>
            <w:tcW w:w="5412" w:type="dxa"/>
            <w:vMerge/>
            <w:tcBorders>
              <w:left w:val="single" w:sz="7" w:space="0" w:color="000000"/>
              <w:right w:val="single" w:sz="2" w:space="0" w:color="000000"/>
            </w:tcBorders>
            <w:shd w:val="clear" w:color="auto" w:fill="auto"/>
          </w:tcPr>
          <w:p w14:paraId="7B2AC870" w14:textId="77777777" w:rsidR="00D06F41" w:rsidRPr="005A3DBB" w:rsidRDefault="00D06F41" w:rsidP="00384B98"/>
        </w:tc>
        <w:tc>
          <w:tcPr>
            <w:tcW w:w="7585" w:type="dxa"/>
            <w:tcBorders>
              <w:top w:val="single" w:sz="2" w:space="0" w:color="000000"/>
              <w:left w:val="single" w:sz="2" w:space="0" w:color="000000"/>
              <w:bottom w:val="single" w:sz="7" w:space="0" w:color="000000"/>
              <w:right w:val="single" w:sz="7" w:space="0" w:color="000000"/>
            </w:tcBorders>
            <w:shd w:val="clear" w:color="auto" w:fill="auto"/>
          </w:tcPr>
          <w:p w14:paraId="335866A0" w14:textId="77777777" w:rsidR="00D06F41" w:rsidRPr="005A3DBB" w:rsidRDefault="00D06F41" w:rsidP="00384B98">
            <w:pPr>
              <w:pStyle w:val="TableParagraph"/>
              <w:spacing w:before="11"/>
              <w:rPr>
                <w:rFonts w:eastAsia="Times New Roman" w:cs="Times New Roman"/>
                <w:sz w:val="27"/>
                <w:szCs w:val="27"/>
              </w:rPr>
            </w:pPr>
          </w:p>
          <w:p w14:paraId="6165DE5E" w14:textId="77777777" w:rsidR="00D06F41" w:rsidRPr="005A3DBB" w:rsidRDefault="008E54C8" w:rsidP="00384B98">
            <w:pPr>
              <w:tabs>
                <w:tab w:val="left" w:pos="138"/>
              </w:tabs>
              <w:spacing w:before="15"/>
              <w:rPr>
                <w:rFonts w:eastAsia="Calibri" w:cs="Calibri"/>
                <w:sz w:val="20"/>
                <w:szCs w:val="20"/>
              </w:rPr>
            </w:pPr>
            <w:r>
              <w:rPr>
                <w:rFonts w:eastAsia="Calibri" w:cs="Calibri"/>
                <w:sz w:val="20"/>
                <w:szCs w:val="20"/>
              </w:rPr>
              <w:t xml:space="preserve"> </w:t>
            </w:r>
            <w:r w:rsidR="00D06F41" w:rsidRPr="005A3DBB">
              <w:rPr>
                <w:rFonts w:eastAsia="Calibri" w:cs="Calibri"/>
                <w:sz w:val="20"/>
                <w:szCs w:val="20"/>
              </w:rPr>
              <w:t>b. Ensure that documentation is available to verify that the fish health management plan includes mandatory procedures for either:</w:t>
            </w:r>
          </w:p>
          <w:p w14:paraId="1C10989D" w14:textId="77777777" w:rsidR="00D06F41" w:rsidRPr="005A3DBB" w:rsidRDefault="00D06F41" w:rsidP="00384B98">
            <w:pPr>
              <w:tabs>
                <w:tab w:val="left" w:pos="138"/>
              </w:tabs>
              <w:spacing w:before="15"/>
              <w:rPr>
                <w:rFonts w:eastAsia="Calibri" w:cs="Calibri"/>
                <w:sz w:val="20"/>
                <w:szCs w:val="20"/>
              </w:rPr>
            </w:pPr>
            <w:r w:rsidRPr="005A3DBB">
              <w:rPr>
                <w:rFonts w:eastAsia="Calibri" w:cs="Calibri"/>
                <w:sz w:val="20"/>
                <w:szCs w:val="20"/>
              </w:rPr>
              <w:t>i) vaccination against diseases that present a risk in the region and for which an effective and commercially viable vaccine exists; OR</w:t>
            </w:r>
          </w:p>
          <w:p w14:paraId="43BB780E" w14:textId="77777777" w:rsidR="00D06F41" w:rsidRPr="005A3DBB" w:rsidRDefault="00D06F41" w:rsidP="00384B98">
            <w:pPr>
              <w:tabs>
                <w:tab w:val="left" w:pos="138"/>
              </w:tabs>
              <w:spacing w:before="15"/>
              <w:rPr>
                <w:rFonts w:eastAsia="Calibri" w:cs="Calibri"/>
                <w:sz w:val="20"/>
                <w:szCs w:val="20"/>
              </w:rPr>
            </w:pPr>
            <w:r w:rsidRPr="005A3DBB">
              <w:rPr>
                <w:rFonts w:eastAsia="Calibri" w:cs="Calibri"/>
                <w:sz w:val="20"/>
                <w:szCs w:val="20"/>
              </w:rPr>
              <w:t>ii) veterinarian-approved alternative fish health management strategies.</w:t>
            </w:r>
          </w:p>
        </w:tc>
        <w:tc>
          <w:tcPr>
            <w:tcW w:w="7585" w:type="dxa"/>
            <w:tcBorders>
              <w:top w:val="single" w:sz="7" w:space="0" w:color="000000"/>
              <w:left w:val="single" w:sz="7" w:space="0" w:color="000000"/>
              <w:bottom w:val="single" w:sz="7" w:space="0" w:color="000000"/>
              <w:right w:val="single" w:sz="2" w:space="0" w:color="000000"/>
            </w:tcBorders>
            <w:shd w:val="clear" w:color="auto" w:fill="auto"/>
          </w:tcPr>
          <w:p w14:paraId="09F993B2" w14:textId="77777777" w:rsidR="00D06F41" w:rsidRPr="005A3DBB" w:rsidRDefault="00D06F41" w:rsidP="00384B98">
            <w:pPr>
              <w:pStyle w:val="TableParagraph"/>
              <w:spacing w:before="8"/>
              <w:rPr>
                <w:rFonts w:eastAsia="Times New Roman" w:cs="Times New Roman"/>
                <w:sz w:val="16"/>
                <w:szCs w:val="16"/>
              </w:rPr>
            </w:pPr>
          </w:p>
          <w:p w14:paraId="46A3C8A3" w14:textId="77777777" w:rsidR="00D06F41" w:rsidRPr="005A3DBB" w:rsidRDefault="00D06F41" w:rsidP="00384B98">
            <w:pPr>
              <w:pStyle w:val="TableParagraph"/>
              <w:spacing w:line="254" w:lineRule="auto"/>
              <w:ind w:left="27" w:right="208"/>
              <w:rPr>
                <w:rFonts w:eastAsia="Calibri" w:cs="Calibri"/>
                <w:sz w:val="20"/>
                <w:szCs w:val="20"/>
              </w:rPr>
            </w:pPr>
            <w:r w:rsidRPr="005A3DBB">
              <w:rPr>
                <w:sz w:val="20"/>
              </w:rPr>
              <w:t>B.</w:t>
            </w:r>
            <w:r w:rsidRPr="005A3DBB">
              <w:rPr>
                <w:spacing w:val="4"/>
                <w:sz w:val="20"/>
              </w:rPr>
              <w:t xml:space="preserve"> </w:t>
            </w:r>
            <w:r w:rsidRPr="005A3DBB">
              <w:rPr>
                <w:sz w:val="20"/>
              </w:rPr>
              <w:t>Review evidence that procedures for vaccination of stock as identified in the fish health management plan are routinely implemented; and/or that approved alternative fish health strategies are implemented</w:t>
            </w:r>
            <w:r w:rsidRPr="005A3DBB">
              <w:rPr>
                <w:spacing w:val="-1"/>
                <w:sz w:val="20"/>
              </w:rPr>
              <w:t>.</w:t>
            </w:r>
          </w:p>
        </w:tc>
      </w:tr>
      <w:tr w:rsidR="00D06F41" w:rsidRPr="005A3DBB" w14:paraId="66F1BDD9" w14:textId="77777777" w:rsidTr="00384B98">
        <w:trPr>
          <w:trHeight w:hRule="exact" w:val="862"/>
        </w:trPr>
        <w:tc>
          <w:tcPr>
            <w:tcW w:w="4102" w:type="dxa"/>
            <w:vMerge/>
            <w:tcBorders>
              <w:left w:val="single" w:sz="2" w:space="0" w:color="000000"/>
              <w:right w:val="single" w:sz="7" w:space="0" w:color="000000"/>
            </w:tcBorders>
            <w:shd w:val="clear" w:color="auto" w:fill="auto"/>
          </w:tcPr>
          <w:p w14:paraId="1BCDC1F5" w14:textId="77777777" w:rsidR="00D06F41" w:rsidRPr="005A3DBB" w:rsidRDefault="00D06F41" w:rsidP="00384B98"/>
        </w:tc>
        <w:tc>
          <w:tcPr>
            <w:tcW w:w="5412" w:type="dxa"/>
            <w:vMerge/>
            <w:tcBorders>
              <w:left w:val="single" w:sz="7" w:space="0" w:color="000000"/>
              <w:right w:val="single" w:sz="2" w:space="0" w:color="000000"/>
            </w:tcBorders>
            <w:shd w:val="clear" w:color="auto" w:fill="auto"/>
          </w:tcPr>
          <w:p w14:paraId="3F96835C" w14:textId="77777777" w:rsidR="00D06F41" w:rsidRPr="005A3DBB" w:rsidRDefault="00D06F41" w:rsidP="00384B98"/>
        </w:tc>
        <w:tc>
          <w:tcPr>
            <w:tcW w:w="7585" w:type="dxa"/>
            <w:tcBorders>
              <w:top w:val="single" w:sz="7" w:space="0" w:color="000000"/>
              <w:left w:val="single" w:sz="2" w:space="0" w:color="000000"/>
              <w:bottom w:val="single" w:sz="4" w:space="0" w:color="auto"/>
              <w:right w:val="single" w:sz="7" w:space="0" w:color="000000"/>
            </w:tcBorders>
            <w:shd w:val="clear" w:color="auto" w:fill="auto"/>
          </w:tcPr>
          <w:p w14:paraId="0C3A3279" w14:textId="77777777" w:rsidR="00D06F41" w:rsidRPr="005A3DBB" w:rsidRDefault="00D06F41" w:rsidP="00384B98">
            <w:pPr>
              <w:pStyle w:val="TableParagraph"/>
              <w:spacing w:line="254" w:lineRule="auto"/>
              <w:ind w:left="27" w:right="201"/>
              <w:rPr>
                <w:rFonts w:eastAsia="Calibri" w:cs="Calibri"/>
                <w:sz w:val="20"/>
                <w:szCs w:val="20"/>
              </w:rPr>
            </w:pPr>
            <w:r w:rsidRPr="005A3DBB">
              <w:rPr>
                <w:sz w:val="20"/>
                <w:szCs w:val="20"/>
              </w:rPr>
              <w:t>c. Ensure that the farm's current fish health management plan was reviewed and approved by the farm's designated veterinarian.</w:t>
            </w:r>
          </w:p>
        </w:tc>
        <w:tc>
          <w:tcPr>
            <w:tcW w:w="7585" w:type="dxa"/>
            <w:tcBorders>
              <w:top w:val="single" w:sz="7" w:space="0" w:color="000000"/>
              <w:left w:val="single" w:sz="7" w:space="0" w:color="000000"/>
              <w:bottom w:val="single" w:sz="4" w:space="0" w:color="auto"/>
              <w:right w:val="single" w:sz="2" w:space="0" w:color="000000"/>
            </w:tcBorders>
            <w:shd w:val="clear" w:color="auto" w:fill="auto"/>
          </w:tcPr>
          <w:p w14:paraId="2FAEFB77" w14:textId="77777777" w:rsidR="00D06F41" w:rsidRPr="005A3DBB" w:rsidRDefault="00D06F41" w:rsidP="00384B98">
            <w:pPr>
              <w:pStyle w:val="TableParagraph"/>
              <w:spacing w:line="254" w:lineRule="auto"/>
              <w:ind w:left="27" w:right="225"/>
              <w:rPr>
                <w:rFonts w:eastAsia="Calibri" w:cs="Calibri"/>
                <w:sz w:val="20"/>
                <w:szCs w:val="20"/>
              </w:rPr>
            </w:pPr>
            <w:r w:rsidRPr="005A3DBB">
              <w:rPr>
                <w:sz w:val="20"/>
                <w:szCs w:val="20"/>
              </w:rPr>
              <w:t>C. Verify there is evidence to show that the farm's designated veterinarian reviewed and approved the current version of the plan.</w:t>
            </w:r>
          </w:p>
        </w:tc>
      </w:tr>
      <w:tr w:rsidR="00D06F41" w:rsidRPr="005A3DBB" w14:paraId="385F9596" w14:textId="77777777" w:rsidTr="00384B98">
        <w:trPr>
          <w:trHeight w:hRule="exact" w:val="1226"/>
        </w:trPr>
        <w:tc>
          <w:tcPr>
            <w:tcW w:w="4102" w:type="dxa"/>
            <w:vMerge/>
            <w:tcBorders>
              <w:left w:val="single" w:sz="2" w:space="0" w:color="000000"/>
              <w:right w:val="single" w:sz="7" w:space="0" w:color="000000"/>
            </w:tcBorders>
            <w:shd w:val="clear" w:color="auto" w:fill="auto"/>
          </w:tcPr>
          <w:p w14:paraId="630D21D2" w14:textId="77777777" w:rsidR="00D06F41" w:rsidRPr="005A3DBB" w:rsidRDefault="00D06F41" w:rsidP="00384B98"/>
        </w:tc>
        <w:tc>
          <w:tcPr>
            <w:tcW w:w="5412" w:type="dxa"/>
            <w:vMerge/>
            <w:tcBorders>
              <w:left w:val="single" w:sz="7" w:space="0" w:color="000000"/>
              <w:right w:val="single" w:sz="2" w:space="0" w:color="000000"/>
            </w:tcBorders>
            <w:shd w:val="clear" w:color="auto" w:fill="auto"/>
          </w:tcPr>
          <w:p w14:paraId="09D75606" w14:textId="77777777" w:rsidR="00D06F41" w:rsidRPr="005A3DBB" w:rsidRDefault="00D06F41" w:rsidP="00384B98"/>
        </w:tc>
        <w:tc>
          <w:tcPr>
            <w:tcW w:w="7585" w:type="dxa"/>
            <w:tcBorders>
              <w:top w:val="single" w:sz="4" w:space="0" w:color="auto"/>
              <w:left w:val="single" w:sz="2" w:space="0" w:color="000000"/>
              <w:bottom w:val="single" w:sz="7" w:space="0" w:color="000000"/>
              <w:right w:val="single" w:sz="7" w:space="0" w:color="000000"/>
            </w:tcBorders>
            <w:shd w:val="clear" w:color="auto" w:fill="auto"/>
          </w:tcPr>
          <w:p w14:paraId="250BEAC4" w14:textId="77777777" w:rsidR="00D06F41" w:rsidRPr="005A3DBB" w:rsidRDefault="008E54C8" w:rsidP="0087040A">
            <w:pPr>
              <w:pStyle w:val="TableParagraph"/>
              <w:spacing w:line="254" w:lineRule="auto"/>
              <w:ind w:right="201"/>
              <w:rPr>
                <w:rFonts w:eastAsia="Calibri" w:cs="Calibri"/>
                <w:sz w:val="20"/>
                <w:szCs w:val="20"/>
              </w:rPr>
            </w:pPr>
            <w:r>
              <w:rPr>
                <w:rFonts w:eastAsia="Calibri" w:cs="Calibri"/>
                <w:sz w:val="20"/>
                <w:szCs w:val="20"/>
              </w:rPr>
              <w:t xml:space="preserve"> </w:t>
            </w:r>
            <w:r w:rsidR="00D06F41" w:rsidRPr="005A3DBB">
              <w:rPr>
                <w:rFonts w:eastAsia="Calibri" w:cs="Calibri"/>
                <w:sz w:val="20"/>
                <w:szCs w:val="20"/>
              </w:rPr>
              <w:t>d. Demonstrate that the farm complies with World Organisation for Animal Health (OIE) regulations</w:t>
            </w:r>
            <w:r w:rsidR="00D06F41" w:rsidRPr="005A3DBB">
              <w:rPr>
                <w:rFonts w:eastAsia="Calibri" w:cs="Calibri"/>
                <w:color w:val="FF0000"/>
                <w:sz w:val="20"/>
                <w:szCs w:val="20"/>
              </w:rPr>
              <w:t xml:space="preserve"> </w:t>
            </w:r>
            <w:r w:rsidR="00D06F41" w:rsidRPr="005A3DBB">
              <w:rPr>
                <w:rFonts w:eastAsia="Calibri" w:cs="Calibri"/>
                <w:sz w:val="20"/>
                <w:szCs w:val="20"/>
              </w:rPr>
              <w:t xml:space="preserve">relating to transfer of fish/eggs/fingerlings, Specific pathogen free status and quarantine </w:t>
            </w:r>
            <w:r w:rsidR="00D06F41" w:rsidRPr="00B95B72">
              <w:rPr>
                <w:rFonts w:eastAsia="Calibri" w:cs="Calibri"/>
                <w:sz w:val="20"/>
                <w:szCs w:val="20"/>
              </w:rPr>
              <w:t xml:space="preserve">status (see </w:t>
            </w:r>
            <w:r w:rsidR="00D06F41" w:rsidRPr="00BF1F4D">
              <w:rPr>
                <w:sz w:val="20"/>
                <w:szCs w:val="20"/>
              </w:rPr>
              <w:t>http://www.oie.int/international-standard-setting/aquatic-code/access-online/</w:t>
            </w:r>
            <w:r w:rsidR="00D06F41" w:rsidRPr="00B95B72">
              <w:rPr>
                <w:rFonts w:eastAsia="Calibri" w:cs="Calibri"/>
                <w:sz w:val="20"/>
                <w:szCs w:val="20"/>
              </w:rPr>
              <w:t>)</w:t>
            </w:r>
            <w:r w:rsidR="00D06F41" w:rsidRPr="005A3DBB">
              <w:rPr>
                <w:rFonts w:eastAsia="Calibri" w:cs="Calibri"/>
                <w:sz w:val="20"/>
                <w:szCs w:val="20"/>
              </w:rPr>
              <w:t>.</w:t>
            </w:r>
          </w:p>
          <w:p w14:paraId="553A18B9" w14:textId="77777777" w:rsidR="00D06F41" w:rsidRPr="005A3DBB" w:rsidRDefault="00D06F41" w:rsidP="00384B98">
            <w:pPr>
              <w:pStyle w:val="TableParagraph"/>
              <w:spacing w:line="254" w:lineRule="auto"/>
              <w:ind w:left="27" w:right="201"/>
              <w:rPr>
                <w:sz w:val="20"/>
                <w:szCs w:val="20"/>
              </w:rPr>
            </w:pPr>
          </w:p>
        </w:tc>
        <w:tc>
          <w:tcPr>
            <w:tcW w:w="7585" w:type="dxa"/>
            <w:tcBorders>
              <w:top w:val="single" w:sz="4" w:space="0" w:color="auto"/>
              <w:left w:val="single" w:sz="7" w:space="0" w:color="000000"/>
              <w:bottom w:val="single" w:sz="7" w:space="0" w:color="000000"/>
              <w:right w:val="single" w:sz="2" w:space="0" w:color="000000"/>
            </w:tcBorders>
            <w:shd w:val="clear" w:color="auto" w:fill="auto"/>
          </w:tcPr>
          <w:p w14:paraId="30D361E7" w14:textId="77777777" w:rsidR="00D06F41" w:rsidRPr="005A3DBB" w:rsidRDefault="00D06F41" w:rsidP="00384B98">
            <w:pPr>
              <w:pStyle w:val="TableParagraph"/>
              <w:spacing w:line="254" w:lineRule="auto"/>
              <w:ind w:left="27" w:right="225"/>
              <w:rPr>
                <w:sz w:val="20"/>
                <w:szCs w:val="20"/>
              </w:rPr>
            </w:pPr>
            <w:r w:rsidRPr="005A3DBB">
              <w:rPr>
                <w:rFonts w:eastAsia="Calibri" w:cs="Calibri"/>
                <w:sz w:val="20"/>
                <w:szCs w:val="20"/>
              </w:rPr>
              <w:t xml:space="preserve">D. Verify that the farm has documented and implemented procedures aimed at achieving and demonstrating compliance with the OIE </w:t>
            </w:r>
            <w:r w:rsidRPr="005A3DBB">
              <w:rPr>
                <w:rFonts w:eastAsia="Calibri" w:cs="Calibri"/>
                <w:i/>
                <w:sz w:val="20"/>
                <w:szCs w:val="20"/>
              </w:rPr>
              <w:t>Aquatic Animal Health Code</w:t>
            </w:r>
            <w:r w:rsidRPr="005A3DBB">
              <w:rPr>
                <w:rFonts w:eastAsia="Calibri" w:cs="Calibri"/>
                <w:sz w:val="20"/>
                <w:szCs w:val="20"/>
              </w:rPr>
              <w:t xml:space="preserve"> .</w:t>
            </w:r>
          </w:p>
        </w:tc>
      </w:tr>
      <w:tr w:rsidR="00D06F41" w:rsidRPr="005A3DBB" w14:paraId="20FA5DE7" w14:textId="77777777" w:rsidTr="00384B98">
        <w:trPr>
          <w:trHeight w:hRule="exact" w:val="1473"/>
        </w:trPr>
        <w:tc>
          <w:tcPr>
            <w:tcW w:w="4102" w:type="dxa"/>
            <w:vMerge w:val="restart"/>
            <w:tcBorders>
              <w:top w:val="single" w:sz="7" w:space="0" w:color="000000"/>
              <w:left w:val="single" w:sz="2" w:space="0" w:color="000000"/>
              <w:right w:val="single" w:sz="7" w:space="0" w:color="000000"/>
            </w:tcBorders>
            <w:shd w:val="clear" w:color="auto" w:fill="auto"/>
          </w:tcPr>
          <w:p w14:paraId="45FA7DF3" w14:textId="77777777" w:rsidR="00D06F41" w:rsidRPr="005A3DBB" w:rsidRDefault="00D06F41" w:rsidP="00384B98">
            <w:pPr>
              <w:pStyle w:val="TableParagraph"/>
              <w:rPr>
                <w:rFonts w:eastAsia="Times New Roman" w:cs="Times New Roman"/>
                <w:sz w:val="20"/>
                <w:szCs w:val="20"/>
              </w:rPr>
            </w:pPr>
          </w:p>
          <w:p w14:paraId="35BEA0AE" w14:textId="77777777" w:rsidR="00D06F41" w:rsidRPr="005A3DBB" w:rsidRDefault="00D06F41" w:rsidP="00384B98">
            <w:pPr>
              <w:pStyle w:val="TableParagraph"/>
              <w:rPr>
                <w:rFonts w:eastAsia="Times New Roman" w:cs="Times New Roman"/>
                <w:sz w:val="20"/>
                <w:szCs w:val="20"/>
              </w:rPr>
            </w:pPr>
          </w:p>
          <w:p w14:paraId="6D26FF09" w14:textId="77777777" w:rsidR="00D06F41" w:rsidRPr="005A3DBB" w:rsidRDefault="00D06F41" w:rsidP="00384B98">
            <w:pPr>
              <w:pStyle w:val="TableParagraph"/>
              <w:rPr>
                <w:rFonts w:eastAsia="Times New Roman" w:cs="Times New Roman"/>
                <w:sz w:val="20"/>
                <w:szCs w:val="20"/>
              </w:rPr>
            </w:pPr>
          </w:p>
          <w:p w14:paraId="0C12F595" w14:textId="77777777" w:rsidR="00D06F41" w:rsidRPr="005A3DBB" w:rsidRDefault="00D06F41" w:rsidP="00384B98">
            <w:pPr>
              <w:pStyle w:val="TableParagraph"/>
              <w:rPr>
                <w:rFonts w:eastAsia="Times New Roman" w:cs="Times New Roman"/>
                <w:sz w:val="20"/>
                <w:szCs w:val="20"/>
              </w:rPr>
            </w:pPr>
          </w:p>
          <w:p w14:paraId="4E640B9A" w14:textId="77777777" w:rsidR="00D06F41" w:rsidRPr="005A3DBB" w:rsidRDefault="00D06F41" w:rsidP="00384B98">
            <w:pPr>
              <w:pStyle w:val="TableParagraph"/>
              <w:rPr>
                <w:rFonts w:eastAsia="Times New Roman" w:cs="Times New Roman"/>
                <w:sz w:val="20"/>
                <w:szCs w:val="20"/>
              </w:rPr>
            </w:pPr>
          </w:p>
          <w:p w14:paraId="6F1DEECE" w14:textId="77777777" w:rsidR="00D06F41" w:rsidRPr="005A3DBB" w:rsidRDefault="00D06F41" w:rsidP="00384B98">
            <w:pPr>
              <w:pStyle w:val="TableParagraph"/>
              <w:rPr>
                <w:rFonts w:eastAsia="Times New Roman" w:cs="Times New Roman"/>
                <w:sz w:val="20"/>
                <w:szCs w:val="20"/>
              </w:rPr>
            </w:pPr>
          </w:p>
          <w:p w14:paraId="6A5F4933" w14:textId="77777777" w:rsidR="00D06F41" w:rsidRPr="005A3DBB" w:rsidRDefault="00D06F41" w:rsidP="00384B98">
            <w:pPr>
              <w:pStyle w:val="TableParagraph"/>
              <w:spacing w:before="117"/>
              <w:ind w:right="2"/>
              <w:jc w:val="center"/>
              <w:rPr>
                <w:rFonts w:eastAsia="Calibri" w:cs="Calibri"/>
                <w:sz w:val="20"/>
                <w:szCs w:val="20"/>
              </w:rPr>
            </w:pPr>
            <w:r w:rsidRPr="005A3DBB">
              <w:rPr>
                <w:spacing w:val="-1"/>
                <w:sz w:val="20"/>
              </w:rPr>
              <w:t>5.2.4</w:t>
            </w:r>
          </w:p>
        </w:tc>
        <w:tc>
          <w:tcPr>
            <w:tcW w:w="5412" w:type="dxa"/>
            <w:vMerge w:val="restart"/>
            <w:tcBorders>
              <w:top w:val="single" w:sz="7" w:space="0" w:color="000000"/>
              <w:left w:val="single" w:sz="7" w:space="0" w:color="000000"/>
              <w:right w:val="single" w:sz="7" w:space="0" w:color="000000"/>
            </w:tcBorders>
            <w:shd w:val="clear" w:color="auto" w:fill="auto"/>
          </w:tcPr>
          <w:p w14:paraId="648806D0" w14:textId="77777777" w:rsidR="00D06F41" w:rsidRPr="005A3DBB" w:rsidRDefault="00D06F41" w:rsidP="00384B98">
            <w:pPr>
              <w:pStyle w:val="TableParagraph"/>
              <w:rPr>
                <w:rFonts w:eastAsia="Times New Roman" w:cs="Times New Roman"/>
                <w:sz w:val="20"/>
                <w:szCs w:val="20"/>
              </w:rPr>
            </w:pPr>
          </w:p>
          <w:p w14:paraId="517A38DF" w14:textId="77777777" w:rsidR="00D06F41" w:rsidRPr="005A3DBB" w:rsidRDefault="00D06F41" w:rsidP="00384B98">
            <w:pPr>
              <w:pStyle w:val="TableParagraph"/>
              <w:rPr>
                <w:rFonts w:eastAsia="Times New Roman" w:cs="Times New Roman"/>
                <w:sz w:val="20"/>
                <w:szCs w:val="20"/>
              </w:rPr>
            </w:pPr>
          </w:p>
          <w:p w14:paraId="58E49EA6" w14:textId="77777777" w:rsidR="00D06F41" w:rsidRPr="005A3DBB" w:rsidRDefault="00D06F41" w:rsidP="00384B98">
            <w:pPr>
              <w:pStyle w:val="TableParagraph"/>
              <w:rPr>
                <w:rFonts w:eastAsia="Times New Roman" w:cs="Times New Roman"/>
                <w:sz w:val="20"/>
                <w:szCs w:val="20"/>
              </w:rPr>
            </w:pPr>
          </w:p>
          <w:p w14:paraId="55A725C3" w14:textId="77777777" w:rsidR="00D06F41" w:rsidRPr="005A3DBB" w:rsidRDefault="00D06F41" w:rsidP="00384B98">
            <w:pPr>
              <w:autoSpaceDE w:val="0"/>
              <w:autoSpaceDN w:val="0"/>
              <w:adjustRightInd w:val="0"/>
              <w:rPr>
                <w:rFonts w:eastAsia="Calibri" w:cs="Calibri"/>
                <w:sz w:val="20"/>
                <w:szCs w:val="20"/>
              </w:rPr>
            </w:pPr>
            <w:r w:rsidRPr="005A3DBB">
              <w:rPr>
                <w:b/>
                <w:sz w:val="20"/>
              </w:rPr>
              <w:t>Indicator</w:t>
            </w:r>
            <w:r w:rsidRPr="005A3DBB">
              <w:rPr>
                <w:sz w:val="20"/>
              </w:rPr>
              <w:t xml:space="preserve">: </w:t>
            </w:r>
            <w:r w:rsidRPr="005A3DBB">
              <w:rPr>
                <w:spacing w:val="3"/>
                <w:sz w:val="20"/>
              </w:rPr>
              <w:t xml:space="preserve"> </w:t>
            </w:r>
            <w:r w:rsidRPr="005A3DBB">
              <w:rPr>
                <w:rFonts w:cs="Times New Roman"/>
                <w:sz w:val="20"/>
                <w:szCs w:val="20"/>
              </w:rPr>
              <w:t>Allowable farm level anti-parasiticide treatment not including freshwater, formaldehyde</w:t>
            </w:r>
            <w:r w:rsidRPr="005A3DBB">
              <w:rPr>
                <w:rStyle w:val="FootnoteReference"/>
                <w:rFonts w:cs="Times New Roman"/>
                <w:sz w:val="20"/>
                <w:szCs w:val="20"/>
              </w:rPr>
              <w:footnoteReference w:id="24"/>
            </w:r>
            <w:r w:rsidRPr="005A3DBB">
              <w:rPr>
                <w:rFonts w:cs="Times New Roman"/>
                <w:sz w:val="20"/>
                <w:szCs w:val="20"/>
              </w:rPr>
              <w:t xml:space="preserve"> or hydrogen peroxide.</w:t>
            </w:r>
          </w:p>
          <w:p w14:paraId="0860936B" w14:textId="77777777" w:rsidR="00D06F41" w:rsidRPr="005A3DBB" w:rsidRDefault="00D06F41" w:rsidP="00384B98">
            <w:pPr>
              <w:pStyle w:val="TableParagraph"/>
              <w:spacing w:before="6"/>
              <w:rPr>
                <w:rFonts w:eastAsia="Times New Roman" w:cs="Times New Roman"/>
              </w:rPr>
            </w:pPr>
          </w:p>
          <w:p w14:paraId="7C0420B9" w14:textId="77777777" w:rsidR="00D06F41" w:rsidRPr="005A3DBB" w:rsidRDefault="00D06F41" w:rsidP="00384B98">
            <w:pPr>
              <w:pStyle w:val="TableParagraph"/>
              <w:ind w:left="27"/>
              <w:rPr>
                <w:rFonts w:eastAsia="Calibri" w:cs="Calibri"/>
                <w:sz w:val="20"/>
                <w:szCs w:val="20"/>
              </w:rPr>
            </w:pPr>
            <w:r w:rsidRPr="005A3DBB">
              <w:rPr>
                <w:rFonts w:eastAsia="Calibri" w:cs="Calibri"/>
                <w:b/>
                <w:bCs/>
                <w:sz w:val="20"/>
                <w:szCs w:val="20"/>
              </w:rPr>
              <w:t xml:space="preserve">Requirement: </w:t>
            </w:r>
            <w:r w:rsidRPr="005A3DBB">
              <w:rPr>
                <w:rFonts w:eastAsia="Calibri" w:cs="Calibri"/>
                <w:b/>
                <w:bCs/>
                <w:spacing w:val="8"/>
                <w:sz w:val="20"/>
                <w:szCs w:val="20"/>
              </w:rPr>
              <w:t xml:space="preserve"> </w:t>
            </w:r>
            <w:r w:rsidRPr="005A3DBB">
              <w:rPr>
                <w:rFonts w:eastAsia="Calibri" w:cs="Calibri"/>
                <w:sz w:val="20"/>
                <w:szCs w:val="20"/>
              </w:rPr>
              <w:t>None</w:t>
            </w:r>
            <w:r w:rsidRPr="005A3DBB">
              <w:rPr>
                <w:rStyle w:val="FootnoteReference"/>
                <w:rFonts w:eastAsia="Calibri" w:cs="Calibri"/>
                <w:sz w:val="20"/>
                <w:szCs w:val="20"/>
              </w:rPr>
              <w:footnoteReference w:id="25"/>
            </w:r>
            <w:r w:rsidRPr="005A3DBB">
              <w:rPr>
                <w:rFonts w:eastAsia="Calibri" w:cs="Calibri"/>
                <w:sz w:val="20"/>
                <w:szCs w:val="20"/>
              </w:rPr>
              <w:t>.</w:t>
            </w:r>
          </w:p>
          <w:p w14:paraId="45684388" w14:textId="77777777" w:rsidR="00D06F41" w:rsidRPr="005A3DBB" w:rsidRDefault="00D06F41" w:rsidP="00384B98">
            <w:pPr>
              <w:pStyle w:val="TableParagraph"/>
              <w:spacing w:before="9"/>
              <w:rPr>
                <w:rFonts w:eastAsia="Times New Roman" w:cs="Times New Roman"/>
                <w:sz w:val="23"/>
                <w:szCs w:val="23"/>
              </w:rPr>
            </w:pPr>
          </w:p>
          <w:p w14:paraId="4BF388A7" w14:textId="77777777" w:rsidR="00D06F41" w:rsidRPr="005A3DBB" w:rsidRDefault="00D06F41" w:rsidP="00384B98">
            <w:pPr>
              <w:pStyle w:val="TableParagraph"/>
              <w:ind w:left="27"/>
              <w:rPr>
                <w:rFonts w:eastAsia="Calibri" w:cs="Calibri"/>
                <w:sz w:val="20"/>
                <w:szCs w:val="20"/>
              </w:rPr>
            </w:pPr>
            <w:r w:rsidRPr="005A3DBB">
              <w:rPr>
                <w:b/>
                <w:spacing w:val="-1"/>
                <w:sz w:val="20"/>
              </w:rPr>
              <w:t xml:space="preserve">Applicability:  </w:t>
            </w:r>
            <w:r w:rsidRPr="005A3DBB">
              <w:rPr>
                <w:spacing w:val="-1"/>
                <w:sz w:val="20"/>
              </w:rPr>
              <w:t>All.</w:t>
            </w:r>
          </w:p>
        </w:tc>
        <w:tc>
          <w:tcPr>
            <w:tcW w:w="7585" w:type="dxa"/>
            <w:tcBorders>
              <w:top w:val="single" w:sz="7" w:space="0" w:color="000000"/>
              <w:left w:val="single" w:sz="7" w:space="0" w:color="000000"/>
              <w:bottom w:val="single" w:sz="7" w:space="0" w:color="000000"/>
              <w:right w:val="single" w:sz="7" w:space="0" w:color="000000"/>
            </w:tcBorders>
            <w:shd w:val="clear" w:color="auto" w:fill="auto"/>
          </w:tcPr>
          <w:p w14:paraId="58CE5D1C" w14:textId="77777777" w:rsidR="00D06F41" w:rsidRPr="005A3DBB" w:rsidRDefault="008E54C8" w:rsidP="0087040A">
            <w:pPr>
              <w:pStyle w:val="TableParagraph"/>
              <w:spacing w:before="154" w:line="254" w:lineRule="auto"/>
              <w:ind w:right="619"/>
              <w:rPr>
                <w:spacing w:val="-1"/>
                <w:sz w:val="20"/>
              </w:rPr>
            </w:pPr>
            <w:r>
              <w:rPr>
                <w:sz w:val="20"/>
              </w:rPr>
              <w:t xml:space="preserve"> </w:t>
            </w:r>
            <w:r w:rsidR="00D06F41" w:rsidRPr="005A3DBB">
              <w:rPr>
                <w:sz w:val="20"/>
              </w:rPr>
              <w:t>a.</w:t>
            </w:r>
            <w:r w:rsidR="00D06F41" w:rsidRPr="005A3DBB">
              <w:rPr>
                <w:spacing w:val="3"/>
                <w:sz w:val="20"/>
              </w:rPr>
              <w:t xml:space="preserve"> </w:t>
            </w:r>
            <w:r w:rsidR="00D06F41" w:rsidRPr="005A3DBB">
              <w:rPr>
                <w:spacing w:val="-1"/>
                <w:sz w:val="20"/>
              </w:rPr>
              <w:t>Identify permitted anti-parasiticides that may be applied to stock during the farming procedure in the fish health management plan. Provide Material Data Safety Sheets for all anti-parasiticide products that are used. Only freshwater, formaldehyde and hydrogen peroxide is allowed and others are banned.</w:t>
            </w:r>
          </w:p>
          <w:p w14:paraId="7FD6F155" w14:textId="77777777" w:rsidR="00D06F41" w:rsidRPr="005A3DBB" w:rsidRDefault="00D06F41" w:rsidP="00384B98">
            <w:pPr>
              <w:pStyle w:val="TableParagraph"/>
              <w:spacing w:before="154" w:line="254" w:lineRule="auto"/>
              <w:ind w:left="27" w:right="619"/>
              <w:rPr>
                <w:rFonts w:eastAsia="Calibri" w:cs="Calibri"/>
                <w:sz w:val="20"/>
                <w:szCs w:val="20"/>
              </w:rPr>
            </w:pPr>
          </w:p>
        </w:tc>
        <w:tc>
          <w:tcPr>
            <w:tcW w:w="7585" w:type="dxa"/>
            <w:tcBorders>
              <w:top w:val="single" w:sz="7" w:space="0" w:color="000000"/>
              <w:left w:val="single" w:sz="7" w:space="0" w:color="000000"/>
              <w:bottom w:val="single" w:sz="7" w:space="0" w:color="000000"/>
              <w:right w:val="single" w:sz="2" w:space="0" w:color="000000"/>
            </w:tcBorders>
            <w:shd w:val="clear" w:color="auto" w:fill="auto"/>
          </w:tcPr>
          <w:p w14:paraId="73F534E0" w14:textId="77777777" w:rsidR="00D06F41" w:rsidRPr="005A3DBB" w:rsidRDefault="008E54C8" w:rsidP="00384B98">
            <w:pPr>
              <w:pStyle w:val="TableParagraph"/>
              <w:rPr>
                <w:rFonts w:eastAsia="Calibri" w:cs="Calibri"/>
                <w:sz w:val="20"/>
                <w:szCs w:val="20"/>
              </w:rPr>
            </w:pPr>
            <w:r>
              <w:rPr>
                <w:spacing w:val="-1"/>
                <w:sz w:val="20"/>
              </w:rPr>
              <w:t xml:space="preserve"> </w:t>
            </w:r>
            <w:r w:rsidR="00D06F41" w:rsidRPr="005A3DBB">
              <w:rPr>
                <w:spacing w:val="-1"/>
                <w:sz w:val="20"/>
              </w:rPr>
              <w:t>A.</w:t>
            </w:r>
            <w:r w:rsidR="00D06F41" w:rsidRPr="005A3DBB">
              <w:rPr>
                <w:spacing w:val="4"/>
                <w:sz w:val="20"/>
              </w:rPr>
              <w:t xml:space="preserve"> Review fish health management plan and procedures relating to use of anti-parasiticides</w:t>
            </w:r>
            <w:r w:rsidR="00D06F41" w:rsidRPr="005A3DBB">
              <w:rPr>
                <w:sz w:val="20"/>
              </w:rPr>
              <w:t>. Review MSDS to verify what chemicals or compounds are applied. Compliance is demonstrated when evidence suggests that nothing other than freshwater, formaldehyde and hydrogen peroxide are used as anti-parasitic agents.</w:t>
            </w:r>
          </w:p>
        </w:tc>
      </w:tr>
      <w:tr w:rsidR="00D06F41" w:rsidRPr="005A3DBB" w14:paraId="03A15B0F" w14:textId="77777777" w:rsidTr="00384B98">
        <w:trPr>
          <w:trHeight w:hRule="exact" w:val="1992"/>
        </w:trPr>
        <w:tc>
          <w:tcPr>
            <w:tcW w:w="4102" w:type="dxa"/>
            <w:vMerge/>
            <w:tcBorders>
              <w:left w:val="single" w:sz="2" w:space="0" w:color="000000"/>
              <w:bottom w:val="single" w:sz="7" w:space="0" w:color="000000"/>
              <w:right w:val="single" w:sz="7" w:space="0" w:color="000000"/>
            </w:tcBorders>
            <w:shd w:val="clear" w:color="auto" w:fill="auto"/>
          </w:tcPr>
          <w:p w14:paraId="3FF12961" w14:textId="77777777" w:rsidR="00D06F41" w:rsidRPr="005A3DBB" w:rsidRDefault="00D06F41" w:rsidP="00384B98"/>
        </w:tc>
        <w:tc>
          <w:tcPr>
            <w:tcW w:w="5412" w:type="dxa"/>
            <w:vMerge/>
            <w:tcBorders>
              <w:left w:val="single" w:sz="7" w:space="0" w:color="000000"/>
              <w:bottom w:val="single" w:sz="7" w:space="0" w:color="000000"/>
              <w:right w:val="single" w:sz="7" w:space="0" w:color="000000"/>
            </w:tcBorders>
            <w:shd w:val="clear" w:color="auto" w:fill="auto"/>
          </w:tcPr>
          <w:p w14:paraId="21CD4C80" w14:textId="77777777" w:rsidR="00D06F41" w:rsidRPr="005A3DBB" w:rsidRDefault="00D06F41" w:rsidP="00384B98"/>
        </w:tc>
        <w:tc>
          <w:tcPr>
            <w:tcW w:w="7585" w:type="dxa"/>
            <w:tcBorders>
              <w:top w:val="single" w:sz="7" w:space="0" w:color="000000"/>
              <w:left w:val="single" w:sz="7" w:space="0" w:color="000000"/>
              <w:bottom w:val="single" w:sz="7" w:space="0" w:color="000000"/>
              <w:right w:val="single" w:sz="7" w:space="0" w:color="000000"/>
            </w:tcBorders>
            <w:shd w:val="clear" w:color="auto" w:fill="auto"/>
          </w:tcPr>
          <w:p w14:paraId="5BFC914E" w14:textId="77777777" w:rsidR="00D06F41" w:rsidRPr="005A3DBB" w:rsidRDefault="00D06F41" w:rsidP="00384B98">
            <w:pPr>
              <w:pStyle w:val="TableParagraph"/>
              <w:spacing w:before="11"/>
              <w:rPr>
                <w:rFonts w:eastAsia="Times New Roman" w:cs="Times New Roman"/>
                <w:sz w:val="27"/>
                <w:szCs w:val="27"/>
              </w:rPr>
            </w:pPr>
          </w:p>
          <w:p w14:paraId="035F5021" w14:textId="77777777" w:rsidR="00D06F41" w:rsidRPr="005A3DBB" w:rsidRDefault="008E54C8" w:rsidP="0087040A">
            <w:pPr>
              <w:pStyle w:val="TableParagraph"/>
              <w:spacing w:line="254" w:lineRule="auto"/>
              <w:ind w:right="52"/>
              <w:rPr>
                <w:rFonts w:eastAsia="Calibri" w:cs="Calibri"/>
                <w:sz w:val="20"/>
                <w:szCs w:val="20"/>
              </w:rPr>
            </w:pPr>
            <w:r>
              <w:rPr>
                <w:sz w:val="20"/>
              </w:rPr>
              <w:t xml:space="preserve"> </w:t>
            </w:r>
            <w:r w:rsidR="00D06F41" w:rsidRPr="005A3DBB">
              <w:rPr>
                <w:sz w:val="20"/>
              </w:rPr>
              <w:t>b.</w:t>
            </w:r>
            <w:r w:rsidR="00D06F41" w:rsidRPr="005A3DBB">
              <w:rPr>
                <w:spacing w:val="4"/>
                <w:sz w:val="20"/>
              </w:rPr>
              <w:t xml:space="preserve"> Make available records relating to all chemical, veterinary and therapeutant suppliers. Include Invoices, laboratory testing results as well as prescriptions and treatment records. </w:t>
            </w:r>
          </w:p>
        </w:tc>
        <w:tc>
          <w:tcPr>
            <w:tcW w:w="7585" w:type="dxa"/>
            <w:tcBorders>
              <w:top w:val="single" w:sz="7" w:space="0" w:color="000000"/>
              <w:left w:val="single" w:sz="7" w:space="0" w:color="000000"/>
              <w:bottom w:val="single" w:sz="7" w:space="0" w:color="000000"/>
              <w:right w:val="single" w:sz="2" w:space="0" w:color="000000"/>
            </w:tcBorders>
            <w:shd w:val="clear" w:color="auto" w:fill="auto"/>
          </w:tcPr>
          <w:p w14:paraId="7A91BFF3" w14:textId="77777777" w:rsidR="00D06F41" w:rsidRPr="005A3DBB" w:rsidRDefault="00D06F41" w:rsidP="00384B98">
            <w:pPr>
              <w:pStyle w:val="TableParagraph"/>
              <w:rPr>
                <w:rFonts w:eastAsia="Times New Roman" w:cs="Times New Roman"/>
                <w:sz w:val="20"/>
                <w:szCs w:val="20"/>
              </w:rPr>
            </w:pPr>
          </w:p>
          <w:p w14:paraId="447DD5CC" w14:textId="77777777" w:rsidR="00D06F41" w:rsidRPr="005A3DBB" w:rsidRDefault="00D06F41" w:rsidP="00384B98">
            <w:pPr>
              <w:pStyle w:val="TableParagraph"/>
              <w:spacing w:before="3"/>
              <w:rPr>
                <w:rFonts w:eastAsia="Times New Roman" w:cs="Times New Roman"/>
                <w:sz w:val="19"/>
                <w:szCs w:val="19"/>
              </w:rPr>
            </w:pPr>
          </w:p>
          <w:p w14:paraId="2A7FCB27" w14:textId="687D8A3A" w:rsidR="00D06F41" w:rsidRPr="005A3DBB" w:rsidRDefault="00D06F41" w:rsidP="00384B98">
            <w:pPr>
              <w:pStyle w:val="TableParagraph"/>
              <w:ind w:left="27"/>
              <w:rPr>
                <w:rFonts w:eastAsia="Calibri" w:cs="Calibri"/>
                <w:sz w:val="20"/>
                <w:szCs w:val="20"/>
              </w:rPr>
            </w:pPr>
            <w:r w:rsidRPr="005A3DBB">
              <w:rPr>
                <w:spacing w:val="-1"/>
                <w:sz w:val="20"/>
              </w:rPr>
              <w:t>B.</w:t>
            </w:r>
            <w:r w:rsidRPr="005A3DBB">
              <w:rPr>
                <w:spacing w:val="4"/>
                <w:sz w:val="20"/>
              </w:rPr>
              <w:t xml:space="preserve"> </w:t>
            </w:r>
            <w:r w:rsidRPr="005A3DBB">
              <w:rPr>
                <w:spacing w:val="-1"/>
                <w:sz w:val="20"/>
              </w:rPr>
              <w:t>Confirm conformity with the requirement</w:t>
            </w:r>
            <w:r w:rsidRPr="005A3DBB">
              <w:rPr>
                <w:spacing w:val="4"/>
                <w:sz w:val="20"/>
              </w:rPr>
              <w:t xml:space="preserve"> </w:t>
            </w:r>
            <w:r w:rsidRPr="005A3DBB">
              <w:rPr>
                <w:spacing w:val="-1"/>
                <w:sz w:val="20"/>
              </w:rPr>
              <w:t>that the</w:t>
            </w:r>
            <w:r w:rsidRPr="005A3DBB">
              <w:rPr>
                <w:spacing w:val="2"/>
                <w:sz w:val="20"/>
              </w:rPr>
              <w:t xml:space="preserve"> </w:t>
            </w:r>
            <w:r w:rsidRPr="005A3DBB">
              <w:rPr>
                <w:sz w:val="20"/>
              </w:rPr>
              <w:t>farm does not use anti-parasitic</w:t>
            </w:r>
            <w:r w:rsidR="00B95B72">
              <w:rPr>
                <w:sz w:val="20"/>
              </w:rPr>
              <w:t>i</w:t>
            </w:r>
            <w:r w:rsidRPr="005A3DBB">
              <w:rPr>
                <w:sz w:val="20"/>
              </w:rPr>
              <w:t>de treatments other than those permitted under the standard by review of documentation and interview with farm staff.</w:t>
            </w:r>
          </w:p>
        </w:tc>
      </w:tr>
    </w:tbl>
    <w:p w14:paraId="602EF14A" w14:textId="77777777" w:rsidR="00D06F41" w:rsidRPr="005A3DBB" w:rsidRDefault="00D06F41" w:rsidP="00D06F41">
      <w:pPr>
        <w:rPr>
          <w:rFonts w:eastAsia="Calibri" w:cs="Calibri"/>
          <w:sz w:val="20"/>
          <w:szCs w:val="20"/>
        </w:rPr>
        <w:sectPr w:rsidR="00D06F41" w:rsidRPr="005A3DBB" w:rsidSect="00384B98">
          <w:footerReference w:type="default" r:id="rId11"/>
          <w:pgSz w:w="31660" w:h="24470" w:orient="landscape"/>
          <w:pgMar w:top="2080" w:right="2000" w:bottom="1660" w:left="1920" w:header="0" w:footer="1461" w:gutter="0"/>
          <w:cols w:space="720"/>
        </w:sectPr>
      </w:pPr>
    </w:p>
    <w:p w14:paraId="03EB8F7C" w14:textId="77777777" w:rsidR="00D06F41" w:rsidRPr="005A3DBB" w:rsidRDefault="00D06F41" w:rsidP="00D06F41">
      <w:pPr>
        <w:spacing w:before="6"/>
        <w:rPr>
          <w:rFonts w:eastAsia="Times New Roman" w:cs="Times New Roman"/>
          <w:sz w:val="5"/>
          <w:szCs w:val="5"/>
        </w:rPr>
      </w:pPr>
    </w:p>
    <w:tbl>
      <w:tblPr>
        <w:tblpPr w:leftFromText="180" w:rightFromText="180" w:vertAnchor="text" w:tblpX="1552" w:tblpY="1"/>
        <w:tblOverlap w:val="never"/>
        <w:tblW w:w="0" w:type="auto"/>
        <w:tblLayout w:type="fixed"/>
        <w:tblCellMar>
          <w:left w:w="0" w:type="dxa"/>
          <w:right w:w="0" w:type="dxa"/>
        </w:tblCellMar>
        <w:tblLook w:val="01E0" w:firstRow="1" w:lastRow="1" w:firstColumn="1" w:lastColumn="1" w:noHBand="0" w:noVBand="0"/>
      </w:tblPr>
      <w:tblGrid>
        <w:gridCol w:w="4102"/>
        <w:gridCol w:w="5412"/>
        <w:gridCol w:w="7585"/>
        <w:gridCol w:w="7585"/>
      </w:tblGrid>
      <w:tr w:rsidR="00D06F41" w:rsidRPr="005A3DBB" w14:paraId="46C2E037" w14:textId="77777777" w:rsidTr="00384B98">
        <w:trPr>
          <w:trHeight w:hRule="exact" w:val="259"/>
        </w:trPr>
        <w:tc>
          <w:tcPr>
            <w:tcW w:w="24684" w:type="dxa"/>
            <w:gridSpan w:val="4"/>
            <w:tcBorders>
              <w:top w:val="single" w:sz="7" w:space="0" w:color="000000"/>
              <w:left w:val="single" w:sz="7" w:space="0" w:color="000000"/>
              <w:bottom w:val="single" w:sz="7" w:space="0" w:color="000000"/>
              <w:right w:val="single" w:sz="7" w:space="0" w:color="000000"/>
            </w:tcBorders>
            <w:shd w:val="clear" w:color="auto" w:fill="BCD4CE"/>
          </w:tcPr>
          <w:p w14:paraId="7EEC353A" w14:textId="77777777" w:rsidR="00D06F41" w:rsidRPr="005A3DBB" w:rsidRDefault="00D06F41" w:rsidP="00384B98">
            <w:pPr>
              <w:pStyle w:val="TableParagraph"/>
              <w:spacing w:line="235" w:lineRule="exact"/>
              <w:ind w:left="27"/>
              <w:rPr>
                <w:rFonts w:eastAsia="Calibri" w:cs="Calibri"/>
                <w:sz w:val="20"/>
                <w:szCs w:val="20"/>
              </w:rPr>
            </w:pPr>
            <w:r w:rsidRPr="005A3DBB">
              <w:rPr>
                <w:i/>
                <w:spacing w:val="-1"/>
                <w:sz w:val="20"/>
              </w:rPr>
              <w:t>Criterion</w:t>
            </w:r>
            <w:r w:rsidRPr="005A3DBB">
              <w:rPr>
                <w:i/>
                <w:spacing w:val="4"/>
                <w:sz w:val="20"/>
              </w:rPr>
              <w:t xml:space="preserve"> </w:t>
            </w:r>
            <w:r w:rsidRPr="005A3DBB">
              <w:rPr>
                <w:i/>
                <w:spacing w:val="-1"/>
                <w:sz w:val="20"/>
              </w:rPr>
              <w:t>5.3</w:t>
            </w:r>
            <w:r w:rsidRPr="005A3DBB">
              <w:rPr>
                <w:i/>
                <w:spacing w:val="1"/>
                <w:sz w:val="20"/>
              </w:rPr>
              <w:t xml:space="preserve"> </w:t>
            </w:r>
            <w:r w:rsidRPr="005A3DBB">
              <w:rPr>
                <w:i/>
                <w:sz w:val="20"/>
              </w:rPr>
              <w:t>Environmental welfare</w:t>
            </w:r>
          </w:p>
        </w:tc>
      </w:tr>
      <w:tr w:rsidR="00D06F41" w:rsidRPr="005A3DBB" w14:paraId="19E42454" w14:textId="77777777" w:rsidTr="00384B98">
        <w:trPr>
          <w:trHeight w:hRule="exact" w:val="259"/>
        </w:trPr>
        <w:tc>
          <w:tcPr>
            <w:tcW w:w="9514" w:type="dxa"/>
            <w:gridSpan w:val="2"/>
            <w:tcBorders>
              <w:top w:val="single" w:sz="7" w:space="0" w:color="000000"/>
              <w:left w:val="single" w:sz="7" w:space="0" w:color="000000"/>
              <w:bottom w:val="single" w:sz="2" w:space="0" w:color="000000"/>
              <w:right w:val="single" w:sz="7" w:space="0" w:color="000000"/>
            </w:tcBorders>
            <w:shd w:val="clear" w:color="auto" w:fill="BCD4CE"/>
          </w:tcPr>
          <w:p w14:paraId="3D20786B" w14:textId="77777777" w:rsidR="00D06F41" w:rsidRPr="005A3DBB" w:rsidRDefault="00D06F41" w:rsidP="00384B98"/>
        </w:tc>
        <w:tc>
          <w:tcPr>
            <w:tcW w:w="7585" w:type="dxa"/>
            <w:tcBorders>
              <w:top w:val="single" w:sz="7" w:space="0" w:color="000000"/>
              <w:left w:val="single" w:sz="7" w:space="0" w:color="000000"/>
              <w:bottom w:val="single" w:sz="2" w:space="0" w:color="000000"/>
              <w:right w:val="single" w:sz="7" w:space="0" w:color="000000"/>
            </w:tcBorders>
            <w:shd w:val="clear" w:color="auto" w:fill="BCD4CE"/>
          </w:tcPr>
          <w:p w14:paraId="21B883EE" w14:textId="77777777" w:rsidR="00D06F41" w:rsidRPr="005A3DBB" w:rsidRDefault="00D06F41" w:rsidP="00384B98">
            <w:pPr>
              <w:pStyle w:val="TableParagraph"/>
              <w:spacing w:line="242" w:lineRule="exact"/>
              <w:ind w:left="1860"/>
              <w:rPr>
                <w:rFonts w:eastAsia="Calibri" w:cs="Calibri"/>
                <w:sz w:val="20"/>
                <w:szCs w:val="20"/>
              </w:rPr>
            </w:pPr>
            <w:r w:rsidRPr="005A3DBB">
              <w:rPr>
                <w:b/>
                <w:sz w:val="20"/>
              </w:rPr>
              <w:t>Compliance</w:t>
            </w:r>
            <w:r w:rsidRPr="005A3DBB">
              <w:rPr>
                <w:b/>
                <w:spacing w:val="1"/>
                <w:sz w:val="20"/>
              </w:rPr>
              <w:t xml:space="preserve"> </w:t>
            </w:r>
            <w:r w:rsidRPr="005A3DBB">
              <w:rPr>
                <w:b/>
                <w:spacing w:val="-1"/>
                <w:sz w:val="20"/>
              </w:rPr>
              <w:t>Criteria</w:t>
            </w:r>
            <w:r w:rsidRPr="005A3DBB">
              <w:rPr>
                <w:b/>
                <w:spacing w:val="3"/>
                <w:sz w:val="20"/>
              </w:rPr>
              <w:t xml:space="preserve"> </w:t>
            </w:r>
            <w:r w:rsidRPr="005A3DBB">
              <w:rPr>
                <w:b/>
                <w:sz w:val="20"/>
              </w:rPr>
              <w:t>(Required</w:t>
            </w:r>
            <w:r w:rsidRPr="005A3DBB">
              <w:rPr>
                <w:b/>
                <w:spacing w:val="4"/>
                <w:sz w:val="20"/>
              </w:rPr>
              <w:t xml:space="preserve"> </w:t>
            </w:r>
            <w:r w:rsidRPr="005A3DBB">
              <w:rPr>
                <w:b/>
                <w:spacing w:val="-1"/>
                <w:sz w:val="20"/>
              </w:rPr>
              <w:t>Client</w:t>
            </w:r>
            <w:r w:rsidRPr="005A3DBB">
              <w:rPr>
                <w:b/>
                <w:spacing w:val="4"/>
                <w:sz w:val="20"/>
              </w:rPr>
              <w:t xml:space="preserve"> </w:t>
            </w:r>
            <w:r w:rsidRPr="005A3DBB">
              <w:rPr>
                <w:b/>
                <w:sz w:val="20"/>
              </w:rPr>
              <w:t>Actions):</w:t>
            </w:r>
          </w:p>
        </w:tc>
        <w:tc>
          <w:tcPr>
            <w:tcW w:w="7585" w:type="dxa"/>
            <w:tcBorders>
              <w:top w:val="single" w:sz="7" w:space="0" w:color="000000"/>
              <w:left w:val="single" w:sz="7" w:space="0" w:color="000000"/>
              <w:bottom w:val="single" w:sz="2" w:space="0" w:color="000000"/>
              <w:right w:val="single" w:sz="7" w:space="0" w:color="000000"/>
            </w:tcBorders>
            <w:shd w:val="clear" w:color="auto" w:fill="BCD4CE"/>
          </w:tcPr>
          <w:p w14:paraId="3EA9F9E2" w14:textId="77777777" w:rsidR="00D06F41" w:rsidRPr="005A3DBB" w:rsidRDefault="00D06F41" w:rsidP="00384B98">
            <w:pPr>
              <w:pStyle w:val="TableParagraph"/>
              <w:spacing w:line="242" w:lineRule="exact"/>
              <w:ind w:left="1941"/>
              <w:rPr>
                <w:rFonts w:eastAsia="Calibri" w:cs="Calibri"/>
                <w:sz w:val="20"/>
                <w:szCs w:val="20"/>
              </w:rPr>
            </w:pPr>
            <w:r w:rsidRPr="005A3DBB">
              <w:rPr>
                <w:b/>
                <w:sz w:val="20"/>
              </w:rPr>
              <w:t>Auditor</w:t>
            </w:r>
            <w:r w:rsidRPr="005A3DBB">
              <w:rPr>
                <w:b/>
                <w:spacing w:val="2"/>
                <w:sz w:val="20"/>
              </w:rPr>
              <w:t xml:space="preserve"> </w:t>
            </w:r>
            <w:r w:rsidRPr="005A3DBB">
              <w:rPr>
                <w:b/>
                <w:spacing w:val="-1"/>
                <w:sz w:val="20"/>
              </w:rPr>
              <w:t>Evaluation</w:t>
            </w:r>
            <w:r w:rsidRPr="005A3DBB">
              <w:rPr>
                <w:b/>
                <w:spacing w:val="4"/>
                <w:sz w:val="20"/>
              </w:rPr>
              <w:t xml:space="preserve"> </w:t>
            </w:r>
            <w:r w:rsidRPr="005A3DBB">
              <w:rPr>
                <w:b/>
                <w:sz w:val="20"/>
              </w:rPr>
              <w:t>(Required</w:t>
            </w:r>
            <w:r w:rsidRPr="005A3DBB">
              <w:rPr>
                <w:b/>
                <w:spacing w:val="4"/>
                <w:sz w:val="20"/>
              </w:rPr>
              <w:t xml:space="preserve"> </w:t>
            </w:r>
            <w:r w:rsidRPr="005A3DBB">
              <w:rPr>
                <w:b/>
                <w:spacing w:val="-2"/>
                <w:sz w:val="20"/>
              </w:rPr>
              <w:t>CAB</w:t>
            </w:r>
            <w:r w:rsidRPr="005A3DBB">
              <w:rPr>
                <w:b/>
                <w:spacing w:val="4"/>
                <w:sz w:val="20"/>
              </w:rPr>
              <w:t xml:space="preserve"> </w:t>
            </w:r>
            <w:r w:rsidRPr="005A3DBB">
              <w:rPr>
                <w:b/>
                <w:sz w:val="20"/>
              </w:rPr>
              <w:t>Actions):</w:t>
            </w:r>
          </w:p>
        </w:tc>
      </w:tr>
      <w:tr w:rsidR="00D06F41" w:rsidRPr="005A3DBB" w14:paraId="4FF16062" w14:textId="77777777" w:rsidTr="00BF1F4D">
        <w:trPr>
          <w:trHeight w:hRule="exact" w:val="3970"/>
        </w:trPr>
        <w:tc>
          <w:tcPr>
            <w:tcW w:w="4102" w:type="dxa"/>
            <w:vMerge w:val="restart"/>
            <w:tcBorders>
              <w:top w:val="single" w:sz="7" w:space="0" w:color="000000"/>
              <w:left w:val="single" w:sz="7" w:space="0" w:color="000000"/>
              <w:right w:val="single" w:sz="7" w:space="0" w:color="000000"/>
            </w:tcBorders>
          </w:tcPr>
          <w:p w14:paraId="60525A18" w14:textId="77777777" w:rsidR="00D06F41" w:rsidRPr="005A3DBB" w:rsidRDefault="00D06F41" w:rsidP="00384B98">
            <w:pPr>
              <w:pStyle w:val="TableParagraph"/>
              <w:rPr>
                <w:rFonts w:eastAsia="Times New Roman" w:cs="Times New Roman"/>
                <w:sz w:val="20"/>
                <w:szCs w:val="20"/>
              </w:rPr>
            </w:pPr>
          </w:p>
          <w:p w14:paraId="525731AB" w14:textId="77777777" w:rsidR="00D06F41" w:rsidRPr="005A3DBB" w:rsidRDefault="00D06F41" w:rsidP="00384B98">
            <w:pPr>
              <w:pStyle w:val="TableParagraph"/>
              <w:rPr>
                <w:rFonts w:eastAsia="Times New Roman" w:cs="Times New Roman"/>
                <w:sz w:val="20"/>
                <w:szCs w:val="20"/>
              </w:rPr>
            </w:pPr>
          </w:p>
          <w:p w14:paraId="76195CFC" w14:textId="77777777" w:rsidR="00D06F41" w:rsidRPr="005A3DBB" w:rsidRDefault="00D06F41" w:rsidP="00384B98">
            <w:pPr>
              <w:pStyle w:val="TableParagraph"/>
              <w:rPr>
                <w:rFonts w:eastAsia="Times New Roman" w:cs="Times New Roman"/>
                <w:sz w:val="20"/>
                <w:szCs w:val="20"/>
              </w:rPr>
            </w:pPr>
          </w:p>
          <w:p w14:paraId="46113704" w14:textId="77777777" w:rsidR="00D06F41" w:rsidRPr="005A3DBB" w:rsidRDefault="00D06F41" w:rsidP="00384B98">
            <w:pPr>
              <w:pStyle w:val="TableParagraph"/>
              <w:rPr>
                <w:rFonts w:eastAsia="Times New Roman" w:cs="Times New Roman"/>
                <w:sz w:val="20"/>
                <w:szCs w:val="20"/>
              </w:rPr>
            </w:pPr>
          </w:p>
          <w:p w14:paraId="1D787DE1" w14:textId="77777777" w:rsidR="00D06F41" w:rsidRPr="005A3DBB" w:rsidRDefault="00D06F41" w:rsidP="00384B98">
            <w:pPr>
              <w:pStyle w:val="TableParagraph"/>
              <w:rPr>
                <w:rFonts w:eastAsia="Times New Roman" w:cs="Times New Roman"/>
                <w:sz w:val="20"/>
                <w:szCs w:val="20"/>
              </w:rPr>
            </w:pPr>
          </w:p>
          <w:p w14:paraId="3281EA05" w14:textId="77777777" w:rsidR="00D06F41" w:rsidRPr="005A3DBB" w:rsidRDefault="00D06F41" w:rsidP="00384B98">
            <w:pPr>
              <w:pStyle w:val="TableParagraph"/>
              <w:spacing w:before="3"/>
              <w:rPr>
                <w:rFonts w:eastAsia="Times New Roman" w:cs="Times New Roman"/>
                <w:sz w:val="25"/>
                <w:szCs w:val="25"/>
              </w:rPr>
            </w:pPr>
          </w:p>
          <w:p w14:paraId="3CFB8E05" w14:textId="77777777" w:rsidR="00D06F41" w:rsidRPr="005A3DBB" w:rsidRDefault="00D06F41" w:rsidP="00384B98">
            <w:pPr>
              <w:pStyle w:val="TableParagraph"/>
              <w:ind w:right="2"/>
              <w:jc w:val="center"/>
              <w:rPr>
                <w:rFonts w:eastAsia="Times New Roman" w:cs="Times New Roman"/>
                <w:sz w:val="20"/>
                <w:szCs w:val="20"/>
              </w:rPr>
            </w:pPr>
            <w:r w:rsidRPr="005A3DBB">
              <w:rPr>
                <w:spacing w:val="-1"/>
                <w:sz w:val="20"/>
              </w:rPr>
              <w:t>5.3.1</w:t>
            </w:r>
          </w:p>
        </w:tc>
        <w:tc>
          <w:tcPr>
            <w:tcW w:w="5412" w:type="dxa"/>
            <w:vMerge w:val="restart"/>
            <w:tcBorders>
              <w:top w:val="single" w:sz="7" w:space="0" w:color="000000"/>
              <w:left w:val="single" w:sz="7" w:space="0" w:color="000000"/>
              <w:right w:val="single" w:sz="7" w:space="0" w:color="000000"/>
            </w:tcBorders>
          </w:tcPr>
          <w:p w14:paraId="1984253E" w14:textId="77777777" w:rsidR="00D06F41" w:rsidRPr="005A3DBB" w:rsidRDefault="00D06F41" w:rsidP="00384B98">
            <w:pPr>
              <w:pStyle w:val="TableParagraph"/>
              <w:rPr>
                <w:rFonts w:eastAsia="Times New Roman" w:cs="Times New Roman"/>
                <w:sz w:val="20"/>
                <w:szCs w:val="20"/>
              </w:rPr>
            </w:pPr>
          </w:p>
          <w:p w14:paraId="7D9583AD" w14:textId="77777777" w:rsidR="00D06F41" w:rsidRPr="005A3DBB" w:rsidRDefault="00D06F41" w:rsidP="00384B98">
            <w:pPr>
              <w:pStyle w:val="TableParagraph"/>
              <w:spacing w:before="4"/>
              <w:rPr>
                <w:rFonts w:eastAsia="Times New Roman" w:cs="Times New Roman"/>
                <w:sz w:val="26"/>
                <w:szCs w:val="26"/>
              </w:rPr>
            </w:pPr>
          </w:p>
          <w:p w14:paraId="6BE980FA" w14:textId="77777777" w:rsidR="00D06F41" w:rsidRPr="005A3DBB" w:rsidRDefault="00D06F41" w:rsidP="00384B98">
            <w:pPr>
              <w:autoSpaceDE w:val="0"/>
              <w:autoSpaceDN w:val="0"/>
              <w:adjustRightInd w:val="0"/>
              <w:rPr>
                <w:rFonts w:cs="Times New Roman"/>
                <w:sz w:val="20"/>
                <w:szCs w:val="20"/>
              </w:rPr>
            </w:pPr>
            <w:r w:rsidRPr="005A3DBB">
              <w:rPr>
                <w:b/>
                <w:sz w:val="20"/>
              </w:rPr>
              <w:t>Indicator</w:t>
            </w:r>
            <w:r w:rsidRPr="005A3DBB">
              <w:rPr>
                <w:sz w:val="20"/>
              </w:rPr>
              <w:t xml:space="preserve">: </w:t>
            </w:r>
            <w:r w:rsidRPr="005A3DBB">
              <w:rPr>
                <w:spacing w:val="3"/>
                <w:sz w:val="20"/>
              </w:rPr>
              <w:t xml:space="preserve"> </w:t>
            </w:r>
            <w:r w:rsidRPr="005A3DBB">
              <w:rPr>
                <w:rFonts w:cs="Times New Roman"/>
                <w:sz w:val="20"/>
                <w:szCs w:val="20"/>
              </w:rPr>
              <w:t>Weekly average percent dissolved oxygen (DO)</w:t>
            </w:r>
          </w:p>
          <w:p w14:paraId="7805DDD8" w14:textId="77777777" w:rsidR="00D06F41" w:rsidRPr="005A3DBB" w:rsidRDefault="00D06F41" w:rsidP="00384B98">
            <w:pPr>
              <w:autoSpaceDE w:val="0"/>
              <w:autoSpaceDN w:val="0"/>
              <w:adjustRightInd w:val="0"/>
              <w:rPr>
                <w:rFonts w:cs="Times New Roman"/>
                <w:sz w:val="20"/>
                <w:szCs w:val="20"/>
              </w:rPr>
            </w:pPr>
            <w:r w:rsidRPr="005A3DBB">
              <w:rPr>
                <w:rFonts w:cs="Times New Roman"/>
                <w:sz w:val="20"/>
                <w:szCs w:val="20"/>
              </w:rPr>
              <w:t>saturation on farm, calculated in the following methodology.</w:t>
            </w:r>
          </w:p>
          <w:p w14:paraId="141C9E62" w14:textId="77777777" w:rsidR="00D06F41" w:rsidRPr="005A3DBB" w:rsidRDefault="00D06F41" w:rsidP="00384B98">
            <w:pPr>
              <w:autoSpaceDE w:val="0"/>
              <w:autoSpaceDN w:val="0"/>
              <w:adjustRightInd w:val="0"/>
              <w:rPr>
                <w:rFonts w:eastAsia="Times New Roman" w:cs="Times New Roman"/>
                <w:sz w:val="20"/>
                <w:szCs w:val="20"/>
              </w:rPr>
            </w:pPr>
          </w:p>
          <w:p w14:paraId="28F4D345" w14:textId="77777777" w:rsidR="00D06F41" w:rsidRPr="005A3DBB" w:rsidRDefault="00D06F41" w:rsidP="00384B98">
            <w:pPr>
              <w:pStyle w:val="TableParagraph"/>
              <w:ind w:left="27"/>
              <w:rPr>
                <w:rFonts w:eastAsia="Calibri" w:cs="Calibri"/>
                <w:sz w:val="20"/>
                <w:szCs w:val="20"/>
              </w:rPr>
            </w:pPr>
            <w:r w:rsidRPr="005A3DBB">
              <w:rPr>
                <w:rFonts w:eastAsia="Calibri" w:cs="Calibri"/>
                <w:b/>
                <w:bCs/>
                <w:sz w:val="20"/>
                <w:szCs w:val="20"/>
              </w:rPr>
              <w:t xml:space="preserve">Requirement: </w:t>
            </w:r>
            <w:r w:rsidRPr="005A3DBB">
              <w:rPr>
                <w:rFonts w:eastAsia="Calibri" w:cs="Calibri"/>
                <w:b/>
                <w:bCs/>
                <w:spacing w:val="8"/>
                <w:sz w:val="20"/>
                <w:szCs w:val="20"/>
              </w:rPr>
              <w:t xml:space="preserve"> </w:t>
            </w:r>
            <w:r w:rsidRPr="005A3DBB">
              <w:rPr>
                <w:rFonts w:eastAsia="Calibri" w:cs="Calibri"/>
                <w:sz w:val="20"/>
                <w:szCs w:val="20"/>
              </w:rPr>
              <w:t>&gt;7</w:t>
            </w:r>
            <w:r w:rsidRPr="005A3DBB">
              <w:rPr>
                <w:rFonts w:eastAsia="Calibri" w:cs="Calibri"/>
                <w:spacing w:val="-2"/>
                <w:sz w:val="20"/>
                <w:szCs w:val="20"/>
              </w:rPr>
              <w:t>0%</w:t>
            </w:r>
            <w:r w:rsidRPr="005A3DBB">
              <w:rPr>
                <w:rFonts w:eastAsia="Calibri" w:cs="Calibri"/>
                <w:spacing w:val="2"/>
                <w:sz w:val="20"/>
                <w:szCs w:val="20"/>
              </w:rPr>
              <w:t xml:space="preserve"> saturation</w:t>
            </w:r>
            <w:r w:rsidRPr="005A3DBB">
              <w:rPr>
                <w:rStyle w:val="FootnoteReference"/>
                <w:rFonts w:eastAsia="Calibri" w:cs="Calibri"/>
                <w:spacing w:val="2"/>
                <w:sz w:val="20"/>
                <w:szCs w:val="20"/>
              </w:rPr>
              <w:footnoteReference w:id="26"/>
            </w:r>
            <w:r w:rsidRPr="005A3DBB">
              <w:rPr>
                <w:rFonts w:eastAsia="Calibri" w:cs="Calibri"/>
                <w:spacing w:val="2"/>
                <w:sz w:val="20"/>
                <w:szCs w:val="20"/>
              </w:rPr>
              <w:t>.</w:t>
            </w:r>
          </w:p>
          <w:p w14:paraId="5359C459" w14:textId="77777777" w:rsidR="00D06F41" w:rsidRPr="005A3DBB" w:rsidRDefault="00D06F41" w:rsidP="00384B98">
            <w:pPr>
              <w:pStyle w:val="TableParagraph"/>
              <w:spacing w:before="10"/>
              <w:rPr>
                <w:rFonts w:eastAsia="Times New Roman" w:cs="Times New Roman"/>
                <w:sz w:val="23"/>
                <w:szCs w:val="23"/>
              </w:rPr>
            </w:pPr>
          </w:p>
          <w:p w14:paraId="35CE72B5" w14:textId="77777777" w:rsidR="00D06F41" w:rsidRPr="005A3DBB" w:rsidRDefault="00D06F41" w:rsidP="00384B98">
            <w:pPr>
              <w:pStyle w:val="TableParagraph"/>
              <w:spacing w:line="254" w:lineRule="auto"/>
              <w:ind w:left="27" w:right="366"/>
              <w:rPr>
                <w:rFonts w:eastAsia="Times New Roman" w:cs="Times New Roman"/>
                <w:sz w:val="20"/>
                <w:szCs w:val="20"/>
              </w:rPr>
            </w:pPr>
            <w:r w:rsidRPr="005A3DBB">
              <w:rPr>
                <w:b/>
                <w:spacing w:val="-1"/>
                <w:sz w:val="20"/>
              </w:rPr>
              <w:t>Applicability:</w:t>
            </w:r>
            <w:r w:rsidRPr="005A3DBB">
              <w:rPr>
                <w:b/>
                <w:sz w:val="20"/>
              </w:rPr>
              <w:t xml:space="preserve"> </w:t>
            </w:r>
            <w:r w:rsidRPr="005A3DBB">
              <w:rPr>
                <w:b/>
                <w:spacing w:val="8"/>
                <w:sz w:val="20"/>
              </w:rPr>
              <w:t xml:space="preserve"> </w:t>
            </w:r>
            <w:r w:rsidRPr="005A3DBB">
              <w:rPr>
                <w:spacing w:val="-1"/>
                <w:sz w:val="20"/>
              </w:rPr>
              <w:t>All</w:t>
            </w:r>
            <w:r w:rsidRPr="005A3DBB">
              <w:rPr>
                <w:spacing w:val="4"/>
                <w:sz w:val="20"/>
              </w:rPr>
              <w:t xml:space="preserve"> </w:t>
            </w:r>
            <w:r w:rsidRPr="005A3DBB">
              <w:rPr>
                <w:sz w:val="20"/>
              </w:rPr>
              <w:t xml:space="preserve">farms.  Exception can be granted to farms that do not conform to </w:t>
            </w:r>
            <w:r w:rsidRPr="005A3DBB">
              <w:rPr>
                <w:rFonts w:eastAsia="Calibri" w:cs="Calibri"/>
                <w:sz w:val="20"/>
                <w:szCs w:val="20"/>
              </w:rPr>
              <w:t>&gt;7</w:t>
            </w:r>
            <w:r w:rsidRPr="005A3DBB">
              <w:rPr>
                <w:rFonts w:eastAsia="Calibri" w:cs="Calibri"/>
                <w:spacing w:val="-2"/>
                <w:sz w:val="20"/>
                <w:szCs w:val="20"/>
              </w:rPr>
              <w:t>0%</w:t>
            </w:r>
            <w:r w:rsidRPr="005A3DBB">
              <w:rPr>
                <w:rFonts w:eastAsia="Calibri" w:cs="Calibri"/>
                <w:spacing w:val="2"/>
                <w:sz w:val="20"/>
                <w:szCs w:val="20"/>
              </w:rPr>
              <w:t xml:space="preserve"> saturation</w:t>
            </w:r>
            <w:r w:rsidRPr="005A3DBB">
              <w:rPr>
                <w:sz w:val="20"/>
              </w:rPr>
              <w:t xml:space="preserve"> where it can be demonstrated that farm site DO readings are consistent with those of a reference site.</w:t>
            </w:r>
          </w:p>
        </w:tc>
        <w:tc>
          <w:tcPr>
            <w:tcW w:w="15170" w:type="dxa"/>
            <w:gridSpan w:val="2"/>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4C136491" w14:textId="77777777" w:rsidR="00D06F41" w:rsidRPr="005A3DBB" w:rsidRDefault="00D06F41" w:rsidP="00384B98">
            <w:pPr>
              <w:autoSpaceDE w:val="0"/>
              <w:autoSpaceDN w:val="0"/>
              <w:adjustRightInd w:val="0"/>
              <w:rPr>
                <w:rFonts w:cs="Times New Roman"/>
                <w:sz w:val="20"/>
                <w:szCs w:val="20"/>
              </w:rPr>
            </w:pPr>
            <w:r w:rsidRPr="005A3DBB">
              <w:rPr>
                <w:rFonts w:cs="Times New Roman"/>
                <w:sz w:val="20"/>
                <w:szCs w:val="20"/>
              </w:rPr>
              <w:t>Notes on measurement of Dissolved Oxygen</w:t>
            </w:r>
          </w:p>
          <w:p w14:paraId="1F05EE36" w14:textId="77777777" w:rsidR="00D06F41" w:rsidRPr="005A3DBB" w:rsidRDefault="00D06F41" w:rsidP="00384B98">
            <w:pPr>
              <w:autoSpaceDE w:val="0"/>
              <w:autoSpaceDN w:val="0"/>
              <w:adjustRightInd w:val="0"/>
              <w:rPr>
                <w:rFonts w:cs="Ä¸øìﬁ5'88'7E°Åi8"/>
                <w:sz w:val="20"/>
                <w:szCs w:val="20"/>
              </w:rPr>
            </w:pPr>
            <w:r w:rsidRPr="005A3DBB">
              <w:rPr>
                <w:rFonts w:cs="Times New Roman"/>
                <w:sz w:val="20"/>
                <w:szCs w:val="20"/>
              </w:rPr>
              <w:t xml:space="preserve">The standards require the sampling of dissolved oxygen on the farm site and the calculation of the percent saturation for those samples. </w:t>
            </w:r>
            <w:r w:rsidRPr="00AA64D3">
              <w:rPr>
                <w:rFonts w:cs="Ä¸øìﬁ5'88'7E°Åi8"/>
                <w:sz w:val="20"/>
                <w:szCs w:val="20"/>
              </w:rPr>
              <w:t xml:space="preserve"> </w:t>
            </w:r>
          </w:p>
          <w:p w14:paraId="419057CC" w14:textId="77777777" w:rsidR="00D06F41" w:rsidRPr="005A3DBB" w:rsidRDefault="00D06F41" w:rsidP="00384B98">
            <w:pPr>
              <w:autoSpaceDE w:val="0"/>
              <w:autoSpaceDN w:val="0"/>
              <w:adjustRightInd w:val="0"/>
              <w:rPr>
                <w:rFonts w:cs="Ä¸øìﬁ5'88'7E°Åi8"/>
                <w:sz w:val="20"/>
                <w:szCs w:val="20"/>
              </w:rPr>
            </w:pPr>
          </w:p>
          <w:p w14:paraId="59850034" w14:textId="77777777" w:rsidR="00D06F41" w:rsidRPr="005A3DBB" w:rsidRDefault="00D06F41" w:rsidP="00384B98">
            <w:pPr>
              <w:pStyle w:val="ListParagraph"/>
              <w:numPr>
                <w:ilvl w:val="0"/>
                <w:numId w:val="10"/>
              </w:numPr>
              <w:autoSpaceDE w:val="0"/>
              <w:autoSpaceDN w:val="0"/>
              <w:adjustRightInd w:val="0"/>
              <w:rPr>
                <w:rFonts w:cs="Times New Roman"/>
                <w:sz w:val="20"/>
                <w:szCs w:val="20"/>
              </w:rPr>
            </w:pPr>
            <w:r w:rsidRPr="005A3DBB">
              <w:rPr>
                <w:rFonts w:cs="Times New Roman"/>
                <w:sz w:val="20"/>
                <w:szCs w:val="20"/>
              </w:rPr>
              <w:t>DO shall be measured twice daily (proposed at 6 am and 3 pm</w:t>
            </w:r>
            <w:r w:rsidRPr="005A3DBB">
              <w:rPr>
                <w:rFonts w:cs="Ä¸øìﬁ5'88'7E°Åi8"/>
                <w:sz w:val="20"/>
                <w:szCs w:val="20"/>
              </w:rPr>
              <w:t>—</w:t>
            </w:r>
            <w:r w:rsidRPr="005A3DBB">
              <w:rPr>
                <w:rFonts w:cs="Times New Roman"/>
                <w:sz w:val="20"/>
                <w:szCs w:val="20"/>
              </w:rPr>
              <w:t>with recognition that this will vary depending on region and operational practices). Percent saturation shall be calculated for each sample from the data and a weekly average percent saturation shall result.</w:t>
            </w:r>
          </w:p>
          <w:p w14:paraId="5E65B596" w14:textId="77777777" w:rsidR="00D06F41" w:rsidRPr="005A3DBB" w:rsidRDefault="00D06F41" w:rsidP="00384B98">
            <w:pPr>
              <w:pStyle w:val="ListParagraph"/>
              <w:numPr>
                <w:ilvl w:val="0"/>
                <w:numId w:val="10"/>
              </w:numPr>
              <w:autoSpaceDE w:val="0"/>
              <w:autoSpaceDN w:val="0"/>
              <w:adjustRightInd w:val="0"/>
              <w:rPr>
                <w:rFonts w:cs="Times New Roman"/>
                <w:sz w:val="20"/>
                <w:szCs w:val="20"/>
              </w:rPr>
            </w:pPr>
            <w:r w:rsidRPr="005A3DBB">
              <w:rPr>
                <w:rFonts w:cs="Times New Roman"/>
                <w:sz w:val="20"/>
                <w:szCs w:val="20"/>
              </w:rPr>
              <w:t>A minimal amount of missed samples due to extreme weather conditions will be considered acceptable.</w:t>
            </w:r>
          </w:p>
          <w:p w14:paraId="7EF42E81" w14:textId="77777777" w:rsidR="00D06F41" w:rsidRPr="005A3DBB" w:rsidRDefault="00D06F41" w:rsidP="00384B98">
            <w:pPr>
              <w:pStyle w:val="ListParagraph"/>
              <w:numPr>
                <w:ilvl w:val="0"/>
                <w:numId w:val="9"/>
              </w:numPr>
              <w:autoSpaceDE w:val="0"/>
              <w:autoSpaceDN w:val="0"/>
              <w:adjustRightInd w:val="0"/>
              <w:rPr>
                <w:rFonts w:cs="Times New Roman"/>
                <w:sz w:val="20"/>
                <w:szCs w:val="20"/>
              </w:rPr>
            </w:pPr>
            <w:r w:rsidRPr="005A3DBB">
              <w:rPr>
                <w:rFonts w:cs="Times New Roman"/>
                <w:sz w:val="20"/>
                <w:szCs w:val="20"/>
              </w:rPr>
              <w:t>Sampling once daily shall also be considered acceptable, though not preferred.</w:t>
            </w:r>
          </w:p>
          <w:p w14:paraId="78A90418" w14:textId="77777777" w:rsidR="00D06F41" w:rsidRPr="005A3DBB" w:rsidRDefault="00D06F41" w:rsidP="00384B98">
            <w:pPr>
              <w:pStyle w:val="ListParagraph"/>
              <w:numPr>
                <w:ilvl w:val="0"/>
                <w:numId w:val="9"/>
              </w:numPr>
              <w:autoSpaceDE w:val="0"/>
              <w:autoSpaceDN w:val="0"/>
              <w:adjustRightInd w:val="0"/>
              <w:rPr>
                <w:rFonts w:cs="Times New Roman"/>
                <w:sz w:val="20"/>
                <w:szCs w:val="20"/>
              </w:rPr>
            </w:pPr>
            <w:r w:rsidRPr="005A3DBB">
              <w:rPr>
                <w:rFonts w:cs="Times New Roman"/>
                <w:sz w:val="20"/>
                <w:szCs w:val="20"/>
              </w:rPr>
              <w:t>DO shall be measured at a depth of 5 m at a location where the conditions of the water will be similar to those the fish experience. For example, measurements can be taken at the edge of the net-pen array, in the downstream direction of the current, or off of a feed shed or housing structure on the site. Measurements shall be taken at the same location at the same time to allow for comparison between days.</w:t>
            </w:r>
          </w:p>
          <w:p w14:paraId="070F0907" w14:textId="77777777" w:rsidR="00D06F41" w:rsidRPr="005A3DBB" w:rsidRDefault="00D06F41" w:rsidP="00384B98">
            <w:pPr>
              <w:pStyle w:val="ListParagraph"/>
              <w:numPr>
                <w:ilvl w:val="0"/>
                <w:numId w:val="9"/>
              </w:numPr>
              <w:autoSpaceDE w:val="0"/>
              <w:autoSpaceDN w:val="0"/>
              <w:adjustRightInd w:val="0"/>
              <w:rPr>
                <w:rFonts w:cs="Times New Roman"/>
                <w:sz w:val="20"/>
                <w:szCs w:val="20"/>
              </w:rPr>
            </w:pPr>
            <w:r w:rsidRPr="005A3DBB">
              <w:rPr>
                <w:rFonts w:cs="Times New Roman"/>
                <w:sz w:val="20"/>
                <w:szCs w:val="20"/>
              </w:rPr>
              <w:t>Weekly averages shall be calculated and remain at or above 70% saturation.</w:t>
            </w:r>
          </w:p>
          <w:p w14:paraId="66DA1234" w14:textId="77777777" w:rsidR="00D06F41" w:rsidRPr="0087040A" w:rsidRDefault="00D06F41" w:rsidP="00384B98">
            <w:pPr>
              <w:pStyle w:val="ListParagraph"/>
              <w:numPr>
                <w:ilvl w:val="0"/>
                <w:numId w:val="9"/>
              </w:numPr>
              <w:autoSpaceDE w:val="0"/>
              <w:autoSpaceDN w:val="0"/>
              <w:adjustRightInd w:val="0"/>
              <w:rPr>
                <w:rFonts w:eastAsia="Times New Roman" w:cs="Times New Roman"/>
                <w:sz w:val="20"/>
                <w:szCs w:val="20"/>
              </w:rPr>
            </w:pPr>
            <w:r w:rsidRPr="005A3DBB">
              <w:rPr>
                <w:rFonts w:cs="Times New Roman"/>
                <w:sz w:val="20"/>
                <w:szCs w:val="20"/>
              </w:rPr>
              <w:t>Should a farm fall below the 70% weekly average, demonstration of consistency of % saturation with a reference site.</w:t>
            </w:r>
          </w:p>
          <w:p w14:paraId="56F94BBA" w14:textId="77777777" w:rsidR="00856C97" w:rsidRPr="005A3DBB" w:rsidRDefault="00856C97" w:rsidP="0087040A">
            <w:pPr>
              <w:pStyle w:val="ListParagraph"/>
              <w:autoSpaceDE w:val="0"/>
              <w:autoSpaceDN w:val="0"/>
              <w:adjustRightInd w:val="0"/>
              <w:ind w:left="720"/>
              <w:rPr>
                <w:rFonts w:eastAsia="Times New Roman" w:cs="Times New Roman"/>
                <w:sz w:val="20"/>
                <w:szCs w:val="20"/>
              </w:rPr>
            </w:pPr>
          </w:p>
          <w:p w14:paraId="34DAFB8F" w14:textId="77777777" w:rsidR="00D06F41" w:rsidRPr="005A3DBB" w:rsidRDefault="00D06F41" w:rsidP="00384B98">
            <w:pPr>
              <w:autoSpaceDE w:val="0"/>
              <w:autoSpaceDN w:val="0"/>
              <w:adjustRightInd w:val="0"/>
              <w:rPr>
                <w:rFonts w:ascii="Times New Roman" w:hAnsi="Times New Roman" w:cs="Times New Roman"/>
              </w:rPr>
            </w:pPr>
            <w:r w:rsidRPr="005A3DBB">
              <w:rPr>
                <w:rFonts w:cs="Times New Roman"/>
                <w:sz w:val="20"/>
                <w:szCs w:val="20"/>
              </w:rPr>
              <w:t>The reference site shall be at least 500 m from the edge of the net-pen array, in a location that is understood to follow similar patterns in upwelling to the farm site and is not influenced by nutrient inputs from anthropogenic causes including aquaculture, agricultural runoff, or nutrient releases from coastal communities.</w:t>
            </w:r>
          </w:p>
        </w:tc>
      </w:tr>
      <w:tr w:rsidR="00D06F41" w:rsidRPr="005A3DBB" w14:paraId="078BF4C6" w14:textId="77777777" w:rsidTr="00384B98">
        <w:trPr>
          <w:trHeight w:hRule="exact" w:val="1782"/>
        </w:trPr>
        <w:tc>
          <w:tcPr>
            <w:tcW w:w="4102" w:type="dxa"/>
            <w:vMerge/>
            <w:tcBorders>
              <w:left w:val="single" w:sz="7" w:space="0" w:color="000000"/>
              <w:right w:val="single" w:sz="7" w:space="0" w:color="000000"/>
            </w:tcBorders>
          </w:tcPr>
          <w:p w14:paraId="7A0B7BB8" w14:textId="77777777" w:rsidR="00D06F41" w:rsidRPr="005A3DBB" w:rsidRDefault="00D06F41" w:rsidP="00384B98">
            <w:pPr>
              <w:pStyle w:val="TableParagraph"/>
              <w:ind w:right="2"/>
              <w:jc w:val="center"/>
              <w:rPr>
                <w:rFonts w:eastAsia="Times New Roman" w:cs="Times New Roman"/>
                <w:sz w:val="20"/>
                <w:szCs w:val="20"/>
              </w:rPr>
            </w:pPr>
          </w:p>
        </w:tc>
        <w:tc>
          <w:tcPr>
            <w:tcW w:w="5412" w:type="dxa"/>
            <w:vMerge/>
            <w:tcBorders>
              <w:left w:val="single" w:sz="7" w:space="0" w:color="000000"/>
              <w:right w:val="single" w:sz="7" w:space="0" w:color="000000"/>
            </w:tcBorders>
          </w:tcPr>
          <w:p w14:paraId="2596462B" w14:textId="77777777" w:rsidR="00D06F41" w:rsidRPr="005A3DBB" w:rsidRDefault="00D06F41" w:rsidP="00384B98">
            <w:pPr>
              <w:pStyle w:val="TableParagraph"/>
              <w:spacing w:line="254" w:lineRule="auto"/>
              <w:ind w:left="27" w:right="366"/>
              <w:rPr>
                <w:rFonts w:eastAsia="Times New Roman" w:cs="Times New Roman"/>
                <w:sz w:val="20"/>
                <w:szCs w:val="20"/>
              </w:rPr>
            </w:pPr>
          </w:p>
        </w:tc>
        <w:tc>
          <w:tcPr>
            <w:tcW w:w="7585" w:type="dxa"/>
            <w:tcBorders>
              <w:top w:val="single" w:sz="7" w:space="0" w:color="000000"/>
              <w:left w:val="single" w:sz="7" w:space="0" w:color="000000"/>
              <w:bottom w:val="single" w:sz="7" w:space="0" w:color="000000"/>
              <w:right w:val="single" w:sz="7" w:space="0" w:color="000000"/>
            </w:tcBorders>
          </w:tcPr>
          <w:p w14:paraId="110EB112" w14:textId="77777777" w:rsidR="00D06F41" w:rsidRPr="005A3DBB" w:rsidRDefault="008E54C8" w:rsidP="00384B98">
            <w:pPr>
              <w:autoSpaceDE w:val="0"/>
              <w:autoSpaceDN w:val="0"/>
              <w:adjustRightInd w:val="0"/>
              <w:rPr>
                <w:rFonts w:ascii="Times New Roman" w:hAnsi="Times New Roman" w:cs="Times New Roman"/>
              </w:rPr>
            </w:pPr>
            <w:r>
              <w:rPr>
                <w:sz w:val="20"/>
                <w:szCs w:val="20"/>
              </w:rPr>
              <w:t xml:space="preserve"> </w:t>
            </w:r>
            <w:r w:rsidR="00D06F41" w:rsidRPr="005A3DBB">
              <w:rPr>
                <w:sz w:val="20"/>
                <w:szCs w:val="20"/>
              </w:rPr>
              <w:t xml:space="preserve">a. Monitor and record on-farm percent saturation of DO at a minimum of twice daily using a calibrated oxygen meter or equivalent method. For first audits, farm records must cover ≥ 6 months. </w:t>
            </w:r>
            <w:r w:rsidR="00D06F41" w:rsidRPr="005A3DBB">
              <w:t xml:space="preserve"> </w:t>
            </w:r>
            <w:r w:rsidR="00D06F41" w:rsidRPr="005A3DBB">
              <w:rPr>
                <w:sz w:val="20"/>
                <w:szCs w:val="20"/>
              </w:rPr>
              <w:t>The ASC recognizes that it is not always safe to carry out weekly monitoring and there can be pragmatic and sensible solutions to testing. Under no circumstances should worker safety be compromised if, for example, there is bad weather.</w:t>
            </w:r>
          </w:p>
        </w:tc>
        <w:tc>
          <w:tcPr>
            <w:tcW w:w="7585" w:type="dxa"/>
            <w:tcBorders>
              <w:top w:val="single" w:sz="7" w:space="0" w:color="000000"/>
              <w:left w:val="single" w:sz="7" w:space="0" w:color="000000"/>
              <w:bottom w:val="single" w:sz="7" w:space="0" w:color="000000"/>
              <w:right w:val="single" w:sz="7" w:space="0" w:color="000000"/>
            </w:tcBorders>
          </w:tcPr>
          <w:p w14:paraId="7BABC405" w14:textId="77777777" w:rsidR="00D06F41" w:rsidRPr="005A3DBB" w:rsidRDefault="008E54C8" w:rsidP="00384B98">
            <w:pPr>
              <w:autoSpaceDE w:val="0"/>
              <w:autoSpaceDN w:val="0"/>
              <w:adjustRightInd w:val="0"/>
              <w:rPr>
                <w:rFonts w:ascii="Times New Roman" w:hAnsi="Times New Roman" w:cs="Times New Roman"/>
              </w:rPr>
            </w:pPr>
            <w:r>
              <w:rPr>
                <w:sz w:val="20"/>
                <w:szCs w:val="20"/>
              </w:rPr>
              <w:t xml:space="preserve"> </w:t>
            </w:r>
            <w:r w:rsidR="00D06F41" w:rsidRPr="005A3DBB">
              <w:rPr>
                <w:sz w:val="20"/>
                <w:szCs w:val="20"/>
              </w:rPr>
              <w:t>A. Do not schedule audit until client provides a minimum of 6 months of DO data.</w:t>
            </w:r>
          </w:p>
        </w:tc>
      </w:tr>
      <w:tr w:rsidR="00D06F41" w:rsidRPr="005A3DBB" w14:paraId="1C25FE12" w14:textId="77777777" w:rsidTr="00384B98">
        <w:trPr>
          <w:trHeight w:hRule="exact" w:val="555"/>
        </w:trPr>
        <w:tc>
          <w:tcPr>
            <w:tcW w:w="4102" w:type="dxa"/>
            <w:vMerge/>
            <w:tcBorders>
              <w:left w:val="single" w:sz="7" w:space="0" w:color="000000"/>
              <w:right w:val="single" w:sz="7" w:space="0" w:color="000000"/>
            </w:tcBorders>
          </w:tcPr>
          <w:p w14:paraId="1F39F446" w14:textId="77777777" w:rsidR="00D06F41" w:rsidRPr="005A3DBB" w:rsidRDefault="00D06F41" w:rsidP="00384B98">
            <w:pPr>
              <w:pStyle w:val="TableParagraph"/>
              <w:ind w:right="2"/>
              <w:jc w:val="center"/>
              <w:rPr>
                <w:rFonts w:eastAsia="Times New Roman" w:cs="Times New Roman"/>
                <w:sz w:val="20"/>
                <w:szCs w:val="20"/>
              </w:rPr>
            </w:pPr>
          </w:p>
        </w:tc>
        <w:tc>
          <w:tcPr>
            <w:tcW w:w="5412" w:type="dxa"/>
            <w:vMerge/>
            <w:tcBorders>
              <w:left w:val="single" w:sz="7" w:space="0" w:color="000000"/>
              <w:right w:val="single" w:sz="7" w:space="0" w:color="000000"/>
            </w:tcBorders>
          </w:tcPr>
          <w:p w14:paraId="0D5CD895" w14:textId="77777777" w:rsidR="00D06F41" w:rsidRPr="005A3DBB" w:rsidRDefault="00D06F41" w:rsidP="00384B98">
            <w:pPr>
              <w:pStyle w:val="TableParagraph"/>
              <w:spacing w:line="254" w:lineRule="auto"/>
              <w:ind w:left="27" w:right="366"/>
              <w:rPr>
                <w:rFonts w:eastAsia="Times New Roman" w:cs="Times New Roman"/>
                <w:sz w:val="20"/>
                <w:szCs w:val="20"/>
              </w:rPr>
            </w:pPr>
          </w:p>
        </w:tc>
        <w:tc>
          <w:tcPr>
            <w:tcW w:w="7585" w:type="dxa"/>
            <w:tcBorders>
              <w:top w:val="single" w:sz="7" w:space="0" w:color="000000"/>
              <w:left w:val="single" w:sz="7" w:space="0" w:color="000000"/>
              <w:bottom w:val="single" w:sz="7" w:space="0" w:color="000000"/>
              <w:right w:val="single" w:sz="7" w:space="0" w:color="000000"/>
            </w:tcBorders>
          </w:tcPr>
          <w:p w14:paraId="3DED739E" w14:textId="77777777" w:rsidR="00D06F41" w:rsidRPr="005A3DBB" w:rsidRDefault="008E54C8" w:rsidP="00384B98">
            <w:pPr>
              <w:autoSpaceDE w:val="0"/>
              <w:autoSpaceDN w:val="0"/>
              <w:adjustRightInd w:val="0"/>
              <w:rPr>
                <w:rFonts w:ascii="Times New Roman" w:hAnsi="Times New Roman" w:cs="Times New Roman"/>
              </w:rPr>
            </w:pPr>
            <w:r>
              <w:rPr>
                <w:sz w:val="20"/>
                <w:szCs w:val="20"/>
              </w:rPr>
              <w:t xml:space="preserve"> </w:t>
            </w:r>
            <w:r w:rsidR="00D06F41" w:rsidRPr="005A3DBB">
              <w:rPr>
                <w:sz w:val="20"/>
                <w:szCs w:val="20"/>
              </w:rPr>
              <w:t>b. Provide a written justification for any missed samples or deviations in sampling time.</w:t>
            </w:r>
          </w:p>
        </w:tc>
        <w:tc>
          <w:tcPr>
            <w:tcW w:w="7585" w:type="dxa"/>
            <w:tcBorders>
              <w:top w:val="single" w:sz="7" w:space="0" w:color="000000"/>
              <w:left w:val="single" w:sz="7" w:space="0" w:color="000000"/>
              <w:bottom w:val="single" w:sz="7" w:space="0" w:color="000000"/>
              <w:right w:val="single" w:sz="7" w:space="0" w:color="000000"/>
            </w:tcBorders>
          </w:tcPr>
          <w:p w14:paraId="597943AC" w14:textId="77777777" w:rsidR="00D06F41" w:rsidRPr="005A3DBB" w:rsidRDefault="008E54C8" w:rsidP="00384B98">
            <w:pPr>
              <w:autoSpaceDE w:val="0"/>
              <w:autoSpaceDN w:val="0"/>
              <w:adjustRightInd w:val="0"/>
              <w:rPr>
                <w:rFonts w:ascii="Times New Roman" w:hAnsi="Times New Roman" w:cs="Times New Roman"/>
              </w:rPr>
            </w:pPr>
            <w:r>
              <w:rPr>
                <w:sz w:val="20"/>
                <w:szCs w:val="20"/>
              </w:rPr>
              <w:t xml:space="preserve"> </w:t>
            </w:r>
            <w:r w:rsidR="00D06F41" w:rsidRPr="005A3DBB">
              <w:rPr>
                <w:sz w:val="20"/>
                <w:szCs w:val="20"/>
              </w:rPr>
              <w:t>B. Review records for completeness and conformity with DO sampling and monitoring methodology.</w:t>
            </w:r>
          </w:p>
        </w:tc>
      </w:tr>
      <w:tr w:rsidR="00D06F41" w:rsidRPr="005A3DBB" w14:paraId="5DC6D077" w14:textId="77777777" w:rsidTr="00384B98">
        <w:trPr>
          <w:trHeight w:hRule="exact" w:val="421"/>
        </w:trPr>
        <w:tc>
          <w:tcPr>
            <w:tcW w:w="4102" w:type="dxa"/>
            <w:vMerge/>
            <w:tcBorders>
              <w:left w:val="single" w:sz="7" w:space="0" w:color="000000"/>
              <w:right w:val="single" w:sz="7" w:space="0" w:color="000000"/>
            </w:tcBorders>
          </w:tcPr>
          <w:p w14:paraId="7890B12F" w14:textId="77777777" w:rsidR="00D06F41" w:rsidRPr="005A3DBB" w:rsidRDefault="00D06F41" w:rsidP="00384B98">
            <w:pPr>
              <w:pStyle w:val="TableParagraph"/>
              <w:ind w:right="2"/>
              <w:jc w:val="center"/>
              <w:rPr>
                <w:rFonts w:eastAsia="Times New Roman" w:cs="Times New Roman"/>
                <w:sz w:val="20"/>
                <w:szCs w:val="20"/>
              </w:rPr>
            </w:pPr>
          </w:p>
        </w:tc>
        <w:tc>
          <w:tcPr>
            <w:tcW w:w="5412" w:type="dxa"/>
            <w:vMerge/>
            <w:tcBorders>
              <w:left w:val="single" w:sz="7" w:space="0" w:color="000000"/>
              <w:right w:val="single" w:sz="7" w:space="0" w:color="000000"/>
            </w:tcBorders>
          </w:tcPr>
          <w:p w14:paraId="61EA3E33" w14:textId="77777777" w:rsidR="00D06F41" w:rsidRPr="005A3DBB" w:rsidRDefault="00D06F41" w:rsidP="00384B98">
            <w:pPr>
              <w:pStyle w:val="TableParagraph"/>
              <w:spacing w:line="254" w:lineRule="auto"/>
              <w:ind w:left="27" w:right="366"/>
              <w:rPr>
                <w:rFonts w:eastAsia="Times New Roman" w:cs="Times New Roman"/>
                <w:sz w:val="20"/>
                <w:szCs w:val="20"/>
                <w:vertAlign w:val="subscript"/>
              </w:rPr>
            </w:pPr>
          </w:p>
        </w:tc>
        <w:tc>
          <w:tcPr>
            <w:tcW w:w="7585" w:type="dxa"/>
            <w:tcBorders>
              <w:top w:val="single" w:sz="7" w:space="0" w:color="000000"/>
              <w:left w:val="single" w:sz="7" w:space="0" w:color="000000"/>
              <w:bottom w:val="single" w:sz="7" w:space="0" w:color="000000"/>
              <w:right w:val="single" w:sz="7" w:space="0" w:color="000000"/>
            </w:tcBorders>
          </w:tcPr>
          <w:p w14:paraId="72611A8B" w14:textId="77777777" w:rsidR="00D06F41" w:rsidRPr="005A3DBB" w:rsidRDefault="008E54C8" w:rsidP="00384B98">
            <w:pPr>
              <w:autoSpaceDE w:val="0"/>
              <w:autoSpaceDN w:val="0"/>
              <w:adjustRightInd w:val="0"/>
              <w:rPr>
                <w:rFonts w:eastAsia="Times New Roman" w:cs="Times New Roman"/>
                <w:sz w:val="28"/>
                <w:szCs w:val="28"/>
              </w:rPr>
            </w:pPr>
            <w:r>
              <w:rPr>
                <w:sz w:val="20"/>
                <w:szCs w:val="20"/>
              </w:rPr>
              <w:t xml:space="preserve"> </w:t>
            </w:r>
            <w:r w:rsidR="00D06F41" w:rsidRPr="005A3DBB">
              <w:rPr>
                <w:sz w:val="20"/>
                <w:szCs w:val="20"/>
              </w:rPr>
              <w:t>c. Calculate weekly average percent saturation based on data.</w:t>
            </w:r>
          </w:p>
        </w:tc>
        <w:tc>
          <w:tcPr>
            <w:tcW w:w="7585" w:type="dxa"/>
            <w:tcBorders>
              <w:top w:val="single" w:sz="7" w:space="0" w:color="000000"/>
              <w:left w:val="single" w:sz="7" w:space="0" w:color="000000"/>
              <w:bottom w:val="single" w:sz="7" w:space="0" w:color="000000"/>
              <w:right w:val="single" w:sz="7" w:space="0" w:color="000000"/>
            </w:tcBorders>
          </w:tcPr>
          <w:p w14:paraId="1244358B" w14:textId="77777777" w:rsidR="00D06F41" w:rsidRPr="005A3DBB" w:rsidRDefault="008E54C8" w:rsidP="00384B98">
            <w:pPr>
              <w:autoSpaceDE w:val="0"/>
              <w:autoSpaceDN w:val="0"/>
              <w:adjustRightInd w:val="0"/>
              <w:rPr>
                <w:rFonts w:eastAsia="Times New Roman" w:cs="Times New Roman"/>
                <w:sz w:val="28"/>
                <w:szCs w:val="28"/>
              </w:rPr>
            </w:pPr>
            <w:r>
              <w:rPr>
                <w:sz w:val="20"/>
                <w:szCs w:val="20"/>
              </w:rPr>
              <w:t xml:space="preserve"> </w:t>
            </w:r>
            <w:r w:rsidR="00D06F41" w:rsidRPr="005A3DBB">
              <w:rPr>
                <w:sz w:val="20"/>
                <w:szCs w:val="20"/>
              </w:rPr>
              <w:t>C. Calculate weekly average percent saturation based on data.</w:t>
            </w:r>
          </w:p>
        </w:tc>
      </w:tr>
      <w:tr w:rsidR="00D06F41" w:rsidRPr="005A3DBB" w14:paraId="442B022B" w14:textId="77777777" w:rsidTr="00384B98">
        <w:trPr>
          <w:trHeight w:hRule="exact" w:val="711"/>
        </w:trPr>
        <w:tc>
          <w:tcPr>
            <w:tcW w:w="4102" w:type="dxa"/>
            <w:vMerge/>
            <w:tcBorders>
              <w:left w:val="single" w:sz="7" w:space="0" w:color="000000"/>
              <w:right w:val="single" w:sz="7" w:space="0" w:color="000000"/>
            </w:tcBorders>
          </w:tcPr>
          <w:p w14:paraId="2F383D33" w14:textId="77777777" w:rsidR="00D06F41" w:rsidRPr="005A3DBB" w:rsidRDefault="00D06F41" w:rsidP="00384B98">
            <w:pPr>
              <w:pStyle w:val="TableParagraph"/>
              <w:ind w:right="2"/>
              <w:jc w:val="center"/>
              <w:rPr>
                <w:rFonts w:eastAsia="Calibri" w:cs="Calibri"/>
                <w:sz w:val="20"/>
                <w:szCs w:val="20"/>
              </w:rPr>
            </w:pPr>
          </w:p>
        </w:tc>
        <w:tc>
          <w:tcPr>
            <w:tcW w:w="5412" w:type="dxa"/>
            <w:vMerge/>
            <w:tcBorders>
              <w:left w:val="single" w:sz="7" w:space="0" w:color="000000"/>
              <w:right w:val="single" w:sz="7" w:space="0" w:color="000000"/>
            </w:tcBorders>
          </w:tcPr>
          <w:p w14:paraId="1B908A72" w14:textId="77777777" w:rsidR="00D06F41" w:rsidRPr="005A3DBB" w:rsidRDefault="00D06F41" w:rsidP="00384B98">
            <w:pPr>
              <w:pStyle w:val="TableParagraph"/>
              <w:spacing w:line="254" w:lineRule="auto"/>
              <w:ind w:left="27" w:right="366"/>
              <w:rPr>
                <w:rFonts w:eastAsia="Calibri" w:cs="Calibri"/>
                <w:sz w:val="20"/>
                <w:szCs w:val="20"/>
              </w:rPr>
            </w:pPr>
          </w:p>
        </w:tc>
        <w:tc>
          <w:tcPr>
            <w:tcW w:w="7585" w:type="dxa"/>
            <w:tcBorders>
              <w:top w:val="single" w:sz="7" w:space="0" w:color="000000"/>
              <w:left w:val="single" w:sz="7" w:space="0" w:color="000000"/>
              <w:bottom w:val="single" w:sz="7" w:space="0" w:color="000000"/>
              <w:right w:val="single" w:sz="7" w:space="0" w:color="000000"/>
            </w:tcBorders>
          </w:tcPr>
          <w:p w14:paraId="131C04BE" w14:textId="77777777" w:rsidR="00D06F41" w:rsidRPr="005A3DBB" w:rsidRDefault="008E54C8" w:rsidP="0087040A">
            <w:pPr>
              <w:pStyle w:val="TableParagraph"/>
              <w:spacing w:line="254" w:lineRule="auto"/>
              <w:ind w:right="86"/>
              <w:rPr>
                <w:rFonts w:eastAsia="Calibri" w:cs="Calibri"/>
                <w:sz w:val="20"/>
                <w:szCs w:val="20"/>
              </w:rPr>
            </w:pPr>
            <w:r>
              <w:rPr>
                <w:sz w:val="20"/>
                <w:szCs w:val="20"/>
              </w:rPr>
              <w:t xml:space="preserve"> </w:t>
            </w:r>
            <w:r w:rsidR="00D06F41" w:rsidRPr="005A3DBB">
              <w:rPr>
                <w:sz w:val="20"/>
                <w:szCs w:val="20"/>
              </w:rPr>
              <w:t xml:space="preserve">d. If any weekly average DO values are &lt; 70%, or approaching that level, monitor and record DO at a reference site and compare to on-farm levels (see Instructions). </w:t>
            </w:r>
          </w:p>
        </w:tc>
        <w:tc>
          <w:tcPr>
            <w:tcW w:w="7585" w:type="dxa"/>
            <w:tcBorders>
              <w:top w:val="single" w:sz="7" w:space="0" w:color="000000"/>
              <w:left w:val="single" w:sz="7" w:space="0" w:color="000000"/>
              <w:bottom w:val="single" w:sz="7" w:space="0" w:color="000000"/>
              <w:right w:val="single" w:sz="7" w:space="0" w:color="000000"/>
            </w:tcBorders>
          </w:tcPr>
          <w:p w14:paraId="34EEB1E2" w14:textId="77777777" w:rsidR="00D06F41" w:rsidRPr="005A3DBB" w:rsidRDefault="00D06F41" w:rsidP="00384B98">
            <w:pPr>
              <w:pStyle w:val="TableParagraph"/>
              <w:spacing w:line="254" w:lineRule="auto"/>
              <w:ind w:left="27" w:right="248"/>
              <w:rPr>
                <w:rFonts w:eastAsia="Calibri" w:cs="Calibri"/>
                <w:sz w:val="20"/>
                <w:szCs w:val="20"/>
              </w:rPr>
            </w:pPr>
            <w:r w:rsidRPr="005A3DBB">
              <w:rPr>
                <w:sz w:val="20"/>
                <w:szCs w:val="20"/>
              </w:rPr>
              <w:t xml:space="preserve">D. As needed, review DO data from reference site and document in the audit report (see instruction). </w:t>
            </w:r>
          </w:p>
        </w:tc>
      </w:tr>
      <w:tr w:rsidR="00D06F41" w:rsidRPr="005A3DBB" w14:paraId="26D6D895" w14:textId="77777777" w:rsidTr="00D20990">
        <w:trPr>
          <w:trHeight w:hRule="exact" w:val="834"/>
        </w:trPr>
        <w:tc>
          <w:tcPr>
            <w:tcW w:w="4102" w:type="dxa"/>
            <w:vMerge/>
            <w:tcBorders>
              <w:left w:val="single" w:sz="7" w:space="0" w:color="000000"/>
              <w:bottom w:val="single" w:sz="4" w:space="0" w:color="auto"/>
              <w:right w:val="single" w:sz="7" w:space="0" w:color="000000"/>
            </w:tcBorders>
          </w:tcPr>
          <w:p w14:paraId="40FF0802" w14:textId="77777777" w:rsidR="00D06F41" w:rsidRPr="005A3DBB" w:rsidRDefault="00D06F41" w:rsidP="00384B98"/>
        </w:tc>
        <w:tc>
          <w:tcPr>
            <w:tcW w:w="5412" w:type="dxa"/>
            <w:vMerge/>
            <w:tcBorders>
              <w:left w:val="single" w:sz="7" w:space="0" w:color="000000"/>
              <w:bottom w:val="single" w:sz="4" w:space="0" w:color="auto"/>
              <w:right w:val="single" w:sz="7" w:space="0" w:color="000000"/>
            </w:tcBorders>
          </w:tcPr>
          <w:p w14:paraId="12E30D25" w14:textId="77777777" w:rsidR="00D06F41" w:rsidRPr="005A3DBB" w:rsidRDefault="00D06F41" w:rsidP="00384B98"/>
        </w:tc>
        <w:tc>
          <w:tcPr>
            <w:tcW w:w="7585" w:type="dxa"/>
            <w:tcBorders>
              <w:top w:val="single" w:sz="7" w:space="0" w:color="000000"/>
              <w:left w:val="single" w:sz="7" w:space="0" w:color="000000"/>
              <w:bottom w:val="single" w:sz="2" w:space="0" w:color="000000"/>
              <w:right w:val="single" w:sz="7" w:space="0" w:color="000000"/>
            </w:tcBorders>
          </w:tcPr>
          <w:p w14:paraId="2B7C04CE" w14:textId="77777777" w:rsidR="00D06F41" w:rsidRPr="005A3DBB" w:rsidRDefault="008E54C8" w:rsidP="0087040A">
            <w:pPr>
              <w:pStyle w:val="TableParagraph"/>
              <w:spacing w:line="254" w:lineRule="auto"/>
              <w:ind w:right="568"/>
              <w:jc w:val="both"/>
              <w:rPr>
                <w:rFonts w:eastAsia="Calibri" w:cs="Calibri"/>
                <w:sz w:val="20"/>
                <w:szCs w:val="20"/>
              </w:rPr>
            </w:pPr>
            <w:r>
              <w:rPr>
                <w:sz w:val="20"/>
                <w:szCs w:val="20"/>
              </w:rPr>
              <w:t xml:space="preserve"> </w:t>
            </w:r>
            <w:r w:rsidR="00D06F41" w:rsidRPr="005A3DBB">
              <w:rPr>
                <w:sz w:val="20"/>
                <w:szCs w:val="20"/>
              </w:rPr>
              <w:t>e. Arrange for auditor to witness DO monitoring and calibration while on site.</w:t>
            </w:r>
          </w:p>
        </w:tc>
        <w:tc>
          <w:tcPr>
            <w:tcW w:w="7585" w:type="dxa"/>
            <w:tcBorders>
              <w:top w:val="single" w:sz="7" w:space="0" w:color="000000"/>
              <w:left w:val="single" w:sz="7" w:space="0" w:color="000000"/>
              <w:bottom w:val="single" w:sz="2" w:space="0" w:color="000000"/>
              <w:right w:val="single" w:sz="7" w:space="0" w:color="000000"/>
            </w:tcBorders>
          </w:tcPr>
          <w:p w14:paraId="4FD12DCC" w14:textId="77777777" w:rsidR="00D06F41" w:rsidRPr="005A3DBB" w:rsidRDefault="00D06F41" w:rsidP="00384B98">
            <w:pPr>
              <w:pStyle w:val="TableParagraph"/>
              <w:spacing w:line="254" w:lineRule="auto"/>
              <w:ind w:left="27" w:right="332"/>
              <w:rPr>
                <w:rFonts w:eastAsia="Calibri" w:cs="Calibri"/>
                <w:sz w:val="20"/>
                <w:szCs w:val="20"/>
              </w:rPr>
            </w:pPr>
            <w:r w:rsidRPr="005A3DBB">
              <w:rPr>
                <w:sz w:val="20"/>
                <w:szCs w:val="20"/>
              </w:rPr>
              <w:t>E. Witness DO monitoring and verify calibration while on site. On-site values should fall within range of farm data for DO. If an out of range measurement is observed, raise a nonconformity.</w:t>
            </w:r>
          </w:p>
        </w:tc>
      </w:tr>
      <w:tr w:rsidR="00D06F41" w:rsidRPr="005A3DBB" w14:paraId="4051461E" w14:textId="77777777" w:rsidTr="00D20990">
        <w:trPr>
          <w:trHeight w:hRule="exact" w:val="648"/>
        </w:trPr>
        <w:tc>
          <w:tcPr>
            <w:tcW w:w="4102" w:type="dxa"/>
            <w:vMerge w:val="restart"/>
            <w:tcBorders>
              <w:top w:val="single" w:sz="4" w:space="0" w:color="auto"/>
              <w:left w:val="single" w:sz="4" w:space="0" w:color="auto"/>
              <w:bottom w:val="single" w:sz="4" w:space="0" w:color="auto"/>
              <w:right w:val="single" w:sz="4" w:space="0" w:color="auto"/>
            </w:tcBorders>
          </w:tcPr>
          <w:p w14:paraId="1B3F8E12" w14:textId="77777777" w:rsidR="00D06F41" w:rsidRPr="005A3DBB" w:rsidRDefault="00D06F41" w:rsidP="00384B98">
            <w:pPr>
              <w:pStyle w:val="TableParagraph"/>
              <w:rPr>
                <w:rFonts w:eastAsia="Times New Roman" w:cs="Times New Roman"/>
                <w:sz w:val="20"/>
                <w:szCs w:val="20"/>
              </w:rPr>
            </w:pPr>
          </w:p>
          <w:p w14:paraId="7039F605" w14:textId="77777777" w:rsidR="00D06F41" w:rsidRPr="005A3DBB" w:rsidRDefault="00D06F41" w:rsidP="00384B98">
            <w:pPr>
              <w:pStyle w:val="TableParagraph"/>
              <w:rPr>
                <w:rFonts w:eastAsia="Times New Roman" w:cs="Times New Roman"/>
                <w:sz w:val="20"/>
                <w:szCs w:val="20"/>
              </w:rPr>
            </w:pPr>
          </w:p>
          <w:p w14:paraId="7AA00178" w14:textId="77777777" w:rsidR="00D06F41" w:rsidRPr="005A3DBB" w:rsidRDefault="00D06F41" w:rsidP="00384B98">
            <w:pPr>
              <w:pStyle w:val="TableParagraph"/>
              <w:rPr>
                <w:rFonts w:eastAsia="Times New Roman" w:cs="Times New Roman"/>
                <w:sz w:val="20"/>
                <w:szCs w:val="20"/>
              </w:rPr>
            </w:pPr>
          </w:p>
          <w:p w14:paraId="676548E9" w14:textId="77777777" w:rsidR="00D06F41" w:rsidRPr="005A3DBB" w:rsidRDefault="00D06F41" w:rsidP="00384B98">
            <w:pPr>
              <w:pStyle w:val="TableParagraph"/>
              <w:rPr>
                <w:rFonts w:eastAsia="Times New Roman" w:cs="Times New Roman"/>
                <w:sz w:val="20"/>
                <w:szCs w:val="20"/>
              </w:rPr>
            </w:pPr>
          </w:p>
          <w:p w14:paraId="33AAF746" w14:textId="77777777" w:rsidR="00D06F41" w:rsidRPr="005A3DBB" w:rsidRDefault="00D06F41" w:rsidP="00384B98">
            <w:pPr>
              <w:pStyle w:val="TableParagraph"/>
              <w:rPr>
                <w:rFonts w:eastAsia="Times New Roman" w:cs="Times New Roman"/>
                <w:sz w:val="20"/>
                <w:szCs w:val="20"/>
              </w:rPr>
            </w:pPr>
          </w:p>
          <w:p w14:paraId="40DD1019" w14:textId="77777777" w:rsidR="00D06F41" w:rsidRPr="005A3DBB" w:rsidRDefault="00D06F41" w:rsidP="00384B98">
            <w:pPr>
              <w:pStyle w:val="TableParagraph"/>
              <w:rPr>
                <w:rFonts w:eastAsia="Times New Roman" w:cs="Times New Roman"/>
                <w:sz w:val="20"/>
                <w:szCs w:val="20"/>
              </w:rPr>
            </w:pPr>
          </w:p>
          <w:p w14:paraId="7BBF567C" w14:textId="77777777" w:rsidR="00D06F41" w:rsidRPr="005A3DBB" w:rsidRDefault="00D06F41" w:rsidP="00384B98">
            <w:pPr>
              <w:pStyle w:val="TableParagraph"/>
              <w:spacing w:before="6"/>
              <w:rPr>
                <w:rFonts w:eastAsia="Times New Roman" w:cs="Times New Roman"/>
                <w:sz w:val="18"/>
                <w:szCs w:val="18"/>
              </w:rPr>
            </w:pPr>
          </w:p>
          <w:p w14:paraId="7665D738" w14:textId="77777777" w:rsidR="00D06F41" w:rsidRPr="005A3DBB" w:rsidRDefault="00D06F41" w:rsidP="00384B98">
            <w:pPr>
              <w:pStyle w:val="TableParagraph"/>
              <w:ind w:right="2"/>
              <w:jc w:val="center"/>
              <w:rPr>
                <w:rFonts w:eastAsia="Calibri" w:cs="Calibri"/>
                <w:sz w:val="20"/>
                <w:szCs w:val="20"/>
              </w:rPr>
            </w:pPr>
            <w:r w:rsidRPr="005A3DBB">
              <w:rPr>
                <w:spacing w:val="-1"/>
                <w:sz w:val="20"/>
              </w:rPr>
              <w:t>5.3.2</w:t>
            </w:r>
          </w:p>
        </w:tc>
        <w:tc>
          <w:tcPr>
            <w:tcW w:w="5412" w:type="dxa"/>
            <w:vMerge w:val="restart"/>
            <w:tcBorders>
              <w:top w:val="single" w:sz="4" w:space="0" w:color="auto"/>
              <w:left w:val="single" w:sz="4" w:space="0" w:color="auto"/>
              <w:bottom w:val="single" w:sz="4" w:space="0" w:color="auto"/>
              <w:right w:val="single" w:sz="4" w:space="0" w:color="auto"/>
            </w:tcBorders>
          </w:tcPr>
          <w:p w14:paraId="3BFE6911" w14:textId="77777777" w:rsidR="00D06F41" w:rsidRPr="005A3DBB" w:rsidRDefault="00D06F41" w:rsidP="00384B98">
            <w:pPr>
              <w:pStyle w:val="TableParagraph"/>
              <w:rPr>
                <w:rFonts w:eastAsia="Times New Roman" w:cs="Times New Roman"/>
                <w:sz w:val="20"/>
                <w:szCs w:val="20"/>
              </w:rPr>
            </w:pPr>
          </w:p>
          <w:p w14:paraId="2A119668" w14:textId="77777777" w:rsidR="00D06F41" w:rsidRPr="005A3DBB" w:rsidRDefault="00D06F41" w:rsidP="00384B98">
            <w:pPr>
              <w:pStyle w:val="TableParagraph"/>
              <w:rPr>
                <w:rFonts w:eastAsia="Times New Roman" w:cs="Times New Roman"/>
                <w:sz w:val="20"/>
                <w:szCs w:val="20"/>
              </w:rPr>
            </w:pPr>
          </w:p>
          <w:p w14:paraId="7FC3D677" w14:textId="77777777" w:rsidR="00D06F41" w:rsidRPr="005A3DBB" w:rsidRDefault="00D06F41" w:rsidP="00384B98">
            <w:pPr>
              <w:autoSpaceDE w:val="0"/>
              <w:autoSpaceDN w:val="0"/>
              <w:adjustRightInd w:val="0"/>
              <w:rPr>
                <w:rFonts w:cs="Times New Roman"/>
                <w:sz w:val="20"/>
                <w:szCs w:val="20"/>
              </w:rPr>
            </w:pPr>
            <w:r w:rsidRPr="005A3DBB">
              <w:rPr>
                <w:b/>
                <w:sz w:val="20"/>
              </w:rPr>
              <w:t>Indicator</w:t>
            </w:r>
            <w:r w:rsidRPr="005A3DBB">
              <w:rPr>
                <w:sz w:val="20"/>
              </w:rPr>
              <w:t xml:space="preserve">: </w:t>
            </w:r>
            <w:r w:rsidRPr="005A3DBB">
              <w:rPr>
                <w:spacing w:val="3"/>
                <w:sz w:val="20"/>
              </w:rPr>
              <w:t xml:space="preserve"> </w:t>
            </w:r>
            <w:r w:rsidRPr="005A3DBB">
              <w:rPr>
                <w:rFonts w:cs="Times New Roman"/>
                <w:sz w:val="20"/>
                <w:szCs w:val="20"/>
              </w:rPr>
              <w:t>Maximum percentage of weekly samples from</w:t>
            </w:r>
          </w:p>
          <w:p w14:paraId="17078666" w14:textId="77777777" w:rsidR="00D06F41" w:rsidRPr="005A3DBB" w:rsidRDefault="00D06F41" w:rsidP="00384B98">
            <w:pPr>
              <w:pStyle w:val="TableParagraph"/>
              <w:spacing w:before="6"/>
              <w:rPr>
                <w:rFonts w:eastAsia="Times New Roman" w:cs="Times New Roman"/>
                <w:sz w:val="20"/>
                <w:szCs w:val="20"/>
              </w:rPr>
            </w:pPr>
            <w:r w:rsidRPr="005A3DBB">
              <w:rPr>
                <w:rFonts w:cs="Times New Roman"/>
                <w:sz w:val="20"/>
                <w:szCs w:val="20"/>
              </w:rPr>
              <w:t>5.3.1 that fall under 70%.</w:t>
            </w:r>
          </w:p>
          <w:p w14:paraId="16BBB194" w14:textId="77777777" w:rsidR="00D06F41" w:rsidRPr="005A3DBB" w:rsidRDefault="00D06F41" w:rsidP="00384B98">
            <w:pPr>
              <w:pStyle w:val="TableParagraph"/>
              <w:ind w:left="27"/>
              <w:rPr>
                <w:rFonts w:eastAsia="Calibri" w:cs="Calibri"/>
                <w:sz w:val="20"/>
                <w:szCs w:val="20"/>
              </w:rPr>
            </w:pPr>
            <w:r w:rsidRPr="005A3DBB">
              <w:rPr>
                <w:b/>
                <w:sz w:val="20"/>
              </w:rPr>
              <w:t xml:space="preserve">Requirement: </w:t>
            </w:r>
            <w:r w:rsidRPr="005A3DBB">
              <w:rPr>
                <w:b/>
                <w:spacing w:val="8"/>
                <w:sz w:val="20"/>
              </w:rPr>
              <w:t xml:space="preserve"> </w:t>
            </w:r>
            <w:r w:rsidRPr="005A3DBB">
              <w:rPr>
                <w:spacing w:val="-1"/>
                <w:sz w:val="20"/>
              </w:rPr>
              <w:t>&lt;5%.</w:t>
            </w:r>
          </w:p>
          <w:p w14:paraId="399828EC" w14:textId="77777777" w:rsidR="00D06F41" w:rsidRPr="005A3DBB" w:rsidRDefault="00D06F41" w:rsidP="00384B98">
            <w:pPr>
              <w:pStyle w:val="TableParagraph"/>
              <w:spacing w:before="10"/>
              <w:rPr>
                <w:rFonts w:eastAsia="Times New Roman" w:cs="Times New Roman"/>
                <w:sz w:val="23"/>
                <w:szCs w:val="23"/>
              </w:rPr>
            </w:pPr>
          </w:p>
          <w:p w14:paraId="1D66BB61" w14:textId="77777777" w:rsidR="00D06F41" w:rsidRPr="005A3DBB" w:rsidRDefault="00D06F41" w:rsidP="00384B98">
            <w:pPr>
              <w:pStyle w:val="TableParagraph"/>
              <w:ind w:left="27"/>
              <w:rPr>
                <w:rFonts w:eastAsia="Calibri" w:cs="Calibri"/>
                <w:sz w:val="20"/>
                <w:szCs w:val="20"/>
              </w:rPr>
            </w:pPr>
            <w:r w:rsidRPr="005A3DBB">
              <w:rPr>
                <w:b/>
                <w:spacing w:val="-1"/>
                <w:sz w:val="20"/>
              </w:rPr>
              <w:t>Applicability:</w:t>
            </w:r>
            <w:r w:rsidRPr="005A3DBB">
              <w:rPr>
                <w:b/>
                <w:sz w:val="20"/>
              </w:rPr>
              <w:t xml:space="preserve"> </w:t>
            </w:r>
            <w:r w:rsidRPr="005A3DBB">
              <w:rPr>
                <w:b/>
                <w:spacing w:val="8"/>
                <w:sz w:val="20"/>
              </w:rPr>
              <w:t xml:space="preserve"> </w:t>
            </w:r>
            <w:r w:rsidRPr="005A3DBB">
              <w:rPr>
                <w:spacing w:val="-1"/>
                <w:sz w:val="20"/>
              </w:rPr>
              <w:t xml:space="preserve">All farms.  </w:t>
            </w:r>
            <w:r w:rsidRPr="005A3DBB">
              <w:rPr>
                <w:sz w:val="20"/>
              </w:rPr>
              <w:t xml:space="preserve">Exception can be granted to farms that do not conform to </w:t>
            </w:r>
            <w:r w:rsidRPr="005A3DBB">
              <w:rPr>
                <w:rFonts w:eastAsia="Calibri" w:cs="Calibri"/>
                <w:sz w:val="20"/>
                <w:szCs w:val="20"/>
              </w:rPr>
              <w:t>&gt;7</w:t>
            </w:r>
            <w:r w:rsidRPr="005A3DBB">
              <w:rPr>
                <w:rFonts w:eastAsia="Calibri" w:cs="Calibri"/>
                <w:spacing w:val="-2"/>
                <w:sz w:val="20"/>
                <w:szCs w:val="20"/>
              </w:rPr>
              <w:t>0%</w:t>
            </w:r>
            <w:r w:rsidRPr="005A3DBB">
              <w:rPr>
                <w:rFonts w:eastAsia="Calibri" w:cs="Calibri"/>
                <w:spacing w:val="2"/>
                <w:sz w:val="20"/>
                <w:szCs w:val="20"/>
              </w:rPr>
              <w:t xml:space="preserve"> saturation</w:t>
            </w:r>
            <w:r w:rsidRPr="005A3DBB">
              <w:rPr>
                <w:sz w:val="20"/>
              </w:rPr>
              <w:t xml:space="preserve"> where it can be demonstrated that farm site DO readings are consistent with those of a reference site.</w:t>
            </w:r>
          </w:p>
        </w:tc>
        <w:tc>
          <w:tcPr>
            <w:tcW w:w="7585" w:type="dxa"/>
            <w:tcBorders>
              <w:top w:val="single" w:sz="2" w:space="0" w:color="000000"/>
              <w:left w:val="single" w:sz="4" w:space="0" w:color="auto"/>
              <w:bottom w:val="single" w:sz="4" w:space="0" w:color="000000"/>
              <w:right w:val="single" w:sz="2" w:space="0" w:color="000000"/>
            </w:tcBorders>
            <w:shd w:val="clear" w:color="auto" w:fill="auto"/>
          </w:tcPr>
          <w:p w14:paraId="092F4352" w14:textId="77777777" w:rsidR="00D06F41" w:rsidRPr="005A3DBB" w:rsidRDefault="008E54C8" w:rsidP="00384B98">
            <w:pPr>
              <w:pStyle w:val="TableParagraph"/>
              <w:spacing w:before="4"/>
              <w:rPr>
                <w:rFonts w:eastAsia="Times New Roman" w:cs="Times New Roman"/>
                <w:sz w:val="20"/>
                <w:szCs w:val="20"/>
              </w:rPr>
            </w:pPr>
            <w:r>
              <w:rPr>
                <w:sz w:val="20"/>
                <w:szCs w:val="20"/>
              </w:rPr>
              <w:t xml:space="preserve"> </w:t>
            </w:r>
            <w:r w:rsidR="00D06F41" w:rsidRPr="005A3DBB">
              <w:rPr>
                <w:sz w:val="20"/>
                <w:szCs w:val="20"/>
              </w:rPr>
              <w:t>a. Calculate the percentage of on-farm samples taken that are less than 70% saturation  DO.</w:t>
            </w:r>
          </w:p>
        </w:tc>
        <w:tc>
          <w:tcPr>
            <w:tcW w:w="7585" w:type="dxa"/>
            <w:tcBorders>
              <w:top w:val="single" w:sz="2" w:space="0" w:color="000000"/>
              <w:left w:val="single" w:sz="2" w:space="0" w:color="000000"/>
              <w:bottom w:val="single" w:sz="4" w:space="0" w:color="000000"/>
              <w:right w:val="single" w:sz="2" w:space="0" w:color="000000"/>
            </w:tcBorders>
            <w:shd w:val="clear" w:color="auto" w:fill="auto"/>
          </w:tcPr>
          <w:p w14:paraId="75365469" w14:textId="77777777" w:rsidR="00D06F41" w:rsidRPr="005A3DBB" w:rsidRDefault="00D06F41" w:rsidP="00384B98">
            <w:pPr>
              <w:pStyle w:val="TableParagraph"/>
              <w:ind w:left="27"/>
              <w:rPr>
                <w:rFonts w:eastAsia="Calibri" w:cs="Calibri"/>
                <w:sz w:val="20"/>
                <w:szCs w:val="20"/>
              </w:rPr>
            </w:pPr>
            <w:r w:rsidRPr="005A3DBB">
              <w:rPr>
                <w:sz w:val="20"/>
                <w:szCs w:val="20"/>
              </w:rPr>
              <w:t>A. Review the farm's calculation and confirm that ≤ 5% of weekly samples fall under 70% saturation DO.</w:t>
            </w:r>
          </w:p>
        </w:tc>
      </w:tr>
      <w:tr w:rsidR="00D06F41" w:rsidRPr="005A3DBB" w14:paraId="30160332" w14:textId="77777777" w:rsidTr="00D20990">
        <w:trPr>
          <w:trHeight w:hRule="exact" w:val="2053"/>
        </w:trPr>
        <w:tc>
          <w:tcPr>
            <w:tcW w:w="4102" w:type="dxa"/>
            <w:vMerge/>
            <w:tcBorders>
              <w:top w:val="single" w:sz="4" w:space="0" w:color="auto"/>
              <w:left w:val="single" w:sz="4" w:space="0" w:color="auto"/>
              <w:bottom w:val="single" w:sz="4" w:space="0" w:color="auto"/>
              <w:right w:val="single" w:sz="4" w:space="0" w:color="auto"/>
            </w:tcBorders>
          </w:tcPr>
          <w:p w14:paraId="08FBBE0D" w14:textId="77777777" w:rsidR="00D06F41" w:rsidRPr="005A3DBB" w:rsidRDefault="00D06F41" w:rsidP="00384B98"/>
        </w:tc>
        <w:tc>
          <w:tcPr>
            <w:tcW w:w="5412" w:type="dxa"/>
            <w:vMerge/>
            <w:tcBorders>
              <w:top w:val="single" w:sz="4" w:space="0" w:color="auto"/>
              <w:left w:val="single" w:sz="4" w:space="0" w:color="auto"/>
              <w:bottom w:val="single" w:sz="4" w:space="0" w:color="auto"/>
              <w:right w:val="single" w:sz="4" w:space="0" w:color="auto"/>
            </w:tcBorders>
          </w:tcPr>
          <w:p w14:paraId="3CB6A156" w14:textId="77777777" w:rsidR="00D06F41" w:rsidRPr="005A3DBB" w:rsidRDefault="00D06F41" w:rsidP="00384B98"/>
        </w:tc>
        <w:tc>
          <w:tcPr>
            <w:tcW w:w="7585" w:type="dxa"/>
            <w:tcBorders>
              <w:top w:val="single" w:sz="4" w:space="0" w:color="000000"/>
              <w:left w:val="single" w:sz="4" w:space="0" w:color="auto"/>
              <w:bottom w:val="single" w:sz="4" w:space="0" w:color="000000"/>
              <w:right w:val="single" w:sz="4" w:space="0" w:color="000000"/>
            </w:tcBorders>
          </w:tcPr>
          <w:p w14:paraId="455824F4" w14:textId="77777777" w:rsidR="00D06F41" w:rsidRPr="005A3DBB" w:rsidRDefault="008E54C8" w:rsidP="0087040A">
            <w:pPr>
              <w:pStyle w:val="TableParagraph"/>
              <w:spacing w:before="154" w:line="254" w:lineRule="auto"/>
              <w:ind w:right="42"/>
              <w:rPr>
                <w:rFonts w:eastAsia="Calibri" w:cs="Calibri"/>
                <w:sz w:val="20"/>
                <w:szCs w:val="20"/>
              </w:rPr>
            </w:pPr>
            <w:r>
              <w:rPr>
                <w:rFonts w:eastAsia="Calibri" w:cs="Calibri"/>
                <w:sz w:val="20"/>
                <w:szCs w:val="20"/>
              </w:rPr>
              <w:t xml:space="preserve"> </w:t>
            </w:r>
            <w:r w:rsidR="00D06F41" w:rsidRPr="005A3DBB">
              <w:rPr>
                <w:rFonts w:eastAsia="Calibri" w:cs="Calibri"/>
                <w:sz w:val="20"/>
                <w:szCs w:val="20"/>
              </w:rPr>
              <w:t>b. Inform CAB if the percentage of on-farm DO measurements that are less than 70% DO is greater than 5%. Provide data for previous 6 months.</w:t>
            </w:r>
          </w:p>
        </w:tc>
        <w:tc>
          <w:tcPr>
            <w:tcW w:w="7585" w:type="dxa"/>
            <w:tcBorders>
              <w:top w:val="single" w:sz="4" w:space="0" w:color="000000"/>
              <w:left w:val="single" w:sz="4" w:space="0" w:color="000000"/>
              <w:bottom w:val="single" w:sz="4" w:space="0" w:color="000000"/>
              <w:right w:val="single" w:sz="4" w:space="0" w:color="000000"/>
            </w:tcBorders>
          </w:tcPr>
          <w:p w14:paraId="618E6DC5" w14:textId="77777777" w:rsidR="00D06F41" w:rsidRPr="005A3DBB" w:rsidRDefault="00D06F41" w:rsidP="00384B98">
            <w:pPr>
              <w:pStyle w:val="TableParagraph"/>
              <w:spacing w:before="154" w:line="254" w:lineRule="auto"/>
              <w:ind w:left="27" w:right="661"/>
              <w:rPr>
                <w:rFonts w:eastAsia="Calibri" w:cs="Calibri"/>
                <w:sz w:val="20"/>
                <w:szCs w:val="20"/>
              </w:rPr>
            </w:pPr>
            <w:r w:rsidRPr="005A3DBB">
              <w:rPr>
                <w:rFonts w:eastAsia="Calibri" w:cs="Calibri"/>
                <w:sz w:val="20"/>
                <w:szCs w:val="20"/>
              </w:rPr>
              <w:t>B. Verify that concurrent monitoring of DO for a reference site is in place and that there is consistency between readings at farm and reference sites.</w:t>
            </w:r>
          </w:p>
        </w:tc>
      </w:tr>
    </w:tbl>
    <w:p w14:paraId="57856CD4" w14:textId="77777777" w:rsidR="00D06F41" w:rsidRPr="005A3DBB" w:rsidRDefault="00D06F41" w:rsidP="00D06F41">
      <w:r w:rsidRPr="005A3DBB">
        <w:br w:type="page"/>
      </w:r>
    </w:p>
    <w:tbl>
      <w:tblPr>
        <w:tblpPr w:leftFromText="180" w:rightFromText="180" w:vertAnchor="text" w:tblpX="1552" w:tblpY="1"/>
        <w:tblOverlap w:val="never"/>
        <w:tblW w:w="0" w:type="auto"/>
        <w:tblLayout w:type="fixed"/>
        <w:tblCellMar>
          <w:left w:w="0" w:type="dxa"/>
          <w:right w:w="0" w:type="dxa"/>
        </w:tblCellMar>
        <w:tblLook w:val="01E0" w:firstRow="1" w:lastRow="1" w:firstColumn="1" w:lastColumn="1" w:noHBand="0" w:noVBand="0"/>
      </w:tblPr>
      <w:tblGrid>
        <w:gridCol w:w="4105"/>
        <w:gridCol w:w="5416"/>
        <w:gridCol w:w="15180"/>
      </w:tblGrid>
      <w:tr w:rsidR="00D06F41" w:rsidRPr="005A3DBB" w14:paraId="695172D4" w14:textId="77777777" w:rsidTr="00D20990">
        <w:trPr>
          <w:trHeight w:hRule="exact" w:val="289"/>
        </w:trPr>
        <w:tc>
          <w:tcPr>
            <w:tcW w:w="24701" w:type="dxa"/>
            <w:gridSpan w:val="3"/>
            <w:tcBorders>
              <w:top w:val="single" w:sz="7" w:space="0" w:color="000000"/>
              <w:left w:val="single" w:sz="7" w:space="0" w:color="000000"/>
              <w:bottom w:val="single" w:sz="7" w:space="0" w:color="000000"/>
              <w:right w:val="single" w:sz="7" w:space="0" w:color="000000"/>
            </w:tcBorders>
            <w:shd w:val="clear" w:color="auto" w:fill="FFC000"/>
          </w:tcPr>
          <w:p w14:paraId="34ACEEC9" w14:textId="77777777" w:rsidR="00D06F41" w:rsidRPr="005A3DBB" w:rsidRDefault="00D06F41" w:rsidP="00384B98">
            <w:pPr>
              <w:pStyle w:val="TableParagraph"/>
              <w:spacing w:line="240" w:lineRule="exact"/>
              <w:ind w:left="6288"/>
              <w:rPr>
                <w:rFonts w:eastAsia="Calibri" w:cs="Calibri"/>
                <w:sz w:val="24"/>
                <w:szCs w:val="24"/>
              </w:rPr>
            </w:pPr>
            <w:r w:rsidRPr="005A3DBB">
              <w:rPr>
                <w:b/>
                <w:sz w:val="24"/>
                <w:szCs w:val="24"/>
              </w:rPr>
              <w:lastRenderedPageBreak/>
              <w:t>Social</w:t>
            </w:r>
            <w:r w:rsidRPr="005A3DBB">
              <w:rPr>
                <w:b/>
                <w:spacing w:val="1"/>
                <w:sz w:val="24"/>
                <w:szCs w:val="24"/>
              </w:rPr>
              <w:t xml:space="preserve"> </w:t>
            </w:r>
            <w:r w:rsidRPr="005A3DBB">
              <w:rPr>
                <w:b/>
                <w:spacing w:val="-1"/>
                <w:sz w:val="24"/>
                <w:szCs w:val="24"/>
              </w:rPr>
              <w:t>requirements</w:t>
            </w:r>
            <w:r w:rsidRPr="005A3DBB">
              <w:rPr>
                <w:b/>
                <w:spacing w:val="3"/>
                <w:sz w:val="24"/>
                <w:szCs w:val="24"/>
              </w:rPr>
              <w:t xml:space="preserve"> </w:t>
            </w:r>
            <w:r w:rsidRPr="005A3DBB">
              <w:rPr>
                <w:b/>
                <w:spacing w:val="-1"/>
                <w:sz w:val="24"/>
                <w:szCs w:val="24"/>
              </w:rPr>
              <w:t>in</w:t>
            </w:r>
            <w:r w:rsidRPr="005A3DBB">
              <w:rPr>
                <w:b/>
                <w:spacing w:val="4"/>
                <w:sz w:val="24"/>
                <w:szCs w:val="24"/>
              </w:rPr>
              <w:t xml:space="preserve"> </w:t>
            </w:r>
            <w:r w:rsidRPr="005A3DBB">
              <w:rPr>
                <w:b/>
                <w:spacing w:val="1"/>
                <w:sz w:val="24"/>
                <w:szCs w:val="24"/>
              </w:rPr>
              <w:t>the standards</w:t>
            </w:r>
            <w:r w:rsidRPr="005A3DBB">
              <w:rPr>
                <w:b/>
                <w:spacing w:val="3"/>
                <w:sz w:val="24"/>
                <w:szCs w:val="24"/>
              </w:rPr>
              <w:t xml:space="preserve"> </w:t>
            </w:r>
            <w:r w:rsidRPr="005A3DBB">
              <w:rPr>
                <w:b/>
                <w:sz w:val="24"/>
                <w:szCs w:val="24"/>
              </w:rPr>
              <w:t>shall</w:t>
            </w:r>
            <w:r w:rsidRPr="005A3DBB">
              <w:rPr>
                <w:b/>
                <w:spacing w:val="1"/>
                <w:sz w:val="24"/>
                <w:szCs w:val="24"/>
              </w:rPr>
              <w:t xml:space="preserve"> be </w:t>
            </w:r>
            <w:r w:rsidRPr="005A3DBB">
              <w:rPr>
                <w:b/>
                <w:sz w:val="24"/>
                <w:szCs w:val="24"/>
              </w:rPr>
              <w:t>audited</w:t>
            </w:r>
            <w:r w:rsidRPr="005A3DBB">
              <w:rPr>
                <w:b/>
                <w:spacing w:val="4"/>
                <w:sz w:val="24"/>
                <w:szCs w:val="24"/>
              </w:rPr>
              <w:t xml:space="preserve"> </w:t>
            </w:r>
            <w:r w:rsidRPr="005A3DBB">
              <w:rPr>
                <w:b/>
                <w:spacing w:val="1"/>
                <w:sz w:val="24"/>
                <w:szCs w:val="24"/>
              </w:rPr>
              <w:t>by</w:t>
            </w:r>
            <w:r w:rsidRPr="005A3DBB">
              <w:rPr>
                <w:b/>
                <w:spacing w:val="3"/>
                <w:sz w:val="24"/>
                <w:szCs w:val="24"/>
              </w:rPr>
              <w:t xml:space="preserve"> </w:t>
            </w:r>
            <w:r w:rsidRPr="005A3DBB">
              <w:rPr>
                <w:b/>
                <w:sz w:val="24"/>
                <w:szCs w:val="24"/>
              </w:rPr>
              <w:t>an</w:t>
            </w:r>
            <w:r w:rsidRPr="005A3DBB">
              <w:rPr>
                <w:b/>
                <w:spacing w:val="4"/>
                <w:sz w:val="24"/>
                <w:szCs w:val="24"/>
              </w:rPr>
              <w:t xml:space="preserve"> </w:t>
            </w:r>
            <w:r w:rsidRPr="005A3DBB">
              <w:rPr>
                <w:b/>
                <w:sz w:val="24"/>
                <w:szCs w:val="24"/>
              </w:rPr>
              <w:t>individual</w:t>
            </w:r>
            <w:r w:rsidRPr="005A3DBB">
              <w:rPr>
                <w:b/>
                <w:spacing w:val="1"/>
                <w:sz w:val="24"/>
                <w:szCs w:val="24"/>
              </w:rPr>
              <w:t xml:space="preserve"> </w:t>
            </w:r>
            <w:r w:rsidRPr="005A3DBB">
              <w:rPr>
                <w:b/>
                <w:sz w:val="24"/>
                <w:szCs w:val="24"/>
              </w:rPr>
              <w:t>who</w:t>
            </w:r>
            <w:r w:rsidRPr="005A3DBB">
              <w:rPr>
                <w:b/>
                <w:spacing w:val="4"/>
                <w:sz w:val="24"/>
                <w:szCs w:val="24"/>
              </w:rPr>
              <w:t xml:space="preserve"> </w:t>
            </w:r>
            <w:r w:rsidRPr="005A3DBB">
              <w:rPr>
                <w:b/>
                <w:spacing w:val="-1"/>
                <w:sz w:val="24"/>
                <w:szCs w:val="24"/>
              </w:rPr>
              <w:t>is</w:t>
            </w:r>
            <w:r w:rsidRPr="005A3DBB">
              <w:rPr>
                <w:b/>
                <w:spacing w:val="3"/>
                <w:sz w:val="24"/>
                <w:szCs w:val="24"/>
              </w:rPr>
              <w:t xml:space="preserve"> </w:t>
            </w:r>
            <w:r w:rsidRPr="005A3DBB">
              <w:rPr>
                <w:b/>
                <w:sz w:val="24"/>
                <w:szCs w:val="24"/>
              </w:rPr>
              <w:t>a</w:t>
            </w:r>
            <w:r w:rsidRPr="005A3DBB">
              <w:rPr>
                <w:b/>
                <w:spacing w:val="3"/>
                <w:sz w:val="24"/>
                <w:szCs w:val="24"/>
              </w:rPr>
              <w:t xml:space="preserve"> </w:t>
            </w:r>
            <w:r w:rsidRPr="005A3DBB">
              <w:rPr>
                <w:b/>
                <w:spacing w:val="-1"/>
                <w:sz w:val="24"/>
                <w:szCs w:val="24"/>
              </w:rPr>
              <w:t>lead</w:t>
            </w:r>
            <w:r w:rsidRPr="005A3DBB">
              <w:rPr>
                <w:b/>
                <w:spacing w:val="4"/>
                <w:sz w:val="24"/>
                <w:szCs w:val="24"/>
              </w:rPr>
              <w:t xml:space="preserve"> </w:t>
            </w:r>
            <w:r w:rsidRPr="005A3DBB">
              <w:rPr>
                <w:b/>
                <w:sz w:val="24"/>
                <w:szCs w:val="24"/>
              </w:rPr>
              <w:t>auditor</w:t>
            </w:r>
            <w:r w:rsidRPr="005A3DBB">
              <w:rPr>
                <w:b/>
                <w:spacing w:val="2"/>
                <w:sz w:val="24"/>
                <w:szCs w:val="24"/>
              </w:rPr>
              <w:t xml:space="preserve"> </w:t>
            </w:r>
            <w:r w:rsidRPr="005A3DBB">
              <w:rPr>
                <w:b/>
                <w:spacing w:val="-1"/>
                <w:sz w:val="24"/>
                <w:szCs w:val="24"/>
              </w:rPr>
              <w:t>in</w:t>
            </w:r>
            <w:r w:rsidRPr="005A3DBB">
              <w:rPr>
                <w:b/>
                <w:spacing w:val="4"/>
                <w:sz w:val="24"/>
                <w:szCs w:val="24"/>
              </w:rPr>
              <w:t xml:space="preserve"> </w:t>
            </w:r>
            <w:r w:rsidRPr="005A3DBB">
              <w:rPr>
                <w:b/>
                <w:sz w:val="24"/>
                <w:szCs w:val="24"/>
              </w:rPr>
              <w:t>conformity</w:t>
            </w:r>
            <w:r w:rsidRPr="005A3DBB">
              <w:rPr>
                <w:b/>
                <w:spacing w:val="3"/>
                <w:sz w:val="24"/>
                <w:szCs w:val="24"/>
              </w:rPr>
              <w:t xml:space="preserve"> </w:t>
            </w:r>
            <w:r w:rsidRPr="005A3DBB">
              <w:rPr>
                <w:b/>
                <w:spacing w:val="-1"/>
                <w:sz w:val="24"/>
                <w:szCs w:val="24"/>
              </w:rPr>
              <w:t>with</w:t>
            </w:r>
            <w:r w:rsidRPr="005A3DBB">
              <w:rPr>
                <w:b/>
                <w:spacing w:val="4"/>
                <w:sz w:val="24"/>
                <w:szCs w:val="24"/>
              </w:rPr>
              <w:t xml:space="preserve"> </w:t>
            </w:r>
            <w:r w:rsidRPr="005A3DBB">
              <w:rPr>
                <w:b/>
                <w:spacing w:val="-2"/>
                <w:sz w:val="24"/>
                <w:szCs w:val="24"/>
              </w:rPr>
              <w:t>SAAS</w:t>
            </w:r>
            <w:r w:rsidRPr="005A3DBB">
              <w:rPr>
                <w:b/>
                <w:spacing w:val="3"/>
                <w:sz w:val="24"/>
                <w:szCs w:val="24"/>
              </w:rPr>
              <w:t xml:space="preserve"> </w:t>
            </w:r>
            <w:r w:rsidRPr="005A3DBB">
              <w:rPr>
                <w:b/>
                <w:sz w:val="24"/>
                <w:szCs w:val="24"/>
              </w:rPr>
              <w:t>Procedure</w:t>
            </w:r>
            <w:r w:rsidRPr="005A3DBB">
              <w:rPr>
                <w:b/>
                <w:spacing w:val="2"/>
                <w:sz w:val="24"/>
                <w:szCs w:val="24"/>
              </w:rPr>
              <w:t xml:space="preserve"> </w:t>
            </w:r>
            <w:r w:rsidRPr="005A3DBB">
              <w:rPr>
                <w:b/>
                <w:spacing w:val="-2"/>
                <w:sz w:val="24"/>
                <w:szCs w:val="24"/>
              </w:rPr>
              <w:t>200</w:t>
            </w:r>
            <w:r w:rsidRPr="005A3DBB">
              <w:rPr>
                <w:b/>
                <w:spacing w:val="1"/>
                <w:sz w:val="24"/>
                <w:szCs w:val="24"/>
              </w:rPr>
              <w:t xml:space="preserve"> </w:t>
            </w:r>
            <w:r w:rsidRPr="005A3DBB">
              <w:rPr>
                <w:b/>
                <w:sz w:val="24"/>
                <w:szCs w:val="24"/>
              </w:rPr>
              <w:t>section</w:t>
            </w:r>
            <w:r w:rsidRPr="005A3DBB">
              <w:rPr>
                <w:b/>
                <w:spacing w:val="4"/>
                <w:sz w:val="24"/>
                <w:szCs w:val="24"/>
              </w:rPr>
              <w:t xml:space="preserve"> </w:t>
            </w:r>
            <w:r w:rsidRPr="005A3DBB">
              <w:rPr>
                <w:b/>
                <w:spacing w:val="-2"/>
                <w:sz w:val="24"/>
                <w:szCs w:val="24"/>
              </w:rPr>
              <w:t>3.1.</w:t>
            </w:r>
          </w:p>
        </w:tc>
      </w:tr>
      <w:tr w:rsidR="00D06F41" w:rsidRPr="005A3DBB" w14:paraId="283CAAAF" w14:textId="77777777" w:rsidTr="00D20990">
        <w:trPr>
          <w:trHeight w:hRule="exact" w:val="289"/>
        </w:trPr>
        <w:tc>
          <w:tcPr>
            <w:tcW w:w="9521" w:type="dxa"/>
            <w:gridSpan w:val="2"/>
            <w:tcBorders>
              <w:top w:val="single" w:sz="7" w:space="0" w:color="000000"/>
              <w:left w:val="single" w:sz="7" w:space="0" w:color="000000"/>
              <w:bottom w:val="single" w:sz="7" w:space="0" w:color="000000"/>
              <w:right w:val="single" w:sz="7" w:space="0" w:color="000000"/>
            </w:tcBorders>
            <w:shd w:val="clear" w:color="auto" w:fill="459B84"/>
          </w:tcPr>
          <w:p w14:paraId="74AF18BD" w14:textId="77777777" w:rsidR="00D06F41" w:rsidRPr="005A3DBB" w:rsidRDefault="00D06F41" w:rsidP="00384B98">
            <w:pPr>
              <w:pStyle w:val="TableParagraph"/>
              <w:spacing w:line="242" w:lineRule="exact"/>
              <w:ind w:left="27"/>
              <w:rPr>
                <w:sz w:val="20"/>
              </w:rPr>
            </w:pPr>
            <w:r w:rsidRPr="005A3DBB">
              <w:rPr>
                <w:sz w:val="20"/>
              </w:rPr>
              <w:t>PRINCIPLE</w:t>
            </w:r>
            <w:r w:rsidRPr="005A3DBB">
              <w:rPr>
                <w:spacing w:val="4"/>
                <w:sz w:val="20"/>
              </w:rPr>
              <w:t xml:space="preserve"> </w:t>
            </w:r>
            <w:r w:rsidRPr="005A3DBB">
              <w:rPr>
                <w:spacing w:val="-1"/>
                <w:sz w:val="20"/>
              </w:rPr>
              <w:t>6:</w:t>
            </w:r>
            <w:r w:rsidRPr="005A3DBB">
              <w:rPr>
                <w:spacing w:val="1"/>
                <w:sz w:val="20"/>
              </w:rPr>
              <w:t xml:space="preserve"> </w:t>
            </w:r>
            <w:r w:rsidRPr="005A3DBB">
              <w:rPr>
                <w:sz w:val="20"/>
              </w:rPr>
              <w:t>OPERATE FARMS WITH RESPONSIBLE LABOR PRACTICES</w:t>
            </w:r>
          </w:p>
          <w:p w14:paraId="7C54EFCF" w14:textId="77777777" w:rsidR="00D06F41" w:rsidRPr="005A3DBB" w:rsidRDefault="00D06F41" w:rsidP="00384B98">
            <w:pPr>
              <w:pStyle w:val="TableParagraph"/>
              <w:spacing w:line="242" w:lineRule="exact"/>
              <w:ind w:left="27"/>
              <w:rPr>
                <w:rFonts w:eastAsia="Calibri" w:cs="Calibri"/>
                <w:sz w:val="20"/>
                <w:szCs w:val="20"/>
              </w:rPr>
            </w:pPr>
            <w:r w:rsidRPr="005A3DBB">
              <w:rPr>
                <w:sz w:val="20"/>
              </w:rPr>
              <w:t>PRACTICES</w:t>
            </w:r>
          </w:p>
        </w:tc>
        <w:tc>
          <w:tcPr>
            <w:tcW w:w="15180" w:type="dxa"/>
            <w:tcBorders>
              <w:top w:val="single" w:sz="7" w:space="0" w:color="000000"/>
              <w:left w:val="single" w:sz="7" w:space="0" w:color="000000"/>
              <w:bottom w:val="single" w:sz="7" w:space="0" w:color="000000"/>
              <w:right w:val="single" w:sz="7" w:space="0" w:color="000000"/>
            </w:tcBorders>
            <w:shd w:val="clear" w:color="auto" w:fill="459B84"/>
          </w:tcPr>
          <w:p w14:paraId="6180E0CB" w14:textId="77777777" w:rsidR="00D06F41" w:rsidRPr="005A3DBB" w:rsidRDefault="00D06F41" w:rsidP="00384B98"/>
        </w:tc>
      </w:tr>
      <w:tr w:rsidR="00D06F41" w:rsidRPr="005A3DBB" w14:paraId="77506E36" w14:textId="77777777" w:rsidTr="00D20990">
        <w:trPr>
          <w:trHeight w:hRule="exact" w:val="289"/>
        </w:trPr>
        <w:tc>
          <w:tcPr>
            <w:tcW w:w="24701" w:type="dxa"/>
            <w:gridSpan w:val="3"/>
            <w:tcBorders>
              <w:top w:val="single" w:sz="7" w:space="0" w:color="000000"/>
              <w:left w:val="single" w:sz="7" w:space="0" w:color="000000"/>
              <w:bottom w:val="single" w:sz="7" w:space="0" w:color="000000"/>
              <w:right w:val="single" w:sz="7" w:space="0" w:color="000000"/>
            </w:tcBorders>
            <w:shd w:val="clear" w:color="auto" w:fill="BCD4CE"/>
          </w:tcPr>
          <w:p w14:paraId="3A6CB45F" w14:textId="77777777" w:rsidR="00D06F41" w:rsidRPr="005A3DBB" w:rsidRDefault="00D06F41" w:rsidP="009E15D6">
            <w:pPr>
              <w:pStyle w:val="TableParagraph"/>
              <w:spacing w:line="235" w:lineRule="exact"/>
              <w:ind w:left="27"/>
              <w:rPr>
                <w:rFonts w:eastAsia="Calibri" w:cs="Calibri"/>
                <w:sz w:val="20"/>
                <w:szCs w:val="20"/>
              </w:rPr>
            </w:pPr>
            <w:r w:rsidRPr="005A3DBB">
              <w:rPr>
                <w:i/>
                <w:spacing w:val="-1"/>
                <w:sz w:val="20"/>
              </w:rPr>
              <w:t xml:space="preserve">Criterion 6.1 Child </w:t>
            </w:r>
            <w:r w:rsidR="00106EF4" w:rsidRPr="005A3DBB">
              <w:rPr>
                <w:i/>
                <w:spacing w:val="-1"/>
                <w:sz w:val="20"/>
              </w:rPr>
              <w:t>labor</w:t>
            </w:r>
            <w:r w:rsidRPr="005A3DBB">
              <w:rPr>
                <w:i/>
                <w:spacing w:val="-1"/>
                <w:sz w:val="20"/>
                <w:vertAlign w:val="superscript"/>
              </w:rPr>
              <w:t>)</w:t>
            </w:r>
            <w:r w:rsidRPr="005A3DBB">
              <w:rPr>
                <w:i/>
                <w:spacing w:val="-1"/>
                <w:sz w:val="20"/>
              </w:rPr>
              <w:t xml:space="preserve"> and young workers</w:t>
            </w:r>
            <w:r w:rsidR="009E15D6" w:rsidRPr="005A3DBB" w:rsidDel="009E15D6">
              <w:rPr>
                <w:i/>
                <w:spacing w:val="-1"/>
                <w:sz w:val="20"/>
                <w:vertAlign w:val="superscript"/>
              </w:rPr>
              <w:t xml:space="preserve"> </w:t>
            </w:r>
          </w:p>
        </w:tc>
      </w:tr>
      <w:tr w:rsidR="00D06F41" w:rsidRPr="005A3DBB" w14:paraId="04392E84" w14:textId="77777777" w:rsidTr="00D20990">
        <w:trPr>
          <w:trHeight w:hRule="exact" w:val="289"/>
        </w:trPr>
        <w:tc>
          <w:tcPr>
            <w:tcW w:w="9521" w:type="dxa"/>
            <w:gridSpan w:val="2"/>
            <w:tcBorders>
              <w:top w:val="single" w:sz="7" w:space="0" w:color="000000"/>
              <w:left w:val="single" w:sz="7" w:space="0" w:color="000000"/>
              <w:bottom w:val="single" w:sz="7" w:space="0" w:color="000000"/>
              <w:right w:val="single" w:sz="7" w:space="0" w:color="000000"/>
            </w:tcBorders>
            <w:shd w:val="clear" w:color="auto" w:fill="BCD4CE"/>
          </w:tcPr>
          <w:p w14:paraId="63A0F551" w14:textId="77777777" w:rsidR="00D06F41" w:rsidRPr="005A3DBB" w:rsidRDefault="00D06F41" w:rsidP="00384B98"/>
        </w:tc>
        <w:tc>
          <w:tcPr>
            <w:tcW w:w="15180" w:type="dxa"/>
            <w:tcBorders>
              <w:top w:val="single" w:sz="7" w:space="0" w:color="000000"/>
              <w:left w:val="single" w:sz="7" w:space="0" w:color="000000"/>
              <w:bottom w:val="single" w:sz="7" w:space="0" w:color="000000"/>
              <w:right w:val="single" w:sz="7" w:space="0" w:color="000000"/>
            </w:tcBorders>
            <w:shd w:val="clear" w:color="auto" w:fill="BCD4CE"/>
          </w:tcPr>
          <w:p w14:paraId="30F00D40" w14:textId="77777777" w:rsidR="00D06F41" w:rsidRPr="005A3DBB" w:rsidRDefault="00D06F41" w:rsidP="00384B98">
            <w:pPr>
              <w:pStyle w:val="TableParagraph"/>
              <w:spacing w:line="240" w:lineRule="exact"/>
              <w:ind w:right="5"/>
              <w:jc w:val="center"/>
              <w:rPr>
                <w:rFonts w:eastAsia="Calibri" w:cs="Calibri"/>
                <w:sz w:val="20"/>
                <w:szCs w:val="20"/>
              </w:rPr>
            </w:pPr>
            <w:r w:rsidRPr="005A3DBB">
              <w:rPr>
                <w:b/>
                <w:sz w:val="20"/>
              </w:rPr>
              <w:t>Compliance</w:t>
            </w:r>
            <w:r w:rsidRPr="005A3DBB">
              <w:rPr>
                <w:b/>
                <w:spacing w:val="1"/>
                <w:sz w:val="20"/>
              </w:rPr>
              <w:t xml:space="preserve"> </w:t>
            </w:r>
            <w:r w:rsidRPr="005A3DBB">
              <w:rPr>
                <w:b/>
                <w:spacing w:val="-1"/>
                <w:sz w:val="20"/>
              </w:rPr>
              <w:t>Criteria</w:t>
            </w:r>
          </w:p>
        </w:tc>
      </w:tr>
      <w:tr w:rsidR="00D06F41" w:rsidRPr="005A3DBB" w14:paraId="7F5FBD8A" w14:textId="77777777" w:rsidTr="00D20990">
        <w:trPr>
          <w:trHeight w:hRule="exact" w:val="1363"/>
        </w:trPr>
        <w:tc>
          <w:tcPr>
            <w:tcW w:w="4105" w:type="dxa"/>
            <w:vMerge w:val="restart"/>
            <w:tcBorders>
              <w:top w:val="single" w:sz="7" w:space="0" w:color="000000"/>
              <w:left w:val="single" w:sz="7" w:space="0" w:color="000000"/>
              <w:right w:val="single" w:sz="7" w:space="0" w:color="000000"/>
            </w:tcBorders>
          </w:tcPr>
          <w:p w14:paraId="20BA1E66" w14:textId="77777777" w:rsidR="00D06F41" w:rsidRPr="005A3DBB" w:rsidRDefault="00D06F41" w:rsidP="00384B98">
            <w:pPr>
              <w:pStyle w:val="TableParagraph"/>
              <w:rPr>
                <w:rFonts w:eastAsia="Times New Roman" w:cs="Times New Roman"/>
                <w:sz w:val="20"/>
                <w:szCs w:val="20"/>
              </w:rPr>
            </w:pPr>
          </w:p>
          <w:p w14:paraId="1F2CFB7C" w14:textId="77777777" w:rsidR="00D06F41" w:rsidRPr="005A3DBB" w:rsidRDefault="00D06F41" w:rsidP="00384B98">
            <w:pPr>
              <w:pStyle w:val="TableParagraph"/>
              <w:rPr>
                <w:rFonts w:eastAsia="Times New Roman" w:cs="Times New Roman"/>
                <w:sz w:val="20"/>
                <w:szCs w:val="20"/>
              </w:rPr>
            </w:pPr>
          </w:p>
          <w:p w14:paraId="1BB88204" w14:textId="77777777" w:rsidR="00D06F41" w:rsidRPr="005A3DBB" w:rsidRDefault="00D06F41" w:rsidP="00384B98">
            <w:pPr>
              <w:pStyle w:val="TableParagraph"/>
              <w:rPr>
                <w:rFonts w:eastAsia="Times New Roman" w:cs="Times New Roman"/>
                <w:sz w:val="20"/>
                <w:szCs w:val="20"/>
              </w:rPr>
            </w:pPr>
          </w:p>
          <w:p w14:paraId="10608F40" w14:textId="77777777" w:rsidR="00D06F41" w:rsidRPr="005A3DBB" w:rsidRDefault="00D06F41" w:rsidP="00384B98">
            <w:pPr>
              <w:pStyle w:val="TableParagraph"/>
              <w:rPr>
                <w:rFonts w:eastAsia="Times New Roman" w:cs="Times New Roman"/>
                <w:sz w:val="20"/>
                <w:szCs w:val="20"/>
              </w:rPr>
            </w:pPr>
          </w:p>
          <w:p w14:paraId="63643BC7" w14:textId="77777777" w:rsidR="00D06F41" w:rsidRPr="005A3DBB" w:rsidRDefault="00D06F41" w:rsidP="00384B98">
            <w:pPr>
              <w:pStyle w:val="TableParagraph"/>
              <w:spacing w:before="6"/>
              <w:rPr>
                <w:rFonts w:eastAsia="Times New Roman" w:cs="Times New Roman"/>
                <w:sz w:val="28"/>
                <w:szCs w:val="28"/>
              </w:rPr>
            </w:pPr>
          </w:p>
          <w:p w14:paraId="17561D9C" w14:textId="77777777" w:rsidR="00D06F41" w:rsidRPr="005A3DBB" w:rsidRDefault="00D06F41" w:rsidP="00384B98">
            <w:pPr>
              <w:pStyle w:val="TableParagraph"/>
              <w:ind w:left="15"/>
              <w:jc w:val="center"/>
              <w:rPr>
                <w:rFonts w:eastAsia="Calibri" w:cs="Calibri"/>
                <w:sz w:val="20"/>
                <w:szCs w:val="20"/>
              </w:rPr>
            </w:pPr>
            <w:r w:rsidRPr="005A3DBB">
              <w:rPr>
                <w:spacing w:val="-1"/>
                <w:sz w:val="20"/>
              </w:rPr>
              <w:t>6.1.1</w:t>
            </w:r>
          </w:p>
        </w:tc>
        <w:tc>
          <w:tcPr>
            <w:tcW w:w="5416" w:type="dxa"/>
            <w:vMerge w:val="restart"/>
            <w:tcBorders>
              <w:top w:val="single" w:sz="7" w:space="0" w:color="000000"/>
              <w:left w:val="single" w:sz="7" w:space="0" w:color="000000"/>
              <w:right w:val="single" w:sz="7" w:space="0" w:color="000000"/>
            </w:tcBorders>
          </w:tcPr>
          <w:p w14:paraId="5DBA94C1" w14:textId="77777777" w:rsidR="00D06F41" w:rsidRPr="005A3DBB" w:rsidRDefault="00D06F41" w:rsidP="00384B98">
            <w:pPr>
              <w:pStyle w:val="TableParagraph"/>
              <w:rPr>
                <w:rFonts w:eastAsia="Times New Roman" w:cs="Times New Roman"/>
                <w:sz w:val="20"/>
                <w:szCs w:val="20"/>
              </w:rPr>
            </w:pPr>
          </w:p>
          <w:p w14:paraId="59E99AF6" w14:textId="77777777" w:rsidR="00D06F41" w:rsidRPr="005A3DBB" w:rsidRDefault="00D06F41" w:rsidP="00384B98">
            <w:pPr>
              <w:pStyle w:val="TableParagraph"/>
              <w:spacing w:before="11"/>
              <w:rPr>
                <w:rFonts w:eastAsia="Times New Roman" w:cs="Times New Roman"/>
                <w:sz w:val="20"/>
                <w:szCs w:val="20"/>
              </w:rPr>
            </w:pPr>
          </w:p>
          <w:p w14:paraId="71EAA9F4" w14:textId="2808AB9C" w:rsidR="00D06F41" w:rsidRPr="005A3DBB" w:rsidRDefault="00D06F41" w:rsidP="00384B98">
            <w:pPr>
              <w:pStyle w:val="TableParagraph"/>
              <w:spacing w:before="6"/>
              <w:rPr>
                <w:rFonts w:cs="Times New Roman"/>
                <w:sz w:val="20"/>
                <w:szCs w:val="20"/>
              </w:rPr>
            </w:pPr>
            <w:r w:rsidRPr="005A3DBB">
              <w:rPr>
                <w:b/>
                <w:sz w:val="20"/>
                <w:szCs w:val="20"/>
              </w:rPr>
              <w:t xml:space="preserve">Indicator: </w:t>
            </w:r>
            <w:r w:rsidRPr="005A3DBB">
              <w:rPr>
                <w:b/>
                <w:spacing w:val="8"/>
                <w:sz w:val="20"/>
                <w:szCs w:val="20"/>
              </w:rPr>
              <w:t xml:space="preserve"> </w:t>
            </w:r>
            <w:r w:rsidRPr="005A3DBB">
              <w:rPr>
                <w:rFonts w:cs="Times New Roman"/>
                <w:sz w:val="20"/>
                <w:szCs w:val="20"/>
              </w:rPr>
              <w:t>Number of incidences of child labor</w:t>
            </w:r>
            <w:r w:rsidR="009E15D6">
              <w:rPr>
                <w:rStyle w:val="FootnoteReference"/>
                <w:rFonts w:cs="Times New Roman"/>
                <w:sz w:val="20"/>
                <w:szCs w:val="20"/>
              </w:rPr>
              <w:footnoteReference w:id="27"/>
            </w:r>
            <w:r w:rsidRPr="005A3DBB">
              <w:rPr>
                <w:rFonts w:cs="Times New Roman"/>
                <w:sz w:val="20"/>
                <w:szCs w:val="20"/>
              </w:rPr>
              <w:t>.</w:t>
            </w:r>
          </w:p>
          <w:p w14:paraId="5286E6A2" w14:textId="77777777" w:rsidR="00D06F41" w:rsidRPr="005A3DBB" w:rsidRDefault="00D06F41" w:rsidP="00384B98">
            <w:pPr>
              <w:pStyle w:val="TableParagraph"/>
              <w:spacing w:before="6"/>
              <w:rPr>
                <w:rFonts w:eastAsia="Times New Roman" w:cs="Times New Roman"/>
                <w:sz w:val="20"/>
                <w:szCs w:val="20"/>
              </w:rPr>
            </w:pPr>
          </w:p>
          <w:p w14:paraId="1C4AAB65" w14:textId="77777777" w:rsidR="00D06F41" w:rsidRPr="005A3DBB" w:rsidRDefault="00D06F41" w:rsidP="00384B98">
            <w:pPr>
              <w:pStyle w:val="TableParagraph"/>
              <w:ind w:left="27"/>
              <w:rPr>
                <w:rFonts w:eastAsia="Calibri" w:cs="Calibri"/>
                <w:sz w:val="20"/>
                <w:szCs w:val="20"/>
              </w:rPr>
            </w:pPr>
            <w:r w:rsidRPr="005A3DBB">
              <w:rPr>
                <w:b/>
                <w:sz w:val="20"/>
                <w:szCs w:val="20"/>
              </w:rPr>
              <w:t xml:space="preserve">Requirement: </w:t>
            </w:r>
            <w:r w:rsidRPr="005A3DBB">
              <w:rPr>
                <w:b/>
                <w:spacing w:val="8"/>
                <w:sz w:val="20"/>
                <w:szCs w:val="20"/>
              </w:rPr>
              <w:t xml:space="preserve"> </w:t>
            </w:r>
            <w:r w:rsidRPr="005A3DBB">
              <w:rPr>
                <w:spacing w:val="-1"/>
                <w:sz w:val="20"/>
                <w:szCs w:val="20"/>
              </w:rPr>
              <w:t>None.</w:t>
            </w:r>
          </w:p>
          <w:p w14:paraId="779E13A9" w14:textId="77777777" w:rsidR="00D06F41" w:rsidRPr="005A3DBB" w:rsidRDefault="00D06F41" w:rsidP="00384B98">
            <w:pPr>
              <w:pStyle w:val="TableParagraph"/>
              <w:spacing w:before="10"/>
              <w:rPr>
                <w:rFonts w:eastAsia="Times New Roman" w:cs="Times New Roman"/>
                <w:sz w:val="20"/>
                <w:szCs w:val="20"/>
              </w:rPr>
            </w:pPr>
          </w:p>
          <w:p w14:paraId="06652FA9" w14:textId="77777777" w:rsidR="00D06F41" w:rsidRPr="005A3DBB" w:rsidRDefault="00D06F41" w:rsidP="00384B98">
            <w:pPr>
              <w:pStyle w:val="TableParagraph"/>
              <w:ind w:left="27"/>
              <w:rPr>
                <w:rFonts w:eastAsia="Calibri" w:cs="Calibri"/>
                <w:sz w:val="20"/>
                <w:szCs w:val="20"/>
              </w:rPr>
            </w:pPr>
            <w:r w:rsidRPr="005A3DBB">
              <w:rPr>
                <w:b/>
                <w:spacing w:val="-1"/>
                <w:sz w:val="20"/>
                <w:szCs w:val="20"/>
              </w:rPr>
              <w:t xml:space="preserve">Applicability:  </w:t>
            </w:r>
            <w:r w:rsidRPr="005A3DBB">
              <w:rPr>
                <w:spacing w:val="-1"/>
                <w:sz w:val="20"/>
                <w:szCs w:val="20"/>
              </w:rPr>
              <w:t>All.</w:t>
            </w:r>
          </w:p>
        </w:tc>
        <w:tc>
          <w:tcPr>
            <w:tcW w:w="15180" w:type="dxa"/>
            <w:tcBorders>
              <w:top w:val="single" w:sz="7" w:space="0" w:color="000000"/>
              <w:left w:val="single" w:sz="7" w:space="0" w:color="000000"/>
              <w:bottom w:val="single" w:sz="7" w:space="0" w:color="000000"/>
              <w:right w:val="single" w:sz="7" w:space="0" w:color="000000"/>
            </w:tcBorders>
          </w:tcPr>
          <w:p w14:paraId="72E22435" w14:textId="77777777" w:rsidR="00D06F41" w:rsidRPr="0087040A" w:rsidRDefault="00D06F41" w:rsidP="0087040A">
            <w:pPr>
              <w:pStyle w:val="ListParagraph"/>
              <w:numPr>
                <w:ilvl w:val="0"/>
                <w:numId w:val="17"/>
              </w:numPr>
              <w:autoSpaceDE w:val="0"/>
              <w:autoSpaceDN w:val="0"/>
              <w:adjustRightInd w:val="0"/>
              <w:rPr>
                <w:rFonts w:ascii="Calibri" w:hAnsi="Calibri" w:cs="Calibri"/>
                <w:color w:val="000000"/>
                <w:sz w:val="20"/>
                <w:szCs w:val="20"/>
              </w:rPr>
            </w:pPr>
            <w:r w:rsidRPr="0087040A">
              <w:rPr>
                <w:rFonts w:ascii="Calibri" w:hAnsi="Calibri" w:cs="Calibri"/>
                <w:color w:val="000000"/>
                <w:sz w:val="20"/>
                <w:szCs w:val="20"/>
              </w:rPr>
              <w:t xml:space="preserve">In most countries, the law states that minimum age for employment is 15 years. There are two possible exceptions: </w:t>
            </w:r>
          </w:p>
          <w:p w14:paraId="6893FFD6" w14:textId="77777777" w:rsidR="00D06F41" w:rsidRPr="005A3DBB" w:rsidRDefault="00D06F41" w:rsidP="00384B98">
            <w:pPr>
              <w:pStyle w:val="ListParagraph"/>
              <w:numPr>
                <w:ilvl w:val="0"/>
                <w:numId w:val="11"/>
              </w:numPr>
              <w:autoSpaceDE w:val="0"/>
              <w:autoSpaceDN w:val="0"/>
              <w:adjustRightInd w:val="0"/>
              <w:rPr>
                <w:rFonts w:ascii="Calibri" w:hAnsi="Calibri" w:cs="Calibri"/>
                <w:color w:val="000000"/>
                <w:sz w:val="20"/>
                <w:szCs w:val="20"/>
              </w:rPr>
            </w:pPr>
            <w:r w:rsidRPr="005A3DBB">
              <w:rPr>
                <w:rFonts w:ascii="Calibri" w:hAnsi="Calibri" w:cs="Calibri"/>
                <w:color w:val="000000"/>
                <w:sz w:val="20"/>
                <w:szCs w:val="20"/>
              </w:rPr>
              <w:t>in developing countries where the legal minimum age may be set to 14 years</w:t>
            </w:r>
            <w:r w:rsidRPr="005A3DBB">
              <w:rPr>
                <w:rStyle w:val="FootnoteReference"/>
                <w:rFonts w:ascii="Calibri" w:hAnsi="Calibri" w:cs="Calibri"/>
                <w:color w:val="000000"/>
                <w:sz w:val="20"/>
                <w:szCs w:val="20"/>
              </w:rPr>
              <w:footnoteReference w:id="28"/>
            </w:r>
            <w:r w:rsidRPr="005A3DBB">
              <w:rPr>
                <w:rFonts w:ascii="Calibri" w:hAnsi="Calibri" w:cs="Calibri"/>
                <w:color w:val="000000"/>
                <w:sz w:val="20"/>
                <w:szCs w:val="20"/>
              </w:rPr>
              <w:t xml:space="preserve"> ; or</w:t>
            </w:r>
          </w:p>
          <w:p w14:paraId="10CA94E1" w14:textId="77777777" w:rsidR="00D06F41" w:rsidRPr="005A3DBB" w:rsidRDefault="00D06F41" w:rsidP="00384B98">
            <w:pPr>
              <w:pStyle w:val="ListParagraph"/>
              <w:numPr>
                <w:ilvl w:val="0"/>
                <w:numId w:val="11"/>
              </w:numPr>
              <w:autoSpaceDE w:val="0"/>
              <w:autoSpaceDN w:val="0"/>
              <w:adjustRightInd w:val="0"/>
              <w:rPr>
                <w:rFonts w:ascii="Calibri" w:hAnsi="Calibri" w:cs="Calibri"/>
                <w:color w:val="000000"/>
                <w:sz w:val="20"/>
                <w:szCs w:val="20"/>
              </w:rPr>
            </w:pPr>
            <w:r w:rsidRPr="005A3DBB">
              <w:rPr>
                <w:rFonts w:ascii="Calibri" w:hAnsi="Calibri" w:cs="Calibri"/>
                <w:color w:val="000000"/>
                <w:sz w:val="20"/>
                <w:szCs w:val="20"/>
              </w:rPr>
              <w:t xml:space="preserve">in countries where the legal minimum age is set higher than 15 years, in which case the legal minimum age of the country is followed. </w:t>
            </w:r>
          </w:p>
          <w:p w14:paraId="46BE30F0" w14:textId="77777777" w:rsidR="00D06F41" w:rsidRPr="005A3DBB" w:rsidRDefault="00D06F41" w:rsidP="00384B98">
            <w:pPr>
              <w:autoSpaceDE w:val="0"/>
              <w:autoSpaceDN w:val="0"/>
              <w:adjustRightInd w:val="0"/>
              <w:rPr>
                <w:rFonts w:ascii="Calibri" w:hAnsi="Calibri" w:cs="Calibri"/>
                <w:color w:val="000000"/>
                <w:sz w:val="20"/>
                <w:szCs w:val="20"/>
              </w:rPr>
            </w:pPr>
            <w:r w:rsidRPr="005A3DBB">
              <w:rPr>
                <w:rFonts w:ascii="Calibri" w:hAnsi="Calibri" w:cs="Calibri"/>
                <w:color w:val="000000"/>
                <w:sz w:val="20"/>
                <w:szCs w:val="20"/>
              </w:rPr>
              <w:t>If the farm operates in a country where the legal minimum ages is not 15, then the employer shall maintain documentation attesting to this fact.</w:t>
            </w:r>
          </w:p>
          <w:p w14:paraId="09683FAE" w14:textId="77777777" w:rsidR="00D06F41" w:rsidRPr="005A3DBB" w:rsidRDefault="00D06F41" w:rsidP="00384B98">
            <w:pPr>
              <w:pStyle w:val="TableParagraph"/>
              <w:spacing w:before="58" w:line="254" w:lineRule="auto"/>
              <w:ind w:left="27" w:right="580"/>
              <w:rPr>
                <w:rFonts w:eastAsia="Calibri" w:cs="Calibri"/>
                <w:sz w:val="20"/>
                <w:szCs w:val="20"/>
              </w:rPr>
            </w:pPr>
          </w:p>
        </w:tc>
      </w:tr>
      <w:tr w:rsidR="00D06F41" w:rsidRPr="005A3DBB" w14:paraId="0450DF5B" w14:textId="77777777" w:rsidTr="00D20990">
        <w:trPr>
          <w:trHeight w:hRule="exact" w:val="482"/>
        </w:trPr>
        <w:tc>
          <w:tcPr>
            <w:tcW w:w="4105" w:type="dxa"/>
            <w:vMerge/>
            <w:tcBorders>
              <w:left w:val="single" w:sz="7" w:space="0" w:color="000000"/>
              <w:right w:val="single" w:sz="7" w:space="0" w:color="000000"/>
            </w:tcBorders>
          </w:tcPr>
          <w:p w14:paraId="16F75457" w14:textId="77777777" w:rsidR="00D06F41" w:rsidRPr="005A3DBB" w:rsidRDefault="00D06F41" w:rsidP="00384B98"/>
        </w:tc>
        <w:tc>
          <w:tcPr>
            <w:tcW w:w="5416" w:type="dxa"/>
            <w:vMerge/>
            <w:tcBorders>
              <w:left w:val="single" w:sz="7" w:space="0" w:color="000000"/>
              <w:right w:val="single" w:sz="7" w:space="0" w:color="000000"/>
            </w:tcBorders>
          </w:tcPr>
          <w:p w14:paraId="296B552A" w14:textId="77777777" w:rsidR="00D06F41" w:rsidRPr="005A3DBB" w:rsidRDefault="00D06F41" w:rsidP="00384B98"/>
        </w:tc>
        <w:tc>
          <w:tcPr>
            <w:tcW w:w="15180" w:type="dxa"/>
            <w:tcBorders>
              <w:top w:val="single" w:sz="7" w:space="0" w:color="000000"/>
              <w:left w:val="single" w:sz="7" w:space="0" w:color="000000"/>
              <w:bottom w:val="single" w:sz="7" w:space="0" w:color="000000"/>
              <w:right w:val="single" w:sz="7" w:space="0" w:color="000000"/>
            </w:tcBorders>
          </w:tcPr>
          <w:p w14:paraId="15AEF1A5" w14:textId="77777777"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b. Minimum age of permanent workers is 15 or older (except in countries as noted at 6.1.1a).</w:t>
            </w:r>
          </w:p>
          <w:p w14:paraId="7379020F" w14:textId="77777777" w:rsidR="00D06F41" w:rsidRPr="005A3DBB" w:rsidRDefault="00D06F41" w:rsidP="00384B98">
            <w:pPr>
              <w:pStyle w:val="TableParagraph"/>
              <w:spacing w:before="144" w:line="254" w:lineRule="auto"/>
              <w:ind w:left="27" w:right="492"/>
              <w:rPr>
                <w:rFonts w:eastAsia="Calibri" w:cs="Calibri"/>
                <w:sz w:val="20"/>
                <w:szCs w:val="20"/>
              </w:rPr>
            </w:pPr>
          </w:p>
        </w:tc>
      </w:tr>
      <w:tr w:rsidR="00D06F41" w:rsidRPr="005A3DBB" w14:paraId="25F5FC74" w14:textId="77777777" w:rsidTr="00D20990">
        <w:trPr>
          <w:trHeight w:hRule="exact" w:val="722"/>
        </w:trPr>
        <w:tc>
          <w:tcPr>
            <w:tcW w:w="4105" w:type="dxa"/>
            <w:vMerge/>
            <w:tcBorders>
              <w:left w:val="single" w:sz="7" w:space="0" w:color="000000"/>
              <w:right w:val="single" w:sz="7" w:space="0" w:color="000000"/>
            </w:tcBorders>
          </w:tcPr>
          <w:p w14:paraId="2D955ABC" w14:textId="77777777" w:rsidR="00D06F41" w:rsidRPr="005A3DBB" w:rsidRDefault="00D06F41" w:rsidP="00384B98"/>
        </w:tc>
        <w:tc>
          <w:tcPr>
            <w:tcW w:w="5416" w:type="dxa"/>
            <w:vMerge/>
            <w:tcBorders>
              <w:left w:val="single" w:sz="7" w:space="0" w:color="000000"/>
              <w:right w:val="single" w:sz="7" w:space="0" w:color="000000"/>
            </w:tcBorders>
          </w:tcPr>
          <w:p w14:paraId="55C6AC5F" w14:textId="77777777" w:rsidR="00D06F41" w:rsidRPr="005A3DBB" w:rsidRDefault="00D06F41" w:rsidP="00384B98"/>
        </w:tc>
        <w:tc>
          <w:tcPr>
            <w:tcW w:w="15180" w:type="dxa"/>
            <w:tcBorders>
              <w:top w:val="single" w:sz="7" w:space="0" w:color="000000"/>
              <w:left w:val="single" w:sz="7" w:space="0" w:color="000000"/>
              <w:bottom w:val="single" w:sz="7" w:space="0" w:color="000000"/>
              <w:right w:val="single" w:sz="7" w:space="0" w:color="000000"/>
            </w:tcBorders>
          </w:tcPr>
          <w:p w14:paraId="41CF9CB1" w14:textId="77777777"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c. Employer must maintain personnel records that are sufficient to demonstrate conformity with requirements.</w:t>
            </w:r>
          </w:p>
          <w:p w14:paraId="54BB0685" w14:textId="77777777" w:rsidR="00D06F41" w:rsidRPr="005A3DBB" w:rsidRDefault="00D06F41" w:rsidP="00384B98">
            <w:pPr>
              <w:pStyle w:val="TableParagraph"/>
              <w:ind w:left="27"/>
              <w:rPr>
                <w:rFonts w:eastAsia="Calibri" w:cs="Calibri"/>
                <w:sz w:val="20"/>
                <w:szCs w:val="20"/>
              </w:rPr>
            </w:pPr>
          </w:p>
        </w:tc>
      </w:tr>
      <w:tr w:rsidR="00D06F41" w:rsidRPr="005A3DBB" w14:paraId="7950C813" w14:textId="77777777" w:rsidTr="00D20990">
        <w:trPr>
          <w:trHeight w:hRule="exact" w:val="497"/>
        </w:trPr>
        <w:tc>
          <w:tcPr>
            <w:tcW w:w="4105" w:type="dxa"/>
            <w:vMerge w:val="restart"/>
            <w:tcBorders>
              <w:top w:val="single" w:sz="7" w:space="0" w:color="000000"/>
              <w:left w:val="single" w:sz="7" w:space="0" w:color="000000"/>
              <w:right w:val="single" w:sz="7" w:space="0" w:color="000000"/>
            </w:tcBorders>
          </w:tcPr>
          <w:p w14:paraId="68E2A356" w14:textId="77777777" w:rsidR="00D06F41" w:rsidRPr="005A3DBB" w:rsidRDefault="00D06F41" w:rsidP="00384B98">
            <w:pPr>
              <w:pStyle w:val="TableParagraph"/>
              <w:rPr>
                <w:rFonts w:eastAsia="Times New Roman" w:cs="Times New Roman"/>
                <w:sz w:val="20"/>
                <w:szCs w:val="20"/>
              </w:rPr>
            </w:pPr>
          </w:p>
          <w:p w14:paraId="59A11918" w14:textId="77777777" w:rsidR="00D06F41" w:rsidRPr="005A3DBB" w:rsidRDefault="00D06F41" w:rsidP="00384B98">
            <w:pPr>
              <w:pStyle w:val="TableParagraph"/>
              <w:rPr>
                <w:rFonts w:eastAsia="Times New Roman" w:cs="Times New Roman"/>
                <w:sz w:val="20"/>
                <w:szCs w:val="20"/>
              </w:rPr>
            </w:pPr>
          </w:p>
          <w:p w14:paraId="144C9B6B" w14:textId="77777777" w:rsidR="00D06F41" w:rsidRPr="005A3DBB" w:rsidRDefault="00D06F41" w:rsidP="00384B98">
            <w:pPr>
              <w:pStyle w:val="TableParagraph"/>
              <w:rPr>
                <w:rFonts w:eastAsia="Times New Roman" w:cs="Times New Roman"/>
                <w:sz w:val="20"/>
                <w:szCs w:val="20"/>
              </w:rPr>
            </w:pPr>
          </w:p>
          <w:p w14:paraId="59F30859" w14:textId="77777777" w:rsidR="00D06F41" w:rsidRPr="005A3DBB" w:rsidRDefault="00D06F41" w:rsidP="00384B98">
            <w:pPr>
              <w:pStyle w:val="TableParagraph"/>
              <w:spacing w:before="2"/>
              <w:rPr>
                <w:rFonts w:eastAsia="Times New Roman" w:cs="Times New Roman"/>
                <w:sz w:val="20"/>
                <w:szCs w:val="20"/>
              </w:rPr>
            </w:pPr>
          </w:p>
          <w:p w14:paraId="5B942C2D" w14:textId="77777777" w:rsidR="00D06F41" w:rsidRPr="005A3DBB" w:rsidRDefault="00D06F41" w:rsidP="00384B98">
            <w:pPr>
              <w:pStyle w:val="TableParagraph"/>
              <w:ind w:left="15"/>
              <w:jc w:val="center"/>
              <w:rPr>
                <w:rFonts w:eastAsia="Times New Roman" w:cs="Times New Roman"/>
                <w:sz w:val="20"/>
                <w:szCs w:val="20"/>
              </w:rPr>
            </w:pPr>
            <w:r w:rsidRPr="005A3DBB">
              <w:rPr>
                <w:spacing w:val="-1"/>
                <w:sz w:val="20"/>
              </w:rPr>
              <w:t>6.1.2</w:t>
            </w:r>
          </w:p>
        </w:tc>
        <w:tc>
          <w:tcPr>
            <w:tcW w:w="5416" w:type="dxa"/>
            <w:vMerge w:val="restart"/>
            <w:tcBorders>
              <w:top w:val="single" w:sz="7" w:space="0" w:color="000000"/>
              <w:left w:val="single" w:sz="7" w:space="0" w:color="000000"/>
              <w:right w:val="single" w:sz="7" w:space="0" w:color="000000"/>
            </w:tcBorders>
          </w:tcPr>
          <w:p w14:paraId="5E6F9F20" w14:textId="77777777" w:rsidR="00D06F41" w:rsidRPr="005A3DBB" w:rsidRDefault="00D06F41" w:rsidP="00384B98">
            <w:pPr>
              <w:pStyle w:val="TableParagraph"/>
              <w:spacing w:before="10"/>
              <w:rPr>
                <w:rFonts w:eastAsia="Times New Roman" w:cs="Times New Roman"/>
                <w:sz w:val="23"/>
                <w:szCs w:val="23"/>
              </w:rPr>
            </w:pPr>
          </w:p>
          <w:p w14:paraId="7B387439" w14:textId="77777777" w:rsidR="00D06F41" w:rsidRPr="005A3DBB" w:rsidRDefault="00D06F41" w:rsidP="00384B98">
            <w:pPr>
              <w:pStyle w:val="TableParagraph"/>
              <w:spacing w:line="254" w:lineRule="auto"/>
              <w:ind w:left="27" w:right="48"/>
              <w:rPr>
                <w:sz w:val="20"/>
              </w:rPr>
            </w:pPr>
            <w:r w:rsidRPr="005A3DBB">
              <w:rPr>
                <w:b/>
                <w:sz w:val="20"/>
              </w:rPr>
              <w:t xml:space="preserve">Indicator: </w:t>
            </w:r>
            <w:r w:rsidRPr="005A3DBB">
              <w:rPr>
                <w:b/>
                <w:spacing w:val="8"/>
                <w:sz w:val="20"/>
              </w:rPr>
              <w:t xml:space="preserve"> </w:t>
            </w:r>
            <w:r w:rsidRPr="005A3DBB">
              <w:rPr>
                <w:sz w:val="20"/>
              </w:rPr>
              <w:t>Percentage of young workers</w:t>
            </w:r>
            <w:r w:rsidRPr="005A3DBB">
              <w:rPr>
                <w:rStyle w:val="FootnoteReference"/>
                <w:sz w:val="20"/>
              </w:rPr>
              <w:footnoteReference w:id="29"/>
            </w:r>
            <w:r w:rsidRPr="005A3DBB">
              <w:rPr>
                <w:sz w:val="20"/>
              </w:rPr>
              <w:t xml:space="preserve"> that are protected</w:t>
            </w:r>
            <w:r w:rsidRPr="005A3DBB">
              <w:rPr>
                <w:rStyle w:val="FootnoteReference"/>
                <w:sz w:val="20"/>
              </w:rPr>
              <w:footnoteReference w:id="30"/>
            </w:r>
          </w:p>
          <w:p w14:paraId="3FCFBA99" w14:textId="77777777" w:rsidR="00D06F41" w:rsidRPr="005A3DBB" w:rsidRDefault="00D06F41" w:rsidP="00384B98">
            <w:pPr>
              <w:pStyle w:val="TableParagraph"/>
              <w:ind w:left="27"/>
              <w:rPr>
                <w:b/>
                <w:sz w:val="20"/>
              </w:rPr>
            </w:pPr>
          </w:p>
          <w:p w14:paraId="1F365E38" w14:textId="77777777" w:rsidR="00D06F41" w:rsidRPr="005A3DBB" w:rsidRDefault="00D06F41" w:rsidP="00384B98">
            <w:pPr>
              <w:pStyle w:val="TableParagraph"/>
              <w:ind w:left="27"/>
              <w:rPr>
                <w:rFonts w:eastAsia="Calibri" w:cs="Calibri"/>
                <w:sz w:val="20"/>
                <w:szCs w:val="20"/>
              </w:rPr>
            </w:pPr>
            <w:r w:rsidRPr="005A3DBB">
              <w:rPr>
                <w:b/>
                <w:sz w:val="20"/>
              </w:rPr>
              <w:t xml:space="preserve">Requirement: </w:t>
            </w:r>
            <w:r w:rsidRPr="005A3DBB">
              <w:rPr>
                <w:spacing w:val="8"/>
                <w:sz w:val="20"/>
              </w:rPr>
              <w:t>100%.</w:t>
            </w:r>
          </w:p>
          <w:p w14:paraId="03C94DA2" w14:textId="77777777" w:rsidR="00D06F41" w:rsidRPr="005A3DBB" w:rsidRDefault="00D06F41" w:rsidP="00384B98">
            <w:pPr>
              <w:pStyle w:val="TableParagraph"/>
              <w:spacing w:before="9"/>
              <w:rPr>
                <w:rFonts w:eastAsia="Times New Roman" w:cs="Times New Roman"/>
                <w:sz w:val="23"/>
                <w:szCs w:val="23"/>
              </w:rPr>
            </w:pPr>
          </w:p>
          <w:p w14:paraId="5CB3F7AC" w14:textId="77777777" w:rsidR="00D06F41" w:rsidRPr="005A3DBB" w:rsidRDefault="00D06F41" w:rsidP="00384B98">
            <w:pPr>
              <w:pStyle w:val="TableParagraph"/>
              <w:ind w:left="27"/>
              <w:rPr>
                <w:rFonts w:eastAsia="Times New Roman" w:cs="Times New Roman"/>
                <w:sz w:val="23"/>
                <w:szCs w:val="23"/>
              </w:rPr>
            </w:pPr>
            <w:r w:rsidRPr="005A3DBB">
              <w:rPr>
                <w:b/>
                <w:spacing w:val="-1"/>
                <w:sz w:val="20"/>
              </w:rPr>
              <w:t xml:space="preserve">Applicability:  </w:t>
            </w:r>
            <w:r w:rsidRPr="005A3DBB">
              <w:rPr>
                <w:spacing w:val="-1"/>
                <w:sz w:val="20"/>
              </w:rPr>
              <w:t>All.</w:t>
            </w:r>
          </w:p>
        </w:tc>
        <w:tc>
          <w:tcPr>
            <w:tcW w:w="15180" w:type="dxa"/>
            <w:tcBorders>
              <w:top w:val="single" w:sz="7" w:space="0" w:color="000000"/>
              <w:left w:val="single" w:sz="7" w:space="0" w:color="000000"/>
              <w:bottom w:val="single" w:sz="7" w:space="0" w:color="000000"/>
              <w:right w:val="single" w:sz="7" w:space="0" w:color="000000"/>
            </w:tcBorders>
          </w:tcPr>
          <w:p w14:paraId="7F3167AF" w14:textId="77777777"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a. Young workers are appropriately identified in company policies &amp; training programs, and job descriptions are available for all young workers at the site.</w:t>
            </w:r>
          </w:p>
          <w:p w14:paraId="25639B7D" w14:textId="77777777" w:rsidR="00D06F41" w:rsidRPr="005A3DBB" w:rsidRDefault="00D06F41" w:rsidP="00384B98">
            <w:pPr>
              <w:pStyle w:val="TableParagraph"/>
              <w:ind w:left="27"/>
              <w:rPr>
                <w:rFonts w:eastAsia="Calibri" w:cs="Calibri"/>
                <w:sz w:val="20"/>
                <w:szCs w:val="20"/>
              </w:rPr>
            </w:pPr>
          </w:p>
        </w:tc>
      </w:tr>
      <w:tr w:rsidR="00D06F41" w:rsidRPr="005A3DBB" w14:paraId="28C49FD7" w14:textId="77777777" w:rsidTr="00D20990">
        <w:trPr>
          <w:trHeight w:hRule="exact" w:val="722"/>
        </w:trPr>
        <w:tc>
          <w:tcPr>
            <w:tcW w:w="4105" w:type="dxa"/>
            <w:vMerge/>
            <w:tcBorders>
              <w:left w:val="single" w:sz="7" w:space="0" w:color="000000"/>
              <w:right w:val="single" w:sz="7" w:space="0" w:color="000000"/>
            </w:tcBorders>
          </w:tcPr>
          <w:p w14:paraId="2B186D8D" w14:textId="77777777" w:rsidR="00D06F41" w:rsidRPr="005A3DBB" w:rsidRDefault="00D06F41" w:rsidP="00384B98">
            <w:pPr>
              <w:pStyle w:val="TableParagraph"/>
              <w:ind w:left="15"/>
              <w:jc w:val="center"/>
              <w:rPr>
                <w:rFonts w:eastAsia="Times New Roman" w:cs="Times New Roman"/>
                <w:sz w:val="20"/>
                <w:szCs w:val="20"/>
              </w:rPr>
            </w:pPr>
          </w:p>
        </w:tc>
        <w:tc>
          <w:tcPr>
            <w:tcW w:w="5416" w:type="dxa"/>
            <w:vMerge/>
            <w:tcBorders>
              <w:left w:val="single" w:sz="7" w:space="0" w:color="000000"/>
              <w:right w:val="single" w:sz="7" w:space="0" w:color="000000"/>
            </w:tcBorders>
          </w:tcPr>
          <w:p w14:paraId="632F7C62" w14:textId="77777777" w:rsidR="00D06F41" w:rsidRPr="005A3DBB" w:rsidRDefault="00D06F41" w:rsidP="00384B98">
            <w:pPr>
              <w:pStyle w:val="TableParagraph"/>
              <w:ind w:left="27"/>
              <w:rPr>
                <w:rFonts w:eastAsia="Times New Roman" w:cs="Times New Roman"/>
                <w:sz w:val="23"/>
                <w:szCs w:val="23"/>
              </w:rPr>
            </w:pPr>
          </w:p>
        </w:tc>
        <w:tc>
          <w:tcPr>
            <w:tcW w:w="15180" w:type="dxa"/>
            <w:tcBorders>
              <w:top w:val="single" w:sz="7" w:space="0" w:color="000000"/>
              <w:left w:val="single" w:sz="7" w:space="0" w:color="000000"/>
              <w:bottom w:val="single" w:sz="7" w:space="0" w:color="000000"/>
              <w:right w:val="single" w:sz="7" w:space="0" w:color="000000"/>
            </w:tcBorders>
          </w:tcPr>
          <w:p w14:paraId="2FC3A45A" w14:textId="77777777"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b. All young workers (from age 15 to less than 18) are identified and their ages are confirmed with copies of IDs.</w:t>
            </w:r>
          </w:p>
          <w:p w14:paraId="7F84E7FC" w14:textId="77777777" w:rsidR="00D06F41" w:rsidRPr="005A3DBB" w:rsidRDefault="00D06F41" w:rsidP="00384B98">
            <w:pPr>
              <w:pStyle w:val="TableParagraph"/>
              <w:ind w:left="27"/>
              <w:rPr>
                <w:rFonts w:eastAsia="Calibri" w:cs="Calibri"/>
                <w:sz w:val="20"/>
                <w:szCs w:val="20"/>
              </w:rPr>
            </w:pPr>
          </w:p>
        </w:tc>
      </w:tr>
      <w:tr w:rsidR="00D06F41" w:rsidRPr="005A3DBB" w14:paraId="4ACB9A3E" w14:textId="77777777" w:rsidTr="00D20990">
        <w:trPr>
          <w:trHeight w:hRule="exact" w:val="722"/>
        </w:trPr>
        <w:tc>
          <w:tcPr>
            <w:tcW w:w="4105" w:type="dxa"/>
            <w:vMerge/>
            <w:tcBorders>
              <w:left w:val="single" w:sz="7" w:space="0" w:color="000000"/>
              <w:right w:val="single" w:sz="7" w:space="0" w:color="000000"/>
            </w:tcBorders>
          </w:tcPr>
          <w:p w14:paraId="1A34C729" w14:textId="77777777" w:rsidR="00D06F41" w:rsidRPr="005A3DBB" w:rsidRDefault="00D06F41" w:rsidP="00384B98">
            <w:pPr>
              <w:pStyle w:val="TableParagraph"/>
              <w:ind w:left="15"/>
              <w:jc w:val="center"/>
              <w:rPr>
                <w:rFonts w:eastAsia="Calibri" w:cs="Calibri"/>
                <w:sz w:val="20"/>
                <w:szCs w:val="20"/>
              </w:rPr>
            </w:pPr>
          </w:p>
        </w:tc>
        <w:tc>
          <w:tcPr>
            <w:tcW w:w="5416" w:type="dxa"/>
            <w:vMerge/>
            <w:tcBorders>
              <w:left w:val="single" w:sz="7" w:space="0" w:color="000000"/>
              <w:right w:val="single" w:sz="7" w:space="0" w:color="000000"/>
            </w:tcBorders>
          </w:tcPr>
          <w:p w14:paraId="75C93161" w14:textId="77777777" w:rsidR="00D06F41" w:rsidRPr="005A3DBB" w:rsidRDefault="00D06F41" w:rsidP="00384B98">
            <w:pPr>
              <w:pStyle w:val="TableParagraph"/>
              <w:ind w:left="27"/>
              <w:rPr>
                <w:rFonts w:eastAsia="Calibri" w:cs="Calibri"/>
                <w:sz w:val="20"/>
                <w:szCs w:val="20"/>
              </w:rPr>
            </w:pPr>
          </w:p>
        </w:tc>
        <w:tc>
          <w:tcPr>
            <w:tcW w:w="15180" w:type="dxa"/>
            <w:tcBorders>
              <w:top w:val="single" w:sz="7" w:space="0" w:color="000000"/>
              <w:left w:val="single" w:sz="7" w:space="0" w:color="000000"/>
              <w:bottom w:val="single" w:sz="7" w:space="0" w:color="000000"/>
              <w:right w:val="single" w:sz="7" w:space="0" w:color="000000"/>
            </w:tcBorders>
          </w:tcPr>
          <w:p w14:paraId="42784D00" w14:textId="77777777" w:rsidR="00D06F41" w:rsidRPr="005A3DBB" w:rsidRDefault="008E54C8" w:rsidP="00384B98">
            <w:pPr>
              <w:autoSpaceDE w:val="0"/>
              <w:autoSpaceDN w:val="0"/>
              <w:adjustRightInd w:val="0"/>
              <w:rPr>
                <w:rFonts w:ascii="Calibri" w:hAnsi="Calibri" w:cs="Calibri"/>
                <w:color w:val="000000"/>
              </w:rPr>
            </w:pPr>
            <w:r>
              <w:rPr>
                <w:rFonts w:ascii="Calibri" w:hAnsi="Calibri" w:cs="Calibri"/>
                <w:color w:val="000000"/>
              </w:rPr>
              <w:t xml:space="preserve"> </w:t>
            </w:r>
            <w:r w:rsidR="00D06F41" w:rsidRPr="005A3DBB">
              <w:rPr>
                <w:rFonts w:ascii="Calibri" w:hAnsi="Calibri" w:cs="Calibri"/>
                <w:color w:val="000000"/>
              </w:rPr>
              <w:t xml:space="preserve">c. </w:t>
            </w:r>
            <w:r w:rsidR="00D06F41" w:rsidRPr="00BF1F4D">
              <w:rPr>
                <w:rFonts w:ascii="Calibri" w:hAnsi="Calibri" w:cs="Calibri"/>
                <w:color w:val="000000"/>
                <w:sz w:val="20"/>
              </w:rPr>
              <w:t xml:space="preserve">Daily records of working hours (i.e. timesheets) are available for all young workers. </w:t>
            </w:r>
          </w:p>
          <w:p w14:paraId="1C2ECF18" w14:textId="77777777" w:rsidR="00D06F41" w:rsidRPr="005A3DBB" w:rsidRDefault="00D06F41" w:rsidP="00384B98">
            <w:pPr>
              <w:pStyle w:val="TableParagraph"/>
              <w:ind w:left="27"/>
              <w:rPr>
                <w:rFonts w:eastAsia="Calibri" w:cs="Calibri"/>
                <w:sz w:val="20"/>
                <w:szCs w:val="20"/>
              </w:rPr>
            </w:pPr>
          </w:p>
        </w:tc>
      </w:tr>
      <w:tr w:rsidR="00D06F41" w:rsidRPr="005A3DBB" w14:paraId="27E69B4D" w14:textId="77777777" w:rsidTr="00D20990">
        <w:trPr>
          <w:trHeight w:hRule="exact" w:val="712"/>
        </w:trPr>
        <w:tc>
          <w:tcPr>
            <w:tcW w:w="4105" w:type="dxa"/>
            <w:vMerge/>
            <w:tcBorders>
              <w:left w:val="single" w:sz="7" w:space="0" w:color="000000"/>
              <w:right w:val="single" w:sz="7" w:space="0" w:color="000000"/>
            </w:tcBorders>
          </w:tcPr>
          <w:p w14:paraId="7FE92425" w14:textId="77777777" w:rsidR="00D06F41" w:rsidRPr="005A3DBB" w:rsidRDefault="00D06F41" w:rsidP="00384B98"/>
        </w:tc>
        <w:tc>
          <w:tcPr>
            <w:tcW w:w="5416" w:type="dxa"/>
            <w:vMerge/>
            <w:tcBorders>
              <w:left w:val="single" w:sz="7" w:space="0" w:color="000000"/>
              <w:right w:val="single" w:sz="7" w:space="0" w:color="000000"/>
            </w:tcBorders>
          </w:tcPr>
          <w:p w14:paraId="2E1CA7AA" w14:textId="77777777" w:rsidR="00D06F41" w:rsidRPr="005A3DBB" w:rsidRDefault="00D06F41" w:rsidP="00384B98"/>
        </w:tc>
        <w:tc>
          <w:tcPr>
            <w:tcW w:w="15180" w:type="dxa"/>
            <w:tcBorders>
              <w:top w:val="single" w:sz="7" w:space="0" w:color="000000"/>
              <w:left w:val="single" w:sz="7" w:space="0" w:color="000000"/>
              <w:bottom w:val="single" w:sz="7" w:space="0" w:color="000000"/>
              <w:right w:val="single" w:sz="7" w:space="0" w:color="000000"/>
            </w:tcBorders>
          </w:tcPr>
          <w:p w14:paraId="1C58E0EE" w14:textId="77777777" w:rsidR="00D06F41" w:rsidRPr="00BF1F4D" w:rsidRDefault="008E54C8" w:rsidP="00384B98">
            <w:pPr>
              <w:autoSpaceDE w:val="0"/>
              <w:autoSpaceDN w:val="0"/>
              <w:adjustRightInd w:val="0"/>
              <w:rPr>
                <w:rFonts w:ascii="Calibri" w:hAnsi="Calibri" w:cs="Calibri"/>
                <w:color w:val="000000"/>
                <w:sz w:val="20"/>
              </w:rPr>
            </w:pPr>
            <w:r>
              <w:rPr>
                <w:rFonts w:ascii="Calibri" w:hAnsi="Calibri" w:cs="Calibri"/>
                <w:color w:val="000000"/>
              </w:rPr>
              <w:t xml:space="preserve"> </w:t>
            </w:r>
            <w:r w:rsidR="00D06F41" w:rsidRPr="005A3DBB">
              <w:rPr>
                <w:rFonts w:ascii="Calibri" w:hAnsi="Calibri" w:cs="Calibri"/>
                <w:color w:val="000000"/>
              </w:rPr>
              <w:t xml:space="preserve">d. </w:t>
            </w:r>
            <w:r w:rsidR="00D06F41" w:rsidRPr="00BF1F4D">
              <w:rPr>
                <w:rFonts w:ascii="Calibri" w:hAnsi="Calibri" w:cs="Calibri"/>
                <w:color w:val="000000"/>
                <w:sz w:val="20"/>
              </w:rPr>
              <w:t>For young workers, the combined daily transportation time and school time and work time does not exceed 10 hours.</w:t>
            </w:r>
          </w:p>
          <w:p w14:paraId="18B9B878" w14:textId="77777777" w:rsidR="00D06F41" w:rsidRPr="005A3DBB" w:rsidRDefault="00D06F41" w:rsidP="00384B98">
            <w:pPr>
              <w:pStyle w:val="TableParagraph"/>
              <w:ind w:left="27"/>
              <w:rPr>
                <w:rFonts w:eastAsia="Calibri" w:cs="Calibri"/>
                <w:sz w:val="20"/>
                <w:szCs w:val="20"/>
              </w:rPr>
            </w:pPr>
          </w:p>
        </w:tc>
      </w:tr>
      <w:tr w:rsidR="00D06F41" w:rsidRPr="005A3DBB" w14:paraId="550EC968" w14:textId="77777777" w:rsidTr="00D20990">
        <w:trPr>
          <w:trHeight w:hRule="exact" w:val="896"/>
        </w:trPr>
        <w:tc>
          <w:tcPr>
            <w:tcW w:w="4105" w:type="dxa"/>
            <w:vMerge/>
            <w:tcBorders>
              <w:left w:val="single" w:sz="7" w:space="0" w:color="000000"/>
              <w:bottom w:val="single" w:sz="7" w:space="0" w:color="000000"/>
              <w:right w:val="single" w:sz="7" w:space="0" w:color="000000"/>
            </w:tcBorders>
          </w:tcPr>
          <w:p w14:paraId="54E0AC4B" w14:textId="77777777" w:rsidR="00D06F41" w:rsidRPr="005A3DBB" w:rsidRDefault="00D06F41" w:rsidP="00384B98"/>
        </w:tc>
        <w:tc>
          <w:tcPr>
            <w:tcW w:w="5416" w:type="dxa"/>
            <w:vMerge/>
            <w:tcBorders>
              <w:left w:val="single" w:sz="7" w:space="0" w:color="000000"/>
              <w:bottom w:val="single" w:sz="7" w:space="0" w:color="000000"/>
              <w:right w:val="single" w:sz="7" w:space="0" w:color="000000"/>
            </w:tcBorders>
          </w:tcPr>
          <w:p w14:paraId="4A3E927C" w14:textId="77777777" w:rsidR="00D06F41" w:rsidRPr="005A3DBB" w:rsidRDefault="00D06F41" w:rsidP="00384B98"/>
        </w:tc>
        <w:tc>
          <w:tcPr>
            <w:tcW w:w="15180" w:type="dxa"/>
            <w:tcBorders>
              <w:top w:val="single" w:sz="7" w:space="0" w:color="000000"/>
              <w:left w:val="single" w:sz="7" w:space="0" w:color="000000"/>
              <w:bottom w:val="single" w:sz="7" w:space="0" w:color="000000"/>
              <w:right w:val="single" w:sz="7" w:space="0" w:color="000000"/>
            </w:tcBorders>
          </w:tcPr>
          <w:p w14:paraId="5D8685B2" w14:textId="77777777" w:rsidR="00D06F41" w:rsidRPr="00BF1F4D" w:rsidRDefault="008E54C8" w:rsidP="00384B98">
            <w:pPr>
              <w:autoSpaceDE w:val="0"/>
              <w:autoSpaceDN w:val="0"/>
              <w:adjustRightInd w:val="0"/>
              <w:rPr>
                <w:rFonts w:ascii="Calibri" w:hAnsi="Calibri" w:cs="Calibri"/>
                <w:color w:val="000000"/>
                <w:sz w:val="20"/>
              </w:rPr>
            </w:pPr>
            <w:r>
              <w:rPr>
                <w:rFonts w:ascii="Calibri" w:hAnsi="Calibri" w:cs="Calibri"/>
                <w:color w:val="000000"/>
              </w:rPr>
              <w:t xml:space="preserve"> </w:t>
            </w:r>
            <w:r w:rsidR="00D06F41" w:rsidRPr="005A3DBB">
              <w:rPr>
                <w:rFonts w:ascii="Calibri" w:hAnsi="Calibri" w:cs="Calibri"/>
                <w:color w:val="000000"/>
              </w:rPr>
              <w:t xml:space="preserve">e. </w:t>
            </w:r>
            <w:r w:rsidR="00D06F41" w:rsidRPr="00BF1F4D">
              <w:rPr>
                <w:rFonts w:ascii="Calibri" w:hAnsi="Calibri" w:cs="Calibri"/>
                <w:color w:val="000000"/>
                <w:sz w:val="20"/>
              </w:rPr>
              <w:t>Young workers are not exposed to hazards</w:t>
            </w:r>
            <w:r w:rsidR="00D06F41" w:rsidRPr="00BF1F4D">
              <w:rPr>
                <w:rStyle w:val="FootnoteReference"/>
                <w:rFonts w:ascii="Calibri" w:hAnsi="Calibri" w:cs="Calibri"/>
                <w:color w:val="000000"/>
                <w:sz w:val="20"/>
              </w:rPr>
              <w:footnoteReference w:id="31"/>
            </w:r>
            <w:r w:rsidR="00D06F41" w:rsidRPr="00BF1F4D">
              <w:rPr>
                <w:rFonts w:ascii="Calibri" w:hAnsi="Calibri" w:cs="Calibri"/>
                <w:color w:val="000000"/>
                <w:sz w:val="20"/>
              </w:rPr>
              <w:t xml:space="preserve"> and do not perform hazardous work</w:t>
            </w:r>
            <w:r w:rsidR="00D06F41" w:rsidRPr="00BF1F4D">
              <w:rPr>
                <w:rStyle w:val="FootnoteReference"/>
                <w:rFonts w:ascii="Calibri" w:hAnsi="Calibri" w:cs="Calibri"/>
                <w:color w:val="000000"/>
                <w:sz w:val="20"/>
              </w:rPr>
              <w:footnoteReference w:id="32"/>
            </w:r>
            <w:r w:rsidR="00D06F41" w:rsidRPr="00BF1F4D">
              <w:rPr>
                <w:rFonts w:ascii="Calibri" w:hAnsi="Calibri" w:cs="Calibri"/>
                <w:color w:val="000000"/>
                <w:sz w:val="20"/>
              </w:rPr>
              <w:t>. Work on floating cages in poor weather conditions shall be considered hazardous.</w:t>
            </w:r>
          </w:p>
          <w:p w14:paraId="0CC3F807" w14:textId="77777777" w:rsidR="00D06F41" w:rsidRPr="005A3DBB" w:rsidRDefault="00D06F41" w:rsidP="00384B98">
            <w:pPr>
              <w:pStyle w:val="TableParagraph"/>
              <w:ind w:left="27"/>
              <w:rPr>
                <w:rFonts w:eastAsia="Calibri" w:cs="Calibri"/>
                <w:sz w:val="20"/>
                <w:szCs w:val="20"/>
              </w:rPr>
            </w:pPr>
          </w:p>
        </w:tc>
      </w:tr>
      <w:tr w:rsidR="00D06F41" w:rsidRPr="005A3DBB" w14:paraId="5910311E" w14:textId="77777777" w:rsidTr="00D20990">
        <w:trPr>
          <w:trHeight w:hRule="exact" w:val="289"/>
        </w:trPr>
        <w:tc>
          <w:tcPr>
            <w:tcW w:w="24701" w:type="dxa"/>
            <w:gridSpan w:val="3"/>
            <w:tcBorders>
              <w:top w:val="single" w:sz="7" w:space="0" w:color="000000"/>
              <w:left w:val="single" w:sz="7" w:space="0" w:color="000000"/>
              <w:bottom w:val="single" w:sz="7" w:space="0" w:color="000000"/>
              <w:right w:val="single" w:sz="7" w:space="0" w:color="000000"/>
            </w:tcBorders>
            <w:shd w:val="clear" w:color="auto" w:fill="BCD4CE"/>
          </w:tcPr>
          <w:p w14:paraId="335182B5" w14:textId="77777777" w:rsidR="00D06F41" w:rsidRPr="005A3DBB" w:rsidRDefault="00D06F41" w:rsidP="009E15D6">
            <w:pPr>
              <w:pStyle w:val="TableParagraph"/>
              <w:spacing w:line="235" w:lineRule="exact"/>
              <w:ind w:left="27"/>
              <w:rPr>
                <w:rFonts w:eastAsia="Calibri" w:cs="Calibri"/>
                <w:sz w:val="20"/>
                <w:szCs w:val="20"/>
              </w:rPr>
            </w:pPr>
            <w:r w:rsidRPr="005A3DBB">
              <w:rPr>
                <w:i/>
                <w:spacing w:val="-1"/>
                <w:sz w:val="20"/>
              </w:rPr>
              <w:t>Criterion 6.2 Forced</w:t>
            </w:r>
            <w:r w:rsidR="00106EF4" w:rsidRPr="005A3DBB">
              <w:rPr>
                <w:rStyle w:val="FootnoteReference"/>
                <w:rFonts w:cs="Times New Roman"/>
                <w:sz w:val="20"/>
                <w:szCs w:val="20"/>
              </w:rPr>
              <w:footnoteReference w:id="33"/>
            </w:r>
            <w:r w:rsidRPr="005A3DBB">
              <w:rPr>
                <w:i/>
                <w:spacing w:val="-1"/>
                <w:sz w:val="20"/>
              </w:rPr>
              <w:t>, bonded</w:t>
            </w:r>
            <w:r w:rsidR="00106EF4" w:rsidRPr="005A3DBB">
              <w:rPr>
                <w:rStyle w:val="FootnoteReference"/>
                <w:rFonts w:cs="Times New Roman"/>
                <w:sz w:val="20"/>
                <w:szCs w:val="20"/>
              </w:rPr>
              <w:footnoteReference w:id="34"/>
            </w:r>
            <w:r w:rsidR="00106EF4" w:rsidRPr="005A3DBB">
              <w:rPr>
                <w:rFonts w:cs="Times New Roman"/>
                <w:sz w:val="20"/>
                <w:szCs w:val="20"/>
              </w:rPr>
              <w:t xml:space="preserve"> </w:t>
            </w:r>
            <w:r w:rsidR="00106EF4" w:rsidRPr="0087040A">
              <w:rPr>
                <w:rFonts w:cs="Times New Roman"/>
                <w:i/>
                <w:sz w:val="20"/>
                <w:szCs w:val="20"/>
              </w:rPr>
              <w:t>or</w:t>
            </w:r>
            <w:r w:rsidRPr="005A3DBB">
              <w:rPr>
                <w:i/>
                <w:spacing w:val="-1"/>
                <w:sz w:val="20"/>
              </w:rPr>
              <w:t xml:space="preserve"> compulsory labor</w:t>
            </w:r>
          </w:p>
        </w:tc>
      </w:tr>
      <w:tr w:rsidR="00D06F41" w:rsidRPr="005A3DBB" w14:paraId="753EA6E0" w14:textId="77777777" w:rsidTr="00D20990">
        <w:trPr>
          <w:trHeight w:hRule="exact" w:val="289"/>
        </w:trPr>
        <w:tc>
          <w:tcPr>
            <w:tcW w:w="9521" w:type="dxa"/>
            <w:gridSpan w:val="2"/>
            <w:tcBorders>
              <w:top w:val="single" w:sz="7" w:space="0" w:color="000000"/>
              <w:left w:val="single" w:sz="7" w:space="0" w:color="000000"/>
              <w:bottom w:val="single" w:sz="7" w:space="0" w:color="000000"/>
              <w:right w:val="single" w:sz="7" w:space="0" w:color="000000"/>
            </w:tcBorders>
            <w:shd w:val="clear" w:color="auto" w:fill="BCD4CE"/>
          </w:tcPr>
          <w:p w14:paraId="5D394428" w14:textId="77777777" w:rsidR="00D06F41" w:rsidRPr="005A3DBB" w:rsidRDefault="00D06F41" w:rsidP="00384B98"/>
        </w:tc>
        <w:tc>
          <w:tcPr>
            <w:tcW w:w="15180" w:type="dxa"/>
            <w:tcBorders>
              <w:top w:val="single" w:sz="7" w:space="0" w:color="000000"/>
              <w:left w:val="single" w:sz="7" w:space="0" w:color="000000"/>
              <w:bottom w:val="single" w:sz="7" w:space="0" w:color="000000"/>
              <w:right w:val="single" w:sz="7" w:space="0" w:color="000000"/>
            </w:tcBorders>
            <w:shd w:val="clear" w:color="auto" w:fill="BCD4CE"/>
          </w:tcPr>
          <w:p w14:paraId="78F8A0D3" w14:textId="77777777" w:rsidR="00D06F41" w:rsidRPr="005A3DBB" w:rsidRDefault="00D06F41" w:rsidP="00384B98">
            <w:pPr>
              <w:pStyle w:val="TableParagraph"/>
              <w:spacing w:line="240" w:lineRule="exact"/>
              <w:ind w:right="5"/>
              <w:jc w:val="center"/>
              <w:rPr>
                <w:rFonts w:eastAsia="Calibri" w:cs="Calibri"/>
                <w:sz w:val="20"/>
                <w:szCs w:val="20"/>
              </w:rPr>
            </w:pPr>
            <w:r w:rsidRPr="005A3DBB">
              <w:rPr>
                <w:b/>
                <w:sz w:val="20"/>
              </w:rPr>
              <w:t>Compliance</w:t>
            </w:r>
            <w:r w:rsidRPr="005A3DBB">
              <w:rPr>
                <w:b/>
                <w:spacing w:val="1"/>
                <w:sz w:val="20"/>
              </w:rPr>
              <w:t xml:space="preserve"> </w:t>
            </w:r>
            <w:r w:rsidRPr="005A3DBB">
              <w:rPr>
                <w:b/>
                <w:spacing w:val="-1"/>
                <w:sz w:val="20"/>
              </w:rPr>
              <w:t>Criteria</w:t>
            </w:r>
          </w:p>
        </w:tc>
      </w:tr>
      <w:tr w:rsidR="00D06F41" w:rsidRPr="005A3DBB" w14:paraId="527548BD" w14:textId="77777777" w:rsidTr="00BF1F4D">
        <w:trPr>
          <w:trHeight w:hRule="exact" w:val="1669"/>
        </w:trPr>
        <w:tc>
          <w:tcPr>
            <w:tcW w:w="4105" w:type="dxa"/>
            <w:vMerge w:val="restart"/>
            <w:tcBorders>
              <w:top w:val="single" w:sz="7" w:space="0" w:color="000000"/>
              <w:left w:val="single" w:sz="7" w:space="0" w:color="000000"/>
              <w:right w:val="single" w:sz="7" w:space="0" w:color="000000"/>
            </w:tcBorders>
          </w:tcPr>
          <w:p w14:paraId="7F94D2B0" w14:textId="77777777" w:rsidR="00D06F41" w:rsidRPr="005A3DBB" w:rsidRDefault="00D06F41" w:rsidP="00384B98">
            <w:pPr>
              <w:pStyle w:val="TableParagraph"/>
              <w:rPr>
                <w:rFonts w:eastAsia="Times New Roman" w:cs="Times New Roman"/>
                <w:sz w:val="20"/>
                <w:szCs w:val="20"/>
              </w:rPr>
            </w:pPr>
          </w:p>
          <w:p w14:paraId="0B6398C3" w14:textId="77777777" w:rsidR="00D06F41" w:rsidRPr="005A3DBB" w:rsidRDefault="00D06F41" w:rsidP="00384B98">
            <w:pPr>
              <w:pStyle w:val="TableParagraph"/>
              <w:rPr>
                <w:rFonts w:eastAsia="Times New Roman" w:cs="Times New Roman"/>
                <w:sz w:val="20"/>
                <w:szCs w:val="20"/>
              </w:rPr>
            </w:pPr>
          </w:p>
          <w:p w14:paraId="06E816D5" w14:textId="77777777" w:rsidR="00D06F41" w:rsidRPr="005A3DBB" w:rsidRDefault="00D06F41" w:rsidP="00384B98">
            <w:pPr>
              <w:pStyle w:val="TableParagraph"/>
              <w:rPr>
                <w:rFonts w:eastAsia="Times New Roman" w:cs="Times New Roman"/>
                <w:sz w:val="20"/>
                <w:szCs w:val="20"/>
              </w:rPr>
            </w:pPr>
          </w:p>
          <w:p w14:paraId="10C0A061" w14:textId="77777777" w:rsidR="00D06F41" w:rsidRPr="005A3DBB" w:rsidRDefault="00D06F41" w:rsidP="00384B98">
            <w:pPr>
              <w:pStyle w:val="TableParagraph"/>
              <w:spacing w:before="1"/>
              <w:rPr>
                <w:rFonts w:eastAsia="Times New Roman" w:cs="Times New Roman"/>
                <w:sz w:val="28"/>
                <w:szCs w:val="28"/>
              </w:rPr>
            </w:pPr>
          </w:p>
          <w:p w14:paraId="48D56927" w14:textId="77777777" w:rsidR="00D06F41" w:rsidRPr="005A3DBB" w:rsidRDefault="00D06F41" w:rsidP="00384B98">
            <w:pPr>
              <w:pStyle w:val="TableParagraph"/>
              <w:ind w:left="15"/>
              <w:jc w:val="center"/>
              <w:rPr>
                <w:rFonts w:eastAsia="Calibri" w:cs="Calibri"/>
                <w:sz w:val="20"/>
                <w:szCs w:val="20"/>
              </w:rPr>
            </w:pPr>
            <w:r w:rsidRPr="005A3DBB">
              <w:rPr>
                <w:spacing w:val="-1"/>
                <w:sz w:val="20"/>
              </w:rPr>
              <w:t>6.2.1</w:t>
            </w:r>
          </w:p>
        </w:tc>
        <w:tc>
          <w:tcPr>
            <w:tcW w:w="5416" w:type="dxa"/>
            <w:vMerge w:val="restart"/>
            <w:tcBorders>
              <w:top w:val="single" w:sz="7" w:space="0" w:color="000000"/>
              <w:left w:val="single" w:sz="7" w:space="0" w:color="000000"/>
              <w:right w:val="single" w:sz="7" w:space="0" w:color="000000"/>
            </w:tcBorders>
          </w:tcPr>
          <w:p w14:paraId="3E2FD4AF" w14:textId="77777777" w:rsidR="00D06F41" w:rsidRPr="005A3DBB" w:rsidRDefault="00D06F41" w:rsidP="00384B98">
            <w:pPr>
              <w:pStyle w:val="TableParagraph"/>
              <w:rPr>
                <w:rFonts w:eastAsia="Times New Roman" w:cs="Times New Roman"/>
                <w:sz w:val="20"/>
                <w:szCs w:val="20"/>
              </w:rPr>
            </w:pPr>
          </w:p>
          <w:p w14:paraId="4BFF1D68" w14:textId="77777777" w:rsidR="00D06F41" w:rsidRPr="005A3DBB" w:rsidRDefault="00D06F41" w:rsidP="00384B98">
            <w:pPr>
              <w:pStyle w:val="TableParagraph"/>
              <w:spacing w:before="135" w:line="254" w:lineRule="auto"/>
              <w:ind w:left="27" w:right="280"/>
              <w:rPr>
                <w:sz w:val="20"/>
                <w:szCs w:val="20"/>
              </w:rPr>
            </w:pPr>
            <w:r w:rsidRPr="005A3DBB">
              <w:rPr>
                <w:b/>
                <w:sz w:val="20"/>
                <w:szCs w:val="20"/>
              </w:rPr>
              <w:t xml:space="preserve">Indicator: </w:t>
            </w:r>
            <w:r w:rsidRPr="005A3DBB">
              <w:rPr>
                <w:b/>
                <w:spacing w:val="8"/>
                <w:sz w:val="20"/>
                <w:szCs w:val="20"/>
              </w:rPr>
              <w:t xml:space="preserve"> </w:t>
            </w:r>
            <w:r w:rsidRPr="005A3DBB">
              <w:rPr>
                <w:sz w:val="20"/>
                <w:szCs w:val="20"/>
              </w:rPr>
              <w:t>Number of Incidents where employers withhold any part of employee salary, property, or benefits upon termination of employment.</w:t>
            </w:r>
          </w:p>
          <w:p w14:paraId="151804D6" w14:textId="77777777" w:rsidR="00D06F41" w:rsidRPr="005A3DBB" w:rsidRDefault="00D06F41" w:rsidP="00384B98">
            <w:pPr>
              <w:pStyle w:val="TableParagraph"/>
              <w:spacing w:before="135" w:line="254" w:lineRule="auto"/>
              <w:ind w:left="27" w:right="280"/>
              <w:rPr>
                <w:rFonts w:eastAsia="Times New Roman" w:cs="Times New Roman"/>
                <w:sz w:val="20"/>
                <w:szCs w:val="20"/>
              </w:rPr>
            </w:pPr>
          </w:p>
          <w:p w14:paraId="557E485A" w14:textId="77777777" w:rsidR="00D06F41" w:rsidRPr="005A3DBB" w:rsidRDefault="00D06F41" w:rsidP="00384B98">
            <w:pPr>
              <w:pStyle w:val="TableParagraph"/>
              <w:ind w:left="27"/>
              <w:rPr>
                <w:rFonts w:eastAsia="Calibri" w:cs="Calibri"/>
                <w:sz w:val="20"/>
                <w:szCs w:val="20"/>
              </w:rPr>
            </w:pPr>
            <w:r w:rsidRPr="005A3DBB">
              <w:rPr>
                <w:b/>
                <w:sz w:val="20"/>
                <w:szCs w:val="20"/>
              </w:rPr>
              <w:t xml:space="preserve">Requirement: </w:t>
            </w:r>
            <w:r w:rsidRPr="005A3DBB">
              <w:rPr>
                <w:b/>
                <w:spacing w:val="8"/>
                <w:sz w:val="20"/>
                <w:szCs w:val="20"/>
              </w:rPr>
              <w:t xml:space="preserve"> </w:t>
            </w:r>
            <w:r w:rsidRPr="005A3DBB">
              <w:rPr>
                <w:spacing w:val="-1"/>
                <w:sz w:val="20"/>
                <w:szCs w:val="20"/>
              </w:rPr>
              <w:t>None.</w:t>
            </w:r>
          </w:p>
          <w:p w14:paraId="68AA90E4" w14:textId="77777777" w:rsidR="00D06F41" w:rsidRPr="005A3DBB" w:rsidRDefault="00D06F41" w:rsidP="00384B98">
            <w:pPr>
              <w:pStyle w:val="TableParagraph"/>
              <w:spacing w:before="10"/>
              <w:rPr>
                <w:rFonts w:eastAsia="Times New Roman" w:cs="Times New Roman"/>
                <w:sz w:val="20"/>
                <w:szCs w:val="20"/>
              </w:rPr>
            </w:pPr>
          </w:p>
          <w:p w14:paraId="72855FC1" w14:textId="77777777" w:rsidR="00D06F41" w:rsidRPr="005A3DBB" w:rsidRDefault="00D06F41" w:rsidP="00384B98">
            <w:pPr>
              <w:pStyle w:val="TableParagraph"/>
              <w:ind w:left="27"/>
              <w:rPr>
                <w:rFonts w:eastAsia="Calibri" w:cs="Calibri"/>
                <w:sz w:val="20"/>
                <w:szCs w:val="20"/>
              </w:rPr>
            </w:pPr>
            <w:r w:rsidRPr="005A3DBB">
              <w:rPr>
                <w:b/>
                <w:spacing w:val="-1"/>
                <w:sz w:val="20"/>
                <w:szCs w:val="20"/>
              </w:rPr>
              <w:t xml:space="preserve">Applicability:  </w:t>
            </w:r>
            <w:r w:rsidRPr="005A3DBB">
              <w:rPr>
                <w:spacing w:val="-1"/>
                <w:sz w:val="20"/>
                <w:szCs w:val="20"/>
              </w:rPr>
              <w:t>All.</w:t>
            </w:r>
          </w:p>
        </w:tc>
        <w:tc>
          <w:tcPr>
            <w:tcW w:w="1518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01B762A8" w14:textId="77777777" w:rsidR="00D06F41" w:rsidRPr="005A3DBB" w:rsidRDefault="00D06F41" w:rsidP="00384B98">
            <w:pPr>
              <w:autoSpaceDE w:val="0"/>
              <w:autoSpaceDN w:val="0"/>
              <w:adjustRightInd w:val="0"/>
              <w:rPr>
                <w:rFonts w:cs="Times New Roman"/>
                <w:b/>
                <w:sz w:val="20"/>
                <w:szCs w:val="20"/>
              </w:rPr>
            </w:pPr>
            <w:r w:rsidRPr="005A3DBB">
              <w:rPr>
                <w:rFonts w:cs="Times New Roman"/>
                <w:b/>
                <w:sz w:val="20"/>
                <w:szCs w:val="20"/>
              </w:rPr>
              <w:t>Guidance for implementation of 6.2.1 and 6.2.2</w:t>
            </w:r>
          </w:p>
          <w:p w14:paraId="73507E1A" w14:textId="77777777" w:rsidR="00D06F41" w:rsidRPr="005A3DBB" w:rsidRDefault="00D06F41" w:rsidP="00384B98">
            <w:pPr>
              <w:autoSpaceDE w:val="0"/>
              <w:autoSpaceDN w:val="0"/>
              <w:adjustRightInd w:val="0"/>
              <w:rPr>
                <w:rFonts w:cs="Times New Roman"/>
                <w:sz w:val="20"/>
                <w:szCs w:val="20"/>
              </w:rPr>
            </w:pPr>
            <w:r w:rsidRPr="005A3DBB">
              <w:rPr>
                <w:rFonts w:cs="Times New Roman"/>
                <w:sz w:val="20"/>
                <w:szCs w:val="20"/>
              </w:rPr>
              <w:t xml:space="preserve"> Forced, bonded</w:t>
            </w:r>
            <w:r w:rsidR="00106EF4">
              <w:rPr>
                <w:rFonts w:cs="Times New Roman"/>
                <w:sz w:val="20"/>
                <w:szCs w:val="20"/>
              </w:rPr>
              <w:t xml:space="preserve"> </w:t>
            </w:r>
            <w:r w:rsidRPr="005A3DBB">
              <w:rPr>
                <w:rFonts w:cs="Times New Roman"/>
                <w:sz w:val="20"/>
                <w:szCs w:val="20"/>
              </w:rPr>
              <w:t xml:space="preserve">or compulsory labor: </w:t>
            </w:r>
          </w:p>
          <w:p w14:paraId="720298B1" w14:textId="77777777" w:rsidR="00D06F41" w:rsidRPr="005A3DBB" w:rsidRDefault="00D06F41" w:rsidP="00384B98">
            <w:pPr>
              <w:autoSpaceDE w:val="0"/>
              <w:autoSpaceDN w:val="0"/>
              <w:adjustRightInd w:val="0"/>
              <w:rPr>
                <w:rFonts w:cs="Times New Roman"/>
                <w:sz w:val="20"/>
                <w:szCs w:val="20"/>
              </w:rPr>
            </w:pPr>
            <w:r w:rsidRPr="005A3DBB">
              <w:rPr>
                <w:rFonts w:cs="Times New Roman"/>
                <w:sz w:val="20"/>
                <w:szCs w:val="20"/>
              </w:rPr>
              <w:t>1. Contracts shall be clearly stated and understood by employees</w:t>
            </w:r>
            <w:r w:rsidRPr="005A3DBB">
              <w:rPr>
                <w:rStyle w:val="FootnoteReference"/>
                <w:rFonts w:cs="Times New Roman"/>
                <w:sz w:val="20"/>
                <w:szCs w:val="20"/>
              </w:rPr>
              <w:footnoteReference w:id="35"/>
            </w:r>
            <w:r w:rsidRPr="005A3DBB">
              <w:rPr>
                <w:rFonts w:cs="Times New Roman"/>
                <w:sz w:val="20"/>
                <w:szCs w:val="20"/>
              </w:rPr>
              <w:t xml:space="preserve"> and never lead to an employee being indebted, such as employees paying for essential job training programs;</w:t>
            </w:r>
          </w:p>
          <w:p w14:paraId="68A8A8C6" w14:textId="77777777" w:rsidR="00106EF4" w:rsidRDefault="00D06F41" w:rsidP="00384B98">
            <w:pPr>
              <w:autoSpaceDE w:val="0"/>
              <w:autoSpaceDN w:val="0"/>
              <w:adjustRightInd w:val="0"/>
              <w:rPr>
                <w:rFonts w:cs="Times New Roman"/>
                <w:sz w:val="20"/>
                <w:szCs w:val="20"/>
              </w:rPr>
            </w:pPr>
            <w:r w:rsidRPr="005A3DBB">
              <w:rPr>
                <w:rFonts w:cs="Times New Roman"/>
                <w:sz w:val="20"/>
                <w:szCs w:val="20"/>
              </w:rPr>
              <w:t>2. Employees shall be free to leave the workplace and manage their own time;</w:t>
            </w:r>
          </w:p>
          <w:p w14:paraId="295F921E" w14:textId="77777777" w:rsidR="00D06F41" w:rsidRPr="005A3DBB" w:rsidRDefault="00D06F41" w:rsidP="00384B98">
            <w:pPr>
              <w:autoSpaceDE w:val="0"/>
              <w:autoSpaceDN w:val="0"/>
              <w:adjustRightInd w:val="0"/>
              <w:rPr>
                <w:rFonts w:eastAsia="Calibri" w:cs="Calibri"/>
              </w:rPr>
            </w:pPr>
            <w:r w:rsidRPr="0087040A">
              <w:rPr>
                <w:rFonts w:cs="Times New Roman"/>
                <w:sz w:val="20"/>
                <w:szCs w:val="20"/>
              </w:rPr>
              <w:t>3. The employer shall never be permitted to withhold an employee’s original identity documents.</w:t>
            </w:r>
          </w:p>
        </w:tc>
      </w:tr>
      <w:tr w:rsidR="00D06F41" w:rsidRPr="005A3DBB" w14:paraId="1F05C8B3" w14:textId="77777777" w:rsidTr="00D20990">
        <w:trPr>
          <w:trHeight w:hRule="exact" w:val="722"/>
        </w:trPr>
        <w:tc>
          <w:tcPr>
            <w:tcW w:w="4105" w:type="dxa"/>
            <w:vMerge/>
            <w:tcBorders>
              <w:left w:val="single" w:sz="7" w:space="0" w:color="000000"/>
              <w:right w:val="single" w:sz="7" w:space="0" w:color="000000"/>
            </w:tcBorders>
          </w:tcPr>
          <w:p w14:paraId="78744B34" w14:textId="77777777" w:rsidR="00D06F41" w:rsidRPr="005A3DBB" w:rsidRDefault="00D06F41" w:rsidP="00384B98"/>
        </w:tc>
        <w:tc>
          <w:tcPr>
            <w:tcW w:w="5416" w:type="dxa"/>
            <w:vMerge/>
            <w:tcBorders>
              <w:left w:val="single" w:sz="7" w:space="0" w:color="000000"/>
              <w:right w:val="single" w:sz="7" w:space="0" w:color="000000"/>
            </w:tcBorders>
          </w:tcPr>
          <w:p w14:paraId="20761436" w14:textId="77777777" w:rsidR="00D06F41" w:rsidRPr="005A3DBB" w:rsidRDefault="00D06F41" w:rsidP="00384B98">
            <w:pPr>
              <w:rPr>
                <w:sz w:val="20"/>
                <w:szCs w:val="20"/>
              </w:rPr>
            </w:pPr>
          </w:p>
        </w:tc>
        <w:tc>
          <w:tcPr>
            <w:tcW w:w="15180" w:type="dxa"/>
            <w:tcBorders>
              <w:top w:val="single" w:sz="7" w:space="0" w:color="000000"/>
              <w:left w:val="single" w:sz="7" w:space="0" w:color="000000"/>
              <w:bottom w:val="single" w:sz="7" w:space="0" w:color="000000"/>
              <w:right w:val="single" w:sz="7" w:space="0" w:color="000000"/>
            </w:tcBorders>
          </w:tcPr>
          <w:p w14:paraId="6CF21B14" w14:textId="77777777" w:rsidR="00D06F41" w:rsidRPr="005A3DBB" w:rsidRDefault="008E54C8" w:rsidP="0087040A">
            <w:pPr>
              <w:pStyle w:val="TableParagraph"/>
              <w:rPr>
                <w:rFonts w:eastAsia="Calibri" w:cs="Calibri"/>
                <w:sz w:val="20"/>
                <w:szCs w:val="20"/>
              </w:rPr>
            </w:pPr>
            <w:r>
              <w:rPr>
                <w:rFonts w:eastAsia="Calibri" w:cs="Calibri"/>
                <w:sz w:val="20"/>
                <w:szCs w:val="20"/>
              </w:rPr>
              <w:t xml:space="preserve"> </w:t>
            </w:r>
            <w:r w:rsidR="00D06F41" w:rsidRPr="005A3DBB">
              <w:rPr>
                <w:rFonts w:eastAsia="Calibri" w:cs="Calibri"/>
                <w:sz w:val="20"/>
                <w:szCs w:val="20"/>
              </w:rPr>
              <w:t>a. It must be demonstrated that workers are free to leave the employment and workplace and that they are not subject to withholding of payments or denial of any other benefits of employment; or under any other obligations to the employer other than those are legal and contractual in nature.</w:t>
            </w:r>
          </w:p>
        </w:tc>
      </w:tr>
      <w:tr w:rsidR="00D06F41" w:rsidRPr="005A3DBB" w14:paraId="1D5BFFA9" w14:textId="77777777" w:rsidTr="00D20990">
        <w:trPr>
          <w:trHeight w:hRule="exact" w:val="451"/>
        </w:trPr>
        <w:tc>
          <w:tcPr>
            <w:tcW w:w="4105" w:type="dxa"/>
            <w:vMerge/>
            <w:tcBorders>
              <w:left w:val="single" w:sz="7" w:space="0" w:color="000000"/>
              <w:bottom w:val="single" w:sz="7" w:space="0" w:color="000000"/>
              <w:right w:val="single" w:sz="7" w:space="0" w:color="000000"/>
            </w:tcBorders>
          </w:tcPr>
          <w:p w14:paraId="3BF14D60" w14:textId="77777777" w:rsidR="00D06F41" w:rsidRPr="005A3DBB" w:rsidRDefault="00D06F41" w:rsidP="00384B98"/>
        </w:tc>
        <w:tc>
          <w:tcPr>
            <w:tcW w:w="5416" w:type="dxa"/>
            <w:vMerge/>
            <w:tcBorders>
              <w:left w:val="single" w:sz="7" w:space="0" w:color="000000"/>
              <w:bottom w:val="single" w:sz="7" w:space="0" w:color="000000"/>
              <w:right w:val="single" w:sz="7" w:space="0" w:color="000000"/>
            </w:tcBorders>
          </w:tcPr>
          <w:p w14:paraId="33322741" w14:textId="77777777" w:rsidR="00D06F41" w:rsidRPr="005A3DBB" w:rsidRDefault="00D06F41" w:rsidP="00384B98">
            <w:pPr>
              <w:rPr>
                <w:sz w:val="20"/>
                <w:szCs w:val="20"/>
              </w:rPr>
            </w:pPr>
          </w:p>
        </w:tc>
        <w:tc>
          <w:tcPr>
            <w:tcW w:w="15180" w:type="dxa"/>
            <w:tcBorders>
              <w:top w:val="single" w:sz="7" w:space="0" w:color="000000"/>
              <w:left w:val="single" w:sz="7" w:space="0" w:color="000000"/>
              <w:bottom w:val="single" w:sz="7" w:space="0" w:color="000000"/>
              <w:right w:val="single" w:sz="7" w:space="0" w:color="000000"/>
            </w:tcBorders>
          </w:tcPr>
          <w:p w14:paraId="2618B81D" w14:textId="77777777" w:rsidR="00D06F41" w:rsidRPr="005A3DBB" w:rsidRDefault="008E54C8" w:rsidP="0087040A">
            <w:pPr>
              <w:pStyle w:val="TableParagraph"/>
              <w:rPr>
                <w:rFonts w:eastAsia="Calibri" w:cs="Calibri"/>
                <w:sz w:val="20"/>
                <w:szCs w:val="20"/>
              </w:rPr>
            </w:pPr>
            <w:r>
              <w:rPr>
                <w:rFonts w:eastAsia="Calibri" w:cs="Calibri"/>
                <w:sz w:val="20"/>
                <w:szCs w:val="20"/>
              </w:rPr>
              <w:t xml:space="preserve"> </w:t>
            </w:r>
            <w:r w:rsidR="00D06F41" w:rsidRPr="005A3DBB">
              <w:rPr>
                <w:rFonts w:eastAsia="Calibri" w:cs="Calibri"/>
                <w:sz w:val="20"/>
                <w:szCs w:val="20"/>
              </w:rPr>
              <w:t>b. Conformity will be verified further through discussion with selected staff members during the on-site audit.</w:t>
            </w:r>
          </w:p>
        </w:tc>
      </w:tr>
      <w:tr w:rsidR="00D06F41" w:rsidRPr="005A3DBB" w14:paraId="393FC4D5" w14:textId="77777777" w:rsidTr="00D20990">
        <w:trPr>
          <w:trHeight w:hRule="exact" w:val="920"/>
        </w:trPr>
        <w:tc>
          <w:tcPr>
            <w:tcW w:w="4105" w:type="dxa"/>
            <w:vMerge w:val="restart"/>
            <w:tcBorders>
              <w:top w:val="single" w:sz="7" w:space="0" w:color="000000"/>
              <w:left w:val="single" w:sz="7" w:space="0" w:color="000000"/>
              <w:right w:val="single" w:sz="7" w:space="0" w:color="000000"/>
            </w:tcBorders>
          </w:tcPr>
          <w:p w14:paraId="6D6BC90A" w14:textId="77777777" w:rsidR="00D06F41" w:rsidRPr="005A3DBB" w:rsidRDefault="00D06F41" w:rsidP="00384B98">
            <w:pPr>
              <w:pStyle w:val="TableParagraph"/>
              <w:rPr>
                <w:rFonts w:eastAsia="Times New Roman" w:cs="Times New Roman"/>
                <w:sz w:val="20"/>
                <w:szCs w:val="20"/>
              </w:rPr>
            </w:pPr>
          </w:p>
          <w:p w14:paraId="5B0C6BE2" w14:textId="77777777" w:rsidR="00D06F41" w:rsidRPr="005A3DBB" w:rsidRDefault="00D06F41" w:rsidP="00384B98">
            <w:pPr>
              <w:pStyle w:val="TableParagraph"/>
              <w:rPr>
                <w:rFonts w:eastAsia="Times New Roman" w:cs="Times New Roman"/>
                <w:sz w:val="20"/>
                <w:szCs w:val="20"/>
              </w:rPr>
            </w:pPr>
          </w:p>
          <w:p w14:paraId="0693A2A2" w14:textId="77777777" w:rsidR="00D06F41" w:rsidRPr="005A3DBB" w:rsidRDefault="00D06F41" w:rsidP="00384B98">
            <w:pPr>
              <w:pStyle w:val="TableParagraph"/>
              <w:rPr>
                <w:rFonts w:eastAsia="Times New Roman" w:cs="Times New Roman"/>
                <w:sz w:val="20"/>
                <w:szCs w:val="20"/>
              </w:rPr>
            </w:pPr>
          </w:p>
          <w:p w14:paraId="68D2D90C" w14:textId="77777777" w:rsidR="00D06F41" w:rsidRPr="005A3DBB" w:rsidRDefault="00D06F41" w:rsidP="00384B98">
            <w:pPr>
              <w:pStyle w:val="TableParagraph"/>
              <w:spacing w:before="1"/>
              <w:rPr>
                <w:rFonts w:eastAsia="Times New Roman" w:cs="Times New Roman"/>
                <w:sz w:val="28"/>
                <w:szCs w:val="28"/>
              </w:rPr>
            </w:pPr>
          </w:p>
          <w:p w14:paraId="7BDD8409" w14:textId="77777777" w:rsidR="00D06F41" w:rsidRPr="005A3DBB" w:rsidRDefault="00D06F41" w:rsidP="00384B98">
            <w:pPr>
              <w:pStyle w:val="TableParagraph"/>
              <w:ind w:left="15"/>
              <w:jc w:val="center"/>
              <w:rPr>
                <w:rFonts w:eastAsia="Calibri" w:cs="Calibri"/>
                <w:sz w:val="20"/>
                <w:szCs w:val="20"/>
              </w:rPr>
            </w:pPr>
            <w:r w:rsidRPr="005A3DBB">
              <w:rPr>
                <w:spacing w:val="-1"/>
                <w:sz w:val="20"/>
              </w:rPr>
              <w:t>6.2.2</w:t>
            </w:r>
          </w:p>
        </w:tc>
        <w:tc>
          <w:tcPr>
            <w:tcW w:w="5416" w:type="dxa"/>
            <w:vMerge w:val="restart"/>
            <w:tcBorders>
              <w:top w:val="single" w:sz="7" w:space="0" w:color="000000"/>
              <w:left w:val="single" w:sz="7" w:space="0" w:color="000000"/>
              <w:right w:val="single" w:sz="7" w:space="0" w:color="000000"/>
            </w:tcBorders>
          </w:tcPr>
          <w:p w14:paraId="7C1F55EF" w14:textId="77777777" w:rsidR="00D06F41" w:rsidRPr="005A3DBB" w:rsidRDefault="00D06F41" w:rsidP="00384B98">
            <w:pPr>
              <w:pStyle w:val="TableParagraph"/>
              <w:rPr>
                <w:rFonts w:eastAsia="Times New Roman" w:cs="Times New Roman"/>
                <w:sz w:val="20"/>
                <w:szCs w:val="20"/>
              </w:rPr>
            </w:pPr>
          </w:p>
          <w:p w14:paraId="5930BE04" w14:textId="77777777" w:rsidR="00D06F41" w:rsidRPr="005A3DBB" w:rsidRDefault="00D06F41" w:rsidP="00384B98">
            <w:pPr>
              <w:autoSpaceDE w:val="0"/>
              <w:autoSpaceDN w:val="0"/>
              <w:adjustRightInd w:val="0"/>
              <w:rPr>
                <w:rFonts w:cs="Times New Roman"/>
                <w:sz w:val="20"/>
                <w:szCs w:val="20"/>
              </w:rPr>
            </w:pPr>
            <w:r w:rsidRPr="005A3DBB">
              <w:rPr>
                <w:b/>
                <w:sz w:val="20"/>
                <w:szCs w:val="20"/>
              </w:rPr>
              <w:t xml:space="preserve">Indicator: </w:t>
            </w:r>
            <w:r w:rsidRPr="005A3DBB">
              <w:rPr>
                <w:b/>
                <w:spacing w:val="8"/>
                <w:sz w:val="20"/>
                <w:szCs w:val="20"/>
              </w:rPr>
              <w:t xml:space="preserve"> </w:t>
            </w:r>
            <w:r w:rsidRPr="005A3DBB">
              <w:rPr>
                <w:rFonts w:cs="Times New Roman"/>
                <w:sz w:val="20"/>
                <w:szCs w:val="20"/>
              </w:rPr>
              <w:t>Number of incidents where employees are</w:t>
            </w:r>
          </w:p>
          <w:p w14:paraId="3DF67399" w14:textId="77777777" w:rsidR="00D06F41" w:rsidRPr="005A3DBB" w:rsidRDefault="00D06F41" w:rsidP="00384B98">
            <w:pPr>
              <w:autoSpaceDE w:val="0"/>
              <w:autoSpaceDN w:val="0"/>
              <w:adjustRightInd w:val="0"/>
              <w:rPr>
                <w:rFonts w:cs="Times New Roman"/>
                <w:sz w:val="20"/>
                <w:szCs w:val="20"/>
              </w:rPr>
            </w:pPr>
            <w:r w:rsidRPr="005A3DBB">
              <w:rPr>
                <w:rFonts w:cs="Times New Roman"/>
                <w:sz w:val="20"/>
                <w:szCs w:val="20"/>
              </w:rPr>
              <w:t>required to surrender original identity documents upon commencing employment (except as required for processing of legal documentation).</w:t>
            </w:r>
          </w:p>
          <w:p w14:paraId="32BD8DBF" w14:textId="77777777" w:rsidR="00D06F41" w:rsidRPr="005A3DBB" w:rsidRDefault="00D06F41" w:rsidP="00384B98">
            <w:pPr>
              <w:autoSpaceDE w:val="0"/>
              <w:autoSpaceDN w:val="0"/>
              <w:adjustRightInd w:val="0"/>
              <w:rPr>
                <w:rFonts w:eastAsia="Times New Roman" w:cs="Times New Roman"/>
                <w:sz w:val="20"/>
                <w:szCs w:val="20"/>
              </w:rPr>
            </w:pPr>
          </w:p>
          <w:p w14:paraId="2CF3B812" w14:textId="77777777" w:rsidR="00D06F41" w:rsidRPr="005A3DBB" w:rsidRDefault="00D06F41" w:rsidP="00384B98">
            <w:pPr>
              <w:pStyle w:val="TableParagraph"/>
              <w:ind w:left="27"/>
              <w:rPr>
                <w:rFonts w:eastAsia="Calibri" w:cs="Calibri"/>
                <w:sz w:val="20"/>
                <w:szCs w:val="20"/>
              </w:rPr>
            </w:pPr>
            <w:r w:rsidRPr="005A3DBB">
              <w:rPr>
                <w:b/>
                <w:sz w:val="20"/>
                <w:szCs w:val="20"/>
              </w:rPr>
              <w:t xml:space="preserve">Requirement: </w:t>
            </w:r>
            <w:r w:rsidRPr="005A3DBB">
              <w:rPr>
                <w:b/>
                <w:spacing w:val="8"/>
                <w:sz w:val="20"/>
                <w:szCs w:val="20"/>
              </w:rPr>
              <w:t xml:space="preserve"> </w:t>
            </w:r>
            <w:r w:rsidRPr="005A3DBB">
              <w:rPr>
                <w:spacing w:val="-1"/>
                <w:sz w:val="20"/>
                <w:szCs w:val="20"/>
              </w:rPr>
              <w:t>None.</w:t>
            </w:r>
          </w:p>
          <w:p w14:paraId="1CE962A8" w14:textId="77777777" w:rsidR="00D06F41" w:rsidRPr="005A3DBB" w:rsidRDefault="00D06F41" w:rsidP="00384B98">
            <w:pPr>
              <w:pStyle w:val="TableParagraph"/>
              <w:spacing w:before="10"/>
              <w:rPr>
                <w:rFonts w:eastAsia="Times New Roman" w:cs="Times New Roman"/>
                <w:sz w:val="20"/>
                <w:szCs w:val="20"/>
              </w:rPr>
            </w:pPr>
          </w:p>
          <w:p w14:paraId="407A91E3" w14:textId="77777777" w:rsidR="00D06F41" w:rsidRPr="005A3DBB" w:rsidRDefault="00D06F41" w:rsidP="00384B98">
            <w:pPr>
              <w:pStyle w:val="TableParagraph"/>
              <w:ind w:left="27"/>
              <w:rPr>
                <w:rFonts w:eastAsia="Calibri" w:cs="Calibri"/>
                <w:sz w:val="20"/>
                <w:szCs w:val="20"/>
              </w:rPr>
            </w:pPr>
            <w:r w:rsidRPr="005A3DBB">
              <w:rPr>
                <w:b/>
                <w:spacing w:val="-1"/>
                <w:sz w:val="20"/>
                <w:szCs w:val="20"/>
              </w:rPr>
              <w:t xml:space="preserve">Applicability:  </w:t>
            </w:r>
            <w:r w:rsidRPr="005A3DBB">
              <w:rPr>
                <w:spacing w:val="-1"/>
                <w:sz w:val="20"/>
                <w:szCs w:val="20"/>
              </w:rPr>
              <w:t>All.</w:t>
            </w:r>
          </w:p>
        </w:tc>
        <w:tc>
          <w:tcPr>
            <w:tcW w:w="15180" w:type="dxa"/>
            <w:tcBorders>
              <w:top w:val="single" w:sz="7" w:space="0" w:color="000000"/>
              <w:left w:val="single" w:sz="7" w:space="0" w:color="000000"/>
              <w:bottom w:val="single" w:sz="7" w:space="0" w:color="000000"/>
              <w:right w:val="single" w:sz="7" w:space="0" w:color="000000"/>
            </w:tcBorders>
          </w:tcPr>
          <w:p w14:paraId="393B768D" w14:textId="77777777" w:rsidR="00D06F41" w:rsidRPr="005A3DBB" w:rsidRDefault="00D06F41" w:rsidP="00384B98">
            <w:pPr>
              <w:pStyle w:val="TableParagraph"/>
              <w:spacing w:before="144" w:line="255" w:lineRule="auto"/>
              <w:ind w:left="27" w:right="72"/>
              <w:rPr>
                <w:rFonts w:eastAsia="Calibri" w:cs="Calibri"/>
                <w:sz w:val="20"/>
                <w:szCs w:val="20"/>
              </w:rPr>
            </w:pPr>
            <w:r w:rsidRPr="005A3DBB">
              <w:rPr>
                <w:rFonts w:eastAsia="Calibri" w:cs="Calibri"/>
                <w:sz w:val="20"/>
                <w:szCs w:val="20"/>
              </w:rPr>
              <w:t xml:space="preserve">a. It must be demonstrated that workers are not required to surrender original identity documents except for when and for as long as it is necessary for the purpose of processing legal documentation. </w:t>
            </w:r>
          </w:p>
        </w:tc>
      </w:tr>
      <w:tr w:rsidR="00D06F41" w:rsidRPr="005A3DBB" w14:paraId="3A26CF22" w14:textId="77777777" w:rsidTr="00D20990">
        <w:trPr>
          <w:trHeight w:hRule="exact" w:val="1633"/>
        </w:trPr>
        <w:tc>
          <w:tcPr>
            <w:tcW w:w="4105" w:type="dxa"/>
            <w:vMerge/>
            <w:tcBorders>
              <w:left w:val="single" w:sz="7" w:space="0" w:color="000000"/>
              <w:right w:val="single" w:sz="7" w:space="0" w:color="000000"/>
            </w:tcBorders>
          </w:tcPr>
          <w:p w14:paraId="5E6EEF67" w14:textId="77777777" w:rsidR="00D06F41" w:rsidRPr="005A3DBB" w:rsidRDefault="00D06F41" w:rsidP="00384B98"/>
        </w:tc>
        <w:tc>
          <w:tcPr>
            <w:tcW w:w="5416" w:type="dxa"/>
            <w:vMerge/>
            <w:tcBorders>
              <w:left w:val="single" w:sz="7" w:space="0" w:color="000000"/>
              <w:right w:val="single" w:sz="7" w:space="0" w:color="000000"/>
            </w:tcBorders>
          </w:tcPr>
          <w:p w14:paraId="60E31BF5" w14:textId="77777777" w:rsidR="00D06F41" w:rsidRPr="005A3DBB" w:rsidRDefault="00D06F41" w:rsidP="00384B98"/>
        </w:tc>
        <w:tc>
          <w:tcPr>
            <w:tcW w:w="15180" w:type="dxa"/>
            <w:tcBorders>
              <w:top w:val="single" w:sz="7" w:space="0" w:color="000000"/>
              <w:left w:val="single" w:sz="7" w:space="0" w:color="000000"/>
              <w:bottom w:val="single" w:sz="7" w:space="0" w:color="000000"/>
              <w:right w:val="single" w:sz="7" w:space="0" w:color="000000"/>
            </w:tcBorders>
          </w:tcPr>
          <w:p w14:paraId="03B4622B" w14:textId="77777777" w:rsidR="00D06F41" w:rsidRPr="005A3DBB" w:rsidRDefault="00D06F41" w:rsidP="00384B98">
            <w:pPr>
              <w:pStyle w:val="TableParagraph"/>
              <w:ind w:left="27"/>
              <w:rPr>
                <w:rFonts w:eastAsia="Calibri" w:cs="Calibri"/>
                <w:sz w:val="20"/>
                <w:szCs w:val="20"/>
              </w:rPr>
            </w:pPr>
            <w:r w:rsidRPr="005A3DBB">
              <w:rPr>
                <w:rFonts w:eastAsia="Calibri" w:cs="Calibri"/>
                <w:sz w:val="20"/>
                <w:szCs w:val="20"/>
              </w:rPr>
              <w:t>b. Conformity will be verified further through discussion with selected staff members during the on-site audit.</w:t>
            </w:r>
          </w:p>
        </w:tc>
      </w:tr>
      <w:tr w:rsidR="00D06F41" w:rsidRPr="005A3DBB" w14:paraId="58D9911A" w14:textId="77777777" w:rsidTr="00D20990">
        <w:trPr>
          <w:trHeight w:hRule="exact" w:val="289"/>
        </w:trPr>
        <w:tc>
          <w:tcPr>
            <w:tcW w:w="24701" w:type="dxa"/>
            <w:gridSpan w:val="3"/>
            <w:tcBorders>
              <w:top w:val="single" w:sz="7" w:space="0" w:color="000000"/>
              <w:left w:val="single" w:sz="7" w:space="0" w:color="000000"/>
              <w:bottom w:val="single" w:sz="7" w:space="0" w:color="000000"/>
              <w:right w:val="single" w:sz="7" w:space="0" w:color="000000"/>
            </w:tcBorders>
            <w:shd w:val="clear" w:color="auto" w:fill="BCD4CE"/>
          </w:tcPr>
          <w:p w14:paraId="7DE51813" w14:textId="77777777" w:rsidR="00D06F41" w:rsidRPr="005A3DBB" w:rsidRDefault="00D06F41" w:rsidP="00384B98">
            <w:pPr>
              <w:pStyle w:val="TableParagraph"/>
              <w:spacing w:line="235" w:lineRule="exact"/>
              <w:ind w:left="27"/>
              <w:rPr>
                <w:rFonts w:eastAsia="Calibri" w:cs="Calibri"/>
                <w:sz w:val="20"/>
                <w:szCs w:val="20"/>
              </w:rPr>
            </w:pPr>
            <w:r w:rsidRPr="005A3DBB">
              <w:rPr>
                <w:i/>
                <w:spacing w:val="-1"/>
                <w:sz w:val="20"/>
              </w:rPr>
              <w:t>Criterion</w:t>
            </w:r>
            <w:r w:rsidRPr="005A3DBB">
              <w:rPr>
                <w:i/>
                <w:spacing w:val="4"/>
                <w:sz w:val="20"/>
              </w:rPr>
              <w:t xml:space="preserve"> </w:t>
            </w:r>
            <w:r w:rsidRPr="005A3DBB">
              <w:rPr>
                <w:i/>
                <w:spacing w:val="-1"/>
                <w:sz w:val="20"/>
              </w:rPr>
              <w:t>6.3 Discrimination</w:t>
            </w:r>
            <w:r w:rsidRPr="005A3DBB">
              <w:rPr>
                <w:rStyle w:val="FootnoteReference"/>
                <w:i/>
                <w:spacing w:val="-1"/>
                <w:sz w:val="20"/>
              </w:rPr>
              <w:footnoteReference w:id="36"/>
            </w:r>
            <w:r w:rsidRPr="005A3DBB">
              <w:rPr>
                <w:i/>
                <w:spacing w:val="-1"/>
                <w:sz w:val="20"/>
              </w:rPr>
              <w:t xml:space="preserve"> in the work environment</w:t>
            </w:r>
          </w:p>
        </w:tc>
      </w:tr>
      <w:tr w:rsidR="00D06F41" w:rsidRPr="005A3DBB" w14:paraId="57519304" w14:textId="77777777" w:rsidTr="00D20990">
        <w:trPr>
          <w:trHeight w:hRule="exact" w:val="289"/>
        </w:trPr>
        <w:tc>
          <w:tcPr>
            <w:tcW w:w="9521" w:type="dxa"/>
            <w:gridSpan w:val="2"/>
            <w:tcBorders>
              <w:top w:val="single" w:sz="7" w:space="0" w:color="000000"/>
              <w:left w:val="single" w:sz="7" w:space="0" w:color="000000"/>
              <w:bottom w:val="single" w:sz="4" w:space="0" w:color="auto"/>
              <w:right w:val="single" w:sz="7" w:space="0" w:color="000000"/>
            </w:tcBorders>
            <w:shd w:val="clear" w:color="auto" w:fill="BCD4CE"/>
          </w:tcPr>
          <w:p w14:paraId="2DA08A8F" w14:textId="77777777" w:rsidR="00D06F41" w:rsidRPr="005A3DBB" w:rsidRDefault="00D06F41" w:rsidP="00384B98"/>
        </w:tc>
        <w:tc>
          <w:tcPr>
            <w:tcW w:w="15180" w:type="dxa"/>
            <w:tcBorders>
              <w:top w:val="single" w:sz="7" w:space="0" w:color="000000"/>
              <w:left w:val="single" w:sz="7" w:space="0" w:color="000000"/>
              <w:bottom w:val="single" w:sz="4" w:space="0" w:color="auto"/>
              <w:right w:val="single" w:sz="7" w:space="0" w:color="000000"/>
            </w:tcBorders>
            <w:shd w:val="clear" w:color="auto" w:fill="BCD4CE"/>
          </w:tcPr>
          <w:p w14:paraId="02F049F3" w14:textId="77777777" w:rsidR="00D06F41" w:rsidRPr="005A3DBB" w:rsidRDefault="00D06F41" w:rsidP="00384B98">
            <w:pPr>
              <w:pStyle w:val="TableParagraph"/>
              <w:spacing w:line="240" w:lineRule="exact"/>
              <w:ind w:right="5"/>
              <w:jc w:val="center"/>
              <w:rPr>
                <w:rFonts w:eastAsia="Calibri" w:cs="Calibri"/>
                <w:sz w:val="20"/>
                <w:szCs w:val="20"/>
              </w:rPr>
            </w:pPr>
            <w:r w:rsidRPr="005A3DBB">
              <w:rPr>
                <w:b/>
                <w:sz w:val="20"/>
              </w:rPr>
              <w:t>Compliance</w:t>
            </w:r>
            <w:r w:rsidRPr="005A3DBB">
              <w:rPr>
                <w:b/>
                <w:spacing w:val="1"/>
                <w:sz w:val="20"/>
              </w:rPr>
              <w:t xml:space="preserve"> </w:t>
            </w:r>
            <w:r w:rsidRPr="005A3DBB">
              <w:rPr>
                <w:b/>
                <w:spacing w:val="-1"/>
                <w:sz w:val="20"/>
              </w:rPr>
              <w:t>Criteria</w:t>
            </w:r>
          </w:p>
        </w:tc>
      </w:tr>
      <w:tr w:rsidR="00D06F41" w:rsidRPr="005A3DBB" w14:paraId="44B4257B" w14:textId="77777777" w:rsidTr="00D20990">
        <w:trPr>
          <w:trHeight w:hRule="exact" w:val="997"/>
        </w:trPr>
        <w:tc>
          <w:tcPr>
            <w:tcW w:w="4105" w:type="dxa"/>
            <w:vMerge w:val="restart"/>
            <w:tcBorders>
              <w:top w:val="single" w:sz="4" w:space="0" w:color="auto"/>
              <w:left w:val="single" w:sz="4" w:space="0" w:color="auto"/>
              <w:bottom w:val="single" w:sz="4" w:space="0" w:color="auto"/>
              <w:right w:val="single" w:sz="4" w:space="0" w:color="auto"/>
            </w:tcBorders>
          </w:tcPr>
          <w:p w14:paraId="6F81F2F1" w14:textId="77777777" w:rsidR="00D06F41" w:rsidRPr="005A3DBB" w:rsidRDefault="00D06F41" w:rsidP="00384B98">
            <w:pPr>
              <w:pStyle w:val="TableParagraph"/>
              <w:rPr>
                <w:rFonts w:eastAsia="Times New Roman" w:cs="Times New Roman"/>
                <w:sz w:val="20"/>
                <w:szCs w:val="20"/>
              </w:rPr>
            </w:pPr>
          </w:p>
          <w:p w14:paraId="67520D5F" w14:textId="77777777" w:rsidR="00D06F41" w:rsidRPr="005A3DBB" w:rsidRDefault="00D06F41" w:rsidP="00384B98">
            <w:pPr>
              <w:pStyle w:val="TableParagraph"/>
              <w:rPr>
                <w:rFonts w:eastAsia="Times New Roman" w:cs="Times New Roman"/>
                <w:sz w:val="20"/>
                <w:szCs w:val="20"/>
              </w:rPr>
            </w:pPr>
          </w:p>
          <w:p w14:paraId="51D7DF3C" w14:textId="77777777" w:rsidR="00D06F41" w:rsidRPr="005A3DBB" w:rsidRDefault="00D06F41" w:rsidP="00384B98">
            <w:pPr>
              <w:pStyle w:val="TableParagraph"/>
              <w:rPr>
                <w:rFonts w:eastAsia="Times New Roman" w:cs="Times New Roman"/>
                <w:sz w:val="20"/>
                <w:szCs w:val="20"/>
              </w:rPr>
            </w:pPr>
          </w:p>
          <w:p w14:paraId="619BE5F3" w14:textId="77777777" w:rsidR="00D06F41" w:rsidRPr="005A3DBB" w:rsidRDefault="00D06F41" w:rsidP="00384B98">
            <w:pPr>
              <w:pStyle w:val="TableParagraph"/>
              <w:rPr>
                <w:rFonts w:eastAsia="Times New Roman" w:cs="Times New Roman"/>
                <w:sz w:val="20"/>
                <w:szCs w:val="20"/>
              </w:rPr>
            </w:pPr>
          </w:p>
          <w:p w14:paraId="34D17D5C" w14:textId="77777777" w:rsidR="00D06F41" w:rsidRPr="005A3DBB" w:rsidRDefault="00D06F41" w:rsidP="00384B98">
            <w:pPr>
              <w:pStyle w:val="TableParagraph"/>
              <w:spacing w:before="8"/>
              <w:rPr>
                <w:rFonts w:eastAsia="Times New Roman" w:cs="Times New Roman"/>
              </w:rPr>
            </w:pPr>
          </w:p>
          <w:p w14:paraId="63C30358" w14:textId="77777777" w:rsidR="00D06F41" w:rsidRPr="005A3DBB" w:rsidRDefault="00D06F41" w:rsidP="00384B98">
            <w:pPr>
              <w:pStyle w:val="TableParagraph"/>
              <w:ind w:left="15"/>
              <w:jc w:val="center"/>
              <w:rPr>
                <w:rFonts w:eastAsia="Calibri" w:cs="Calibri"/>
                <w:sz w:val="20"/>
                <w:szCs w:val="20"/>
              </w:rPr>
            </w:pPr>
            <w:r w:rsidRPr="005A3DBB">
              <w:rPr>
                <w:spacing w:val="-1"/>
                <w:sz w:val="20"/>
              </w:rPr>
              <w:t>6.3.1</w:t>
            </w:r>
          </w:p>
        </w:tc>
        <w:tc>
          <w:tcPr>
            <w:tcW w:w="5416" w:type="dxa"/>
            <w:vMerge w:val="restart"/>
            <w:tcBorders>
              <w:top w:val="single" w:sz="4" w:space="0" w:color="auto"/>
              <w:left w:val="single" w:sz="4" w:space="0" w:color="auto"/>
              <w:bottom w:val="single" w:sz="4" w:space="0" w:color="auto"/>
              <w:right w:val="single" w:sz="4" w:space="0" w:color="auto"/>
            </w:tcBorders>
          </w:tcPr>
          <w:p w14:paraId="4B642767" w14:textId="77777777" w:rsidR="00D06F41" w:rsidRPr="005A3DBB" w:rsidRDefault="00D06F41" w:rsidP="00384B98">
            <w:pPr>
              <w:pStyle w:val="TableParagraph"/>
              <w:rPr>
                <w:rFonts w:eastAsia="Times New Roman" w:cs="Times New Roman"/>
                <w:sz w:val="20"/>
                <w:szCs w:val="20"/>
              </w:rPr>
            </w:pPr>
          </w:p>
          <w:p w14:paraId="5C486B7D" w14:textId="77777777" w:rsidR="00D06F41" w:rsidRPr="005A3DBB" w:rsidRDefault="00D06F41" w:rsidP="00384B98">
            <w:pPr>
              <w:pStyle w:val="TableParagraph"/>
              <w:rPr>
                <w:rFonts w:eastAsia="Times New Roman" w:cs="Times New Roman"/>
                <w:sz w:val="20"/>
                <w:szCs w:val="20"/>
              </w:rPr>
            </w:pPr>
          </w:p>
          <w:p w14:paraId="615088C7" w14:textId="77777777" w:rsidR="00D06F41" w:rsidRPr="005A3DBB" w:rsidRDefault="00D06F41" w:rsidP="00384B98">
            <w:pPr>
              <w:pStyle w:val="TableParagraph"/>
              <w:spacing w:before="7"/>
              <w:rPr>
                <w:rFonts w:eastAsia="Times New Roman" w:cs="Times New Roman"/>
                <w:sz w:val="17"/>
                <w:szCs w:val="17"/>
              </w:rPr>
            </w:pPr>
          </w:p>
          <w:p w14:paraId="699C297C" w14:textId="77777777" w:rsidR="00D06F41" w:rsidRPr="005A3DBB" w:rsidRDefault="00D06F41" w:rsidP="00384B98">
            <w:pPr>
              <w:pStyle w:val="TableParagraph"/>
              <w:ind w:left="27"/>
              <w:rPr>
                <w:rFonts w:eastAsia="Calibri" w:cs="Calibri"/>
                <w:sz w:val="20"/>
                <w:szCs w:val="20"/>
              </w:rPr>
            </w:pPr>
            <w:r w:rsidRPr="005A3DBB">
              <w:rPr>
                <w:b/>
                <w:sz w:val="20"/>
              </w:rPr>
              <w:t xml:space="preserve">Indicator: </w:t>
            </w:r>
            <w:r w:rsidRPr="005A3DBB">
              <w:rPr>
                <w:b/>
                <w:spacing w:val="8"/>
                <w:sz w:val="20"/>
              </w:rPr>
              <w:t xml:space="preserve"> </w:t>
            </w:r>
            <w:r w:rsidRPr="005A3DBB">
              <w:rPr>
                <w:spacing w:val="-1"/>
                <w:sz w:val="20"/>
              </w:rPr>
              <w:t>Evidence of comprehensive and pro-active</w:t>
            </w:r>
            <w:r w:rsidRPr="005A3DBB">
              <w:rPr>
                <w:rStyle w:val="FootnoteReference"/>
                <w:spacing w:val="-1"/>
                <w:sz w:val="20"/>
              </w:rPr>
              <w:footnoteReference w:id="37"/>
            </w:r>
            <w:r w:rsidRPr="005A3DBB">
              <w:rPr>
                <w:spacing w:val="-1"/>
                <w:sz w:val="20"/>
              </w:rPr>
              <w:t xml:space="preserve"> antidiscrimination</w:t>
            </w:r>
            <w:r w:rsidR="004A36A5">
              <w:rPr>
                <w:spacing w:val="-1"/>
                <w:sz w:val="20"/>
              </w:rPr>
              <w:t xml:space="preserve"> </w:t>
            </w:r>
            <w:r w:rsidRPr="005A3DBB">
              <w:rPr>
                <w:spacing w:val="-1"/>
                <w:sz w:val="20"/>
              </w:rPr>
              <w:t>policies, procedures and practices including, but not limited to, discrimination in the workplace and equal access to all jobs in relation to gender, age, race, religion, creed, caste, or sexual orientation.</w:t>
            </w:r>
          </w:p>
          <w:p w14:paraId="26F0692B" w14:textId="77777777" w:rsidR="00D06F41" w:rsidRPr="005A3DBB" w:rsidRDefault="00D06F41" w:rsidP="00384B98">
            <w:pPr>
              <w:pStyle w:val="TableParagraph"/>
              <w:spacing w:before="9"/>
              <w:rPr>
                <w:rFonts w:eastAsia="Times New Roman" w:cs="Times New Roman"/>
                <w:sz w:val="23"/>
                <w:szCs w:val="23"/>
              </w:rPr>
            </w:pPr>
          </w:p>
          <w:p w14:paraId="6FFF5868" w14:textId="77777777" w:rsidR="00D06F41" w:rsidRPr="005A3DBB" w:rsidRDefault="00D06F41" w:rsidP="00384B98">
            <w:pPr>
              <w:pStyle w:val="TableParagraph"/>
              <w:ind w:left="27"/>
              <w:rPr>
                <w:rFonts w:eastAsia="Calibri" w:cs="Calibri"/>
                <w:sz w:val="20"/>
                <w:szCs w:val="20"/>
              </w:rPr>
            </w:pPr>
            <w:r w:rsidRPr="005A3DBB">
              <w:rPr>
                <w:b/>
                <w:sz w:val="20"/>
              </w:rPr>
              <w:lastRenderedPageBreak/>
              <w:t xml:space="preserve">Requirement: </w:t>
            </w:r>
            <w:r w:rsidRPr="005A3DBB">
              <w:rPr>
                <w:b/>
                <w:spacing w:val="8"/>
                <w:sz w:val="20"/>
              </w:rPr>
              <w:t xml:space="preserve"> </w:t>
            </w:r>
            <w:r w:rsidRPr="005A3DBB">
              <w:rPr>
                <w:spacing w:val="-1"/>
                <w:sz w:val="20"/>
              </w:rPr>
              <w:t>Yes.</w:t>
            </w:r>
          </w:p>
          <w:p w14:paraId="31EF7A0E" w14:textId="77777777" w:rsidR="00D06F41" w:rsidRPr="005A3DBB" w:rsidRDefault="00D06F41" w:rsidP="00384B98">
            <w:pPr>
              <w:pStyle w:val="TableParagraph"/>
              <w:spacing w:before="10"/>
              <w:rPr>
                <w:rFonts w:eastAsia="Times New Roman" w:cs="Times New Roman"/>
                <w:sz w:val="23"/>
                <w:szCs w:val="23"/>
              </w:rPr>
            </w:pPr>
          </w:p>
          <w:p w14:paraId="4B2A30B2" w14:textId="77777777" w:rsidR="00D06F41" w:rsidRPr="005A3DBB" w:rsidRDefault="00D06F41" w:rsidP="00384B98">
            <w:pPr>
              <w:pStyle w:val="TableParagraph"/>
              <w:ind w:left="27"/>
              <w:rPr>
                <w:rFonts w:eastAsia="Calibri" w:cs="Calibri"/>
                <w:sz w:val="20"/>
                <w:szCs w:val="20"/>
              </w:rPr>
            </w:pPr>
            <w:r w:rsidRPr="005A3DBB">
              <w:rPr>
                <w:b/>
                <w:spacing w:val="-1"/>
                <w:sz w:val="20"/>
              </w:rPr>
              <w:t xml:space="preserve">Applicability:  </w:t>
            </w:r>
            <w:r w:rsidRPr="005A3DBB">
              <w:rPr>
                <w:spacing w:val="-1"/>
                <w:sz w:val="20"/>
              </w:rPr>
              <w:t>All.</w:t>
            </w:r>
          </w:p>
        </w:tc>
        <w:tc>
          <w:tcPr>
            <w:tcW w:w="15180" w:type="dxa"/>
            <w:tcBorders>
              <w:top w:val="single" w:sz="4" w:space="0" w:color="auto"/>
              <w:left w:val="single" w:sz="4" w:space="0" w:color="auto"/>
              <w:bottom w:val="single" w:sz="4" w:space="0" w:color="auto"/>
              <w:right w:val="single" w:sz="4" w:space="0" w:color="auto"/>
            </w:tcBorders>
          </w:tcPr>
          <w:p w14:paraId="2C9AECB0" w14:textId="6A39DBDB" w:rsidR="00D06F41" w:rsidRPr="005A3DBB" w:rsidRDefault="008E54C8" w:rsidP="00384B98">
            <w:pPr>
              <w:autoSpaceDE w:val="0"/>
              <w:autoSpaceDN w:val="0"/>
              <w:adjustRightInd w:val="0"/>
              <w:rPr>
                <w:rFonts w:cs="PÄ˙øìŒ5'88'7E°ÅY:"/>
                <w:sz w:val="20"/>
                <w:szCs w:val="20"/>
              </w:rPr>
            </w:pPr>
            <w:r>
              <w:rPr>
                <w:rFonts w:cs="PÄ˙øìŒ5'88'7E°ÅY:"/>
                <w:sz w:val="20"/>
                <w:szCs w:val="20"/>
              </w:rPr>
              <w:lastRenderedPageBreak/>
              <w:t xml:space="preserve"> </w:t>
            </w:r>
            <w:r w:rsidR="00D06F41" w:rsidRPr="005A3DBB">
              <w:rPr>
                <w:rFonts w:cs="PÄ˙øìŒ5'88'7E°ÅY:"/>
                <w:sz w:val="20"/>
                <w:szCs w:val="20"/>
              </w:rPr>
              <w:t xml:space="preserve">a. </w:t>
            </w:r>
            <w:r w:rsidR="00D06F41" w:rsidRPr="005A3DBB">
              <w:rPr>
                <w:rFonts w:cs="êê˙øìŒ5'88'7E°ÅY:"/>
                <w:sz w:val="20"/>
                <w:szCs w:val="20"/>
              </w:rPr>
              <w:t>Demonstrate that em</w:t>
            </w:r>
            <w:r w:rsidR="00D06F41" w:rsidRPr="005A3DBB">
              <w:rPr>
                <w:rFonts w:cs="PÄ˙øìŒ5'88'7E°ÅY:"/>
                <w:sz w:val="20"/>
                <w:szCs w:val="20"/>
              </w:rPr>
              <w:t>ployer has a written pro-active anti-discrimination policy in place, stating the company does not engage in or support discrimination in hiring, remuneration, access to training, promotion, termination or retirement based on race, caste, national origin, religion, disability, gender, sexual orientation, union membership, political affiliation, age or any other condition that may give rise to discrimination.</w:t>
            </w:r>
          </w:p>
          <w:p w14:paraId="4E76F57A" w14:textId="77777777" w:rsidR="00D06F41" w:rsidRPr="005A3DBB" w:rsidRDefault="00D06F41" w:rsidP="00384B98">
            <w:pPr>
              <w:pStyle w:val="TableParagraph"/>
              <w:spacing w:before="15"/>
              <w:ind w:left="27"/>
              <w:rPr>
                <w:rFonts w:eastAsia="Calibri" w:cs="Calibri"/>
                <w:sz w:val="20"/>
                <w:szCs w:val="20"/>
              </w:rPr>
            </w:pPr>
          </w:p>
        </w:tc>
      </w:tr>
      <w:tr w:rsidR="00D06F41" w:rsidRPr="005A3DBB" w14:paraId="50A4969C" w14:textId="77777777" w:rsidTr="00D20990">
        <w:trPr>
          <w:trHeight w:hRule="exact" w:val="722"/>
        </w:trPr>
        <w:tc>
          <w:tcPr>
            <w:tcW w:w="4105" w:type="dxa"/>
            <w:vMerge/>
            <w:tcBorders>
              <w:top w:val="single" w:sz="4" w:space="0" w:color="auto"/>
              <w:left w:val="single" w:sz="4" w:space="0" w:color="auto"/>
              <w:bottom w:val="single" w:sz="4" w:space="0" w:color="auto"/>
              <w:right w:val="single" w:sz="4" w:space="0" w:color="auto"/>
            </w:tcBorders>
          </w:tcPr>
          <w:p w14:paraId="4E0EC98F" w14:textId="77777777" w:rsidR="00D06F41" w:rsidRPr="005A3DBB" w:rsidRDefault="00D06F41" w:rsidP="00384B98"/>
        </w:tc>
        <w:tc>
          <w:tcPr>
            <w:tcW w:w="5416" w:type="dxa"/>
            <w:vMerge/>
            <w:tcBorders>
              <w:top w:val="single" w:sz="4" w:space="0" w:color="auto"/>
              <w:left w:val="single" w:sz="4" w:space="0" w:color="auto"/>
              <w:bottom w:val="single" w:sz="4" w:space="0" w:color="auto"/>
              <w:right w:val="single" w:sz="4" w:space="0" w:color="auto"/>
            </w:tcBorders>
          </w:tcPr>
          <w:p w14:paraId="28573FAD" w14:textId="77777777" w:rsidR="00D06F41" w:rsidRPr="005A3DBB" w:rsidRDefault="00D06F41" w:rsidP="00384B98"/>
        </w:tc>
        <w:tc>
          <w:tcPr>
            <w:tcW w:w="15180" w:type="dxa"/>
            <w:tcBorders>
              <w:top w:val="single" w:sz="4" w:space="0" w:color="auto"/>
              <w:left w:val="single" w:sz="4" w:space="0" w:color="auto"/>
              <w:bottom w:val="single" w:sz="4" w:space="0" w:color="auto"/>
              <w:right w:val="single" w:sz="4" w:space="0" w:color="auto"/>
            </w:tcBorders>
          </w:tcPr>
          <w:p w14:paraId="3632A9B0" w14:textId="77777777" w:rsidR="00D06F41" w:rsidRPr="005A3DBB" w:rsidRDefault="008E54C8" w:rsidP="0087040A">
            <w:pPr>
              <w:pStyle w:val="TableParagraph"/>
              <w:rPr>
                <w:rFonts w:eastAsia="Calibri" w:cs="Calibri"/>
                <w:sz w:val="20"/>
                <w:szCs w:val="20"/>
              </w:rPr>
            </w:pPr>
            <w:r>
              <w:rPr>
                <w:rFonts w:cs="êê˙øìŒ5'88'7E°ÅY:"/>
                <w:sz w:val="20"/>
                <w:szCs w:val="20"/>
              </w:rPr>
              <w:t xml:space="preserve"> </w:t>
            </w:r>
            <w:r w:rsidR="00D06F41" w:rsidRPr="005A3DBB">
              <w:rPr>
                <w:rFonts w:cs="êê˙øìŒ5'88'7E°ÅY:"/>
                <w:sz w:val="20"/>
                <w:szCs w:val="20"/>
              </w:rPr>
              <w:t>b. Demonstrate that employer has clear and transparent company procedures that outline how to raise, file, and respond to discrimination complaints and that these policies are understood and adhered to by staff.</w:t>
            </w:r>
          </w:p>
        </w:tc>
      </w:tr>
      <w:tr w:rsidR="00D06F41" w:rsidRPr="005A3DBB" w14:paraId="44804CF1" w14:textId="77777777" w:rsidTr="00D20990">
        <w:trPr>
          <w:trHeight w:hRule="exact" w:val="715"/>
        </w:trPr>
        <w:tc>
          <w:tcPr>
            <w:tcW w:w="4105" w:type="dxa"/>
            <w:vMerge/>
            <w:tcBorders>
              <w:top w:val="single" w:sz="4" w:space="0" w:color="auto"/>
              <w:left w:val="single" w:sz="4" w:space="0" w:color="auto"/>
              <w:bottom w:val="single" w:sz="4" w:space="0" w:color="auto"/>
              <w:right w:val="single" w:sz="4" w:space="0" w:color="auto"/>
            </w:tcBorders>
          </w:tcPr>
          <w:p w14:paraId="5532B80F" w14:textId="77777777" w:rsidR="00D06F41" w:rsidRPr="005A3DBB" w:rsidRDefault="00D06F41" w:rsidP="00384B98"/>
        </w:tc>
        <w:tc>
          <w:tcPr>
            <w:tcW w:w="5416" w:type="dxa"/>
            <w:vMerge/>
            <w:tcBorders>
              <w:top w:val="single" w:sz="4" w:space="0" w:color="auto"/>
              <w:left w:val="single" w:sz="4" w:space="0" w:color="auto"/>
              <w:bottom w:val="single" w:sz="4" w:space="0" w:color="auto"/>
              <w:right w:val="single" w:sz="4" w:space="0" w:color="auto"/>
            </w:tcBorders>
          </w:tcPr>
          <w:p w14:paraId="15CC0C0A" w14:textId="77777777" w:rsidR="00D06F41" w:rsidRPr="005A3DBB" w:rsidRDefault="00D06F41" w:rsidP="00384B98"/>
        </w:tc>
        <w:tc>
          <w:tcPr>
            <w:tcW w:w="15180" w:type="dxa"/>
            <w:tcBorders>
              <w:top w:val="single" w:sz="4" w:space="0" w:color="auto"/>
              <w:left w:val="single" w:sz="4" w:space="0" w:color="auto"/>
              <w:bottom w:val="single" w:sz="4" w:space="0" w:color="auto"/>
              <w:right w:val="single" w:sz="4" w:space="0" w:color="auto"/>
            </w:tcBorders>
          </w:tcPr>
          <w:p w14:paraId="4FF6A762" w14:textId="77777777" w:rsidR="00D06F41" w:rsidRPr="005A3DBB" w:rsidRDefault="008E54C8" w:rsidP="0087040A">
            <w:pPr>
              <w:pStyle w:val="TableParagraph"/>
              <w:rPr>
                <w:rFonts w:eastAsia="Calibri" w:cs="Calibri"/>
                <w:sz w:val="20"/>
                <w:szCs w:val="20"/>
              </w:rPr>
            </w:pPr>
            <w:r>
              <w:rPr>
                <w:rFonts w:cs="êê˙øìŒ5'88'7E°ÅY:"/>
                <w:sz w:val="20"/>
                <w:szCs w:val="20"/>
              </w:rPr>
              <w:t xml:space="preserve"> </w:t>
            </w:r>
            <w:r w:rsidR="00D06F41" w:rsidRPr="005A3DBB">
              <w:rPr>
                <w:rFonts w:cs="êê˙øìŒ5'88'7E°ÅY:"/>
                <w:sz w:val="20"/>
                <w:szCs w:val="20"/>
              </w:rPr>
              <w:t>c. Demonstrate that employer proactively respects the principle of equal pay for equal work and equal access to job opportunities, promotions and raises.</w:t>
            </w:r>
          </w:p>
        </w:tc>
      </w:tr>
      <w:tr w:rsidR="00D06F41" w:rsidRPr="005A3DBB" w14:paraId="782BAFAF" w14:textId="77777777" w:rsidTr="00D20990">
        <w:trPr>
          <w:trHeight w:hRule="exact" w:val="954"/>
        </w:trPr>
        <w:tc>
          <w:tcPr>
            <w:tcW w:w="4105" w:type="dxa"/>
            <w:vMerge/>
            <w:tcBorders>
              <w:top w:val="single" w:sz="4" w:space="0" w:color="auto"/>
              <w:left w:val="single" w:sz="4" w:space="0" w:color="auto"/>
              <w:bottom w:val="single" w:sz="4" w:space="0" w:color="auto"/>
              <w:right w:val="single" w:sz="4" w:space="0" w:color="auto"/>
            </w:tcBorders>
          </w:tcPr>
          <w:p w14:paraId="09149A70" w14:textId="77777777" w:rsidR="00D06F41" w:rsidRPr="005A3DBB" w:rsidRDefault="00D06F41" w:rsidP="00384B98">
            <w:pPr>
              <w:pStyle w:val="TableParagraph"/>
              <w:rPr>
                <w:rFonts w:eastAsia="Times New Roman" w:cs="Times New Roman"/>
                <w:sz w:val="20"/>
                <w:szCs w:val="20"/>
              </w:rPr>
            </w:pPr>
          </w:p>
        </w:tc>
        <w:tc>
          <w:tcPr>
            <w:tcW w:w="5416" w:type="dxa"/>
            <w:vMerge/>
            <w:tcBorders>
              <w:top w:val="single" w:sz="4" w:space="0" w:color="auto"/>
              <w:left w:val="single" w:sz="4" w:space="0" w:color="auto"/>
              <w:bottom w:val="single" w:sz="4" w:space="0" w:color="auto"/>
              <w:right w:val="single" w:sz="4" w:space="0" w:color="auto"/>
            </w:tcBorders>
          </w:tcPr>
          <w:p w14:paraId="767568D7" w14:textId="77777777" w:rsidR="00D06F41" w:rsidRPr="005A3DBB" w:rsidRDefault="00D06F41" w:rsidP="00384B98">
            <w:pPr>
              <w:pStyle w:val="TableParagraph"/>
              <w:rPr>
                <w:rFonts w:eastAsia="Times New Roman" w:cs="Times New Roman"/>
                <w:sz w:val="20"/>
                <w:szCs w:val="20"/>
              </w:rPr>
            </w:pPr>
          </w:p>
        </w:tc>
        <w:tc>
          <w:tcPr>
            <w:tcW w:w="15180" w:type="dxa"/>
            <w:tcBorders>
              <w:top w:val="single" w:sz="4" w:space="0" w:color="auto"/>
              <w:left w:val="single" w:sz="4" w:space="0" w:color="auto"/>
              <w:bottom w:val="single" w:sz="4" w:space="0" w:color="auto"/>
              <w:right w:val="single" w:sz="4" w:space="0" w:color="auto"/>
            </w:tcBorders>
          </w:tcPr>
          <w:p w14:paraId="1143FC1D" w14:textId="77777777" w:rsidR="00D06F41" w:rsidRPr="005A3DBB" w:rsidRDefault="00D06F41" w:rsidP="00384B98">
            <w:pPr>
              <w:pStyle w:val="TableParagraph"/>
              <w:spacing w:before="15"/>
              <w:ind w:left="27"/>
              <w:rPr>
                <w:rFonts w:eastAsia="Calibri" w:cs="Calibri"/>
                <w:sz w:val="20"/>
                <w:szCs w:val="20"/>
              </w:rPr>
            </w:pPr>
            <w:r w:rsidRPr="005A3DBB">
              <w:rPr>
                <w:rFonts w:cs="êê˙øìŒ5'88'7E°ÅY:"/>
                <w:sz w:val="20"/>
                <w:szCs w:val="20"/>
              </w:rPr>
              <w:t>d. Demonstrate that all managers and supervisors receive training on diversity and non-discrimination and pro-active tolerance of diversity. All personnel receive non-discrimination training. Internal or external training is acceptable if proven effective.</w:t>
            </w:r>
          </w:p>
        </w:tc>
      </w:tr>
      <w:tr w:rsidR="00D06F41" w:rsidRPr="005A3DBB" w14:paraId="116C9E24" w14:textId="77777777" w:rsidTr="00D20990">
        <w:trPr>
          <w:trHeight w:hRule="exact" w:val="952"/>
        </w:trPr>
        <w:tc>
          <w:tcPr>
            <w:tcW w:w="4105" w:type="dxa"/>
            <w:vMerge w:val="restart"/>
            <w:tcBorders>
              <w:top w:val="single" w:sz="4" w:space="0" w:color="auto"/>
              <w:left w:val="single" w:sz="7" w:space="0" w:color="000000"/>
              <w:right w:val="single" w:sz="7" w:space="0" w:color="000000"/>
            </w:tcBorders>
          </w:tcPr>
          <w:p w14:paraId="3EFFD3E5" w14:textId="77777777" w:rsidR="00D06F41" w:rsidRPr="005A3DBB" w:rsidRDefault="00D06F41" w:rsidP="00384B98">
            <w:pPr>
              <w:pStyle w:val="TableParagraph"/>
              <w:rPr>
                <w:rFonts w:eastAsia="Times New Roman" w:cs="Times New Roman"/>
                <w:sz w:val="20"/>
                <w:szCs w:val="20"/>
              </w:rPr>
            </w:pPr>
          </w:p>
          <w:p w14:paraId="7770D3D3" w14:textId="77777777" w:rsidR="00D06F41" w:rsidRPr="005A3DBB" w:rsidRDefault="00D06F41" w:rsidP="00384B98">
            <w:pPr>
              <w:pStyle w:val="TableParagraph"/>
              <w:rPr>
                <w:rFonts w:eastAsia="Times New Roman" w:cs="Times New Roman"/>
                <w:sz w:val="20"/>
                <w:szCs w:val="20"/>
              </w:rPr>
            </w:pPr>
          </w:p>
          <w:p w14:paraId="3E7B4B7A" w14:textId="77777777" w:rsidR="00D06F41" w:rsidRPr="005A3DBB" w:rsidRDefault="00D06F41" w:rsidP="00384B98">
            <w:pPr>
              <w:pStyle w:val="TableParagraph"/>
              <w:rPr>
                <w:rFonts w:eastAsia="Times New Roman" w:cs="Times New Roman"/>
                <w:sz w:val="20"/>
                <w:szCs w:val="20"/>
              </w:rPr>
            </w:pPr>
          </w:p>
          <w:p w14:paraId="1B0B4AAF" w14:textId="77777777" w:rsidR="00D06F41" w:rsidRPr="005A3DBB" w:rsidRDefault="00D06F41" w:rsidP="00384B98">
            <w:pPr>
              <w:pStyle w:val="TableParagraph"/>
              <w:rPr>
                <w:rFonts w:eastAsia="Times New Roman" w:cs="Times New Roman"/>
                <w:sz w:val="20"/>
                <w:szCs w:val="20"/>
              </w:rPr>
            </w:pPr>
          </w:p>
          <w:p w14:paraId="1B3CDA5E" w14:textId="77777777" w:rsidR="00D06F41" w:rsidRPr="005A3DBB" w:rsidRDefault="00D06F41" w:rsidP="00384B98">
            <w:pPr>
              <w:pStyle w:val="TableParagraph"/>
              <w:spacing w:before="8"/>
              <w:rPr>
                <w:rFonts w:eastAsia="Times New Roman" w:cs="Times New Roman"/>
                <w:sz w:val="20"/>
                <w:szCs w:val="20"/>
              </w:rPr>
            </w:pPr>
          </w:p>
          <w:p w14:paraId="089203DF" w14:textId="77777777" w:rsidR="00D06F41" w:rsidRPr="005A3DBB" w:rsidRDefault="00D06F41" w:rsidP="00384B98">
            <w:pPr>
              <w:pStyle w:val="TableParagraph"/>
              <w:ind w:left="15"/>
              <w:jc w:val="center"/>
              <w:rPr>
                <w:rFonts w:eastAsia="Calibri" w:cs="Calibri"/>
                <w:sz w:val="20"/>
                <w:szCs w:val="20"/>
              </w:rPr>
            </w:pPr>
            <w:r w:rsidRPr="005A3DBB">
              <w:rPr>
                <w:spacing w:val="-1"/>
                <w:sz w:val="20"/>
                <w:szCs w:val="20"/>
              </w:rPr>
              <w:t>6.3.2</w:t>
            </w:r>
          </w:p>
        </w:tc>
        <w:tc>
          <w:tcPr>
            <w:tcW w:w="5416" w:type="dxa"/>
            <w:vMerge w:val="restart"/>
            <w:tcBorders>
              <w:top w:val="single" w:sz="4" w:space="0" w:color="auto"/>
              <w:left w:val="single" w:sz="7" w:space="0" w:color="000000"/>
              <w:right w:val="single" w:sz="7" w:space="0" w:color="000000"/>
            </w:tcBorders>
          </w:tcPr>
          <w:p w14:paraId="64AB2C92" w14:textId="77777777" w:rsidR="00D06F41" w:rsidRPr="005A3DBB" w:rsidRDefault="00D06F41" w:rsidP="00384B98">
            <w:pPr>
              <w:pStyle w:val="TableParagraph"/>
              <w:rPr>
                <w:rFonts w:eastAsia="Times New Roman" w:cs="Times New Roman"/>
                <w:sz w:val="20"/>
                <w:szCs w:val="20"/>
              </w:rPr>
            </w:pPr>
          </w:p>
          <w:p w14:paraId="15D9BD7A" w14:textId="77777777" w:rsidR="00D06F41" w:rsidRPr="005A3DBB" w:rsidRDefault="00D06F41" w:rsidP="00384B98">
            <w:pPr>
              <w:autoSpaceDE w:val="0"/>
              <w:autoSpaceDN w:val="0"/>
              <w:adjustRightInd w:val="0"/>
              <w:rPr>
                <w:rFonts w:cs="Times New Roman"/>
                <w:sz w:val="20"/>
                <w:szCs w:val="20"/>
              </w:rPr>
            </w:pPr>
            <w:r w:rsidRPr="005A3DBB">
              <w:rPr>
                <w:rFonts w:eastAsia="Times New Roman" w:cs="Times New Roman"/>
                <w:sz w:val="20"/>
                <w:szCs w:val="20"/>
              </w:rPr>
              <w:t>I</w:t>
            </w:r>
            <w:r w:rsidRPr="005A3DBB">
              <w:rPr>
                <w:b/>
                <w:sz w:val="20"/>
                <w:szCs w:val="20"/>
              </w:rPr>
              <w:t xml:space="preserve">ndicator: </w:t>
            </w:r>
            <w:r w:rsidRPr="005A3DBB">
              <w:rPr>
                <w:b/>
                <w:spacing w:val="8"/>
                <w:sz w:val="20"/>
                <w:szCs w:val="20"/>
              </w:rPr>
              <w:t xml:space="preserve"> </w:t>
            </w:r>
            <w:r w:rsidRPr="005A3DBB">
              <w:rPr>
                <w:rFonts w:cs="Times New Roman"/>
                <w:sz w:val="20"/>
                <w:szCs w:val="20"/>
              </w:rPr>
              <w:t>Number of confirmed incidences of</w:t>
            </w:r>
          </w:p>
          <w:p w14:paraId="5D469C07" w14:textId="77777777" w:rsidR="00D06F41" w:rsidRPr="005A3DBB" w:rsidRDefault="00D06F41" w:rsidP="00384B98">
            <w:pPr>
              <w:pStyle w:val="TableParagraph"/>
              <w:spacing w:before="9"/>
              <w:rPr>
                <w:rFonts w:eastAsia="Times New Roman" w:cs="Times New Roman"/>
                <w:sz w:val="20"/>
                <w:szCs w:val="20"/>
              </w:rPr>
            </w:pPr>
            <w:r w:rsidRPr="005A3DBB">
              <w:rPr>
                <w:rFonts w:cs="Times New Roman"/>
                <w:sz w:val="20"/>
                <w:szCs w:val="20"/>
              </w:rPr>
              <w:t>discrimination.</w:t>
            </w:r>
          </w:p>
          <w:p w14:paraId="78DCA6E9" w14:textId="77777777" w:rsidR="00D06F41" w:rsidRPr="005A3DBB" w:rsidRDefault="00D06F41" w:rsidP="00384B98">
            <w:pPr>
              <w:pStyle w:val="TableParagraph"/>
              <w:ind w:left="27"/>
              <w:rPr>
                <w:rFonts w:eastAsia="Calibri" w:cs="Calibri"/>
                <w:sz w:val="20"/>
                <w:szCs w:val="20"/>
              </w:rPr>
            </w:pPr>
            <w:r w:rsidRPr="005A3DBB">
              <w:rPr>
                <w:b/>
                <w:sz w:val="20"/>
                <w:szCs w:val="20"/>
              </w:rPr>
              <w:t xml:space="preserve">Requirement: </w:t>
            </w:r>
            <w:r w:rsidRPr="005A3DBB">
              <w:rPr>
                <w:b/>
                <w:spacing w:val="8"/>
                <w:sz w:val="20"/>
                <w:szCs w:val="20"/>
              </w:rPr>
              <w:t xml:space="preserve"> </w:t>
            </w:r>
            <w:r w:rsidRPr="005A3DBB">
              <w:rPr>
                <w:spacing w:val="-1"/>
                <w:sz w:val="20"/>
                <w:szCs w:val="20"/>
              </w:rPr>
              <w:t>None.</w:t>
            </w:r>
          </w:p>
          <w:p w14:paraId="43FC27D7" w14:textId="77777777" w:rsidR="00D06F41" w:rsidRPr="005A3DBB" w:rsidRDefault="00D06F41" w:rsidP="00384B98">
            <w:pPr>
              <w:pStyle w:val="TableParagraph"/>
              <w:spacing w:before="10"/>
              <w:rPr>
                <w:rFonts w:eastAsia="Times New Roman" w:cs="Times New Roman"/>
                <w:sz w:val="20"/>
                <w:szCs w:val="20"/>
              </w:rPr>
            </w:pPr>
          </w:p>
          <w:p w14:paraId="3B912BDD" w14:textId="77777777" w:rsidR="00D06F41" w:rsidRPr="005A3DBB" w:rsidRDefault="00D06F41" w:rsidP="00384B98">
            <w:pPr>
              <w:pStyle w:val="TableParagraph"/>
              <w:ind w:left="27"/>
              <w:rPr>
                <w:rFonts w:eastAsia="Calibri" w:cs="Calibri"/>
                <w:sz w:val="20"/>
                <w:szCs w:val="20"/>
              </w:rPr>
            </w:pPr>
            <w:r w:rsidRPr="005A3DBB">
              <w:rPr>
                <w:b/>
                <w:spacing w:val="-1"/>
                <w:sz w:val="20"/>
                <w:szCs w:val="20"/>
              </w:rPr>
              <w:t xml:space="preserve">Applicability:  </w:t>
            </w:r>
            <w:r w:rsidRPr="005A3DBB">
              <w:rPr>
                <w:spacing w:val="-1"/>
                <w:sz w:val="20"/>
                <w:szCs w:val="20"/>
              </w:rPr>
              <w:t>All.</w:t>
            </w:r>
          </w:p>
        </w:tc>
        <w:tc>
          <w:tcPr>
            <w:tcW w:w="15180" w:type="dxa"/>
            <w:tcBorders>
              <w:top w:val="single" w:sz="4" w:space="0" w:color="auto"/>
              <w:left w:val="single" w:sz="7" w:space="0" w:color="000000"/>
              <w:bottom w:val="single" w:sz="7" w:space="0" w:color="000000"/>
              <w:right w:val="single" w:sz="7" w:space="0" w:color="000000"/>
            </w:tcBorders>
          </w:tcPr>
          <w:p w14:paraId="4B4C7F12" w14:textId="77777777" w:rsidR="00D06F41" w:rsidRPr="00BF1F4D" w:rsidRDefault="008E54C8" w:rsidP="00BF1F4D">
            <w:pPr>
              <w:pStyle w:val="TableParagraph"/>
              <w:rPr>
                <w:sz w:val="20"/>
              </w:rPr>
            </w:pPr>
            <w:r w:rsidRPr="00BF1F4D">
              <w:rPr>
                <w:sz w:val="20"/>
              </w:rPr>
              <w:t xml:space="preserve"> </w:t>
            </w:r>
            <w:r w:rsidR="00D06F41" w:rsidRPr="00BF1F4D">
              <w:rPr>
                <w:sz w:val="20"/>
              </w:rPr>
              <w:t>a. Employer maintains a record of all discrimination complaints. Records do not show evidence that the farm discriminates on grounds related to age, gender, religion, race, creed, caste, sexual orientation, national origin, disability, union membership, political affiliation or any other condition that may give rise to discrimination.</w:t>
            </w:r>
          </w:p>
          <w:p w14:paraId="50B3C1CF" w14:textId="77777777" w:rsidR="00D06F41" w:rsidRPr="00BF1F4D" w:rsidRDefault="00D06F41" w:rsidP="00BF1F4D">
            <w:pPr>
              <w:pStyle w:val="TableParagraph"/>
              <w:rPr>
                <w:sz w:val="20"/>
              </w:rPr>
            </w:pPr>
          </w:p>
          <w:p w14:paraId="1B1F0E19" w14:textId="77777777" w:rsidR="00D06F41" w:rsidRPr="00BF1F4D" w:rsidRDefault="00D06F41" w:rsidP="00BF1F4D">
            <w:pPr>
              <w:pStyle w:val="TableParagraph"/>
              <w:rPr>
                <w:rFonts w:eastAsia="Calibri"/>
                <w:sz w:val="20"/>
                <w:szCs w:val="20"/>
              </w:rPr>
            </w:pPr>
          </w:p>
        </w:tc>
      </w:tr>
      <w:tr w:rsidR="00D06F41" w:rsidRPr="005A3DBB" w14:paraId="465CAA85" w14:textId="77777777" w:rsidTr="00D20990">
        <w:trPr>
          <w:trHeight w:hRule="exact" w:val="1566"/>
        </w:trPr>
        <w:tc>
          <w:tcPr>
            <w:tcW w:w="4105" w:type="dxa"/>
            <w:vMerge/>
            <w:tcBorders>
              <w:left w:val="single" w:sz="7" w:space="0" w:color="000000"/>
              <w:bottom w:val="single" w:sz="2" w:space="0" w:color="000000"/>
              <w:right w:val="single" w:sz="7" w:space="0" w:color="000000"/>
            </w:tcBorders>
          </w:tcPr>
          <w:p w14:paraId="0EFB8261" w14:textId="77777777" w:rsidR="00D06F41" w:rsidRPr="005A3DBB" w:rsidRDefault="00D06F41" w:rsidP="00384B98">
            <w:pPr>
              <w:rPr>
                <w:sz w:val="20"/>
                <w:szCs w:val="20"/>
              </w:rPr>
            </w:pPr>
          </w:p>
        </w:tc>
        <w:tc>
          <w:tcPr>
            <w:tcW w:w="5416" w:type="dxa"/>
            <w:vMerge/>
            <w:tcBorders>
              <w:left w:val="single" w:sz="7" w:space="0" w:color="000000"/>
              <w:bottom w:val="single" w:sz="2" w:space="0" w:color="000000"/>
              <w:right w:val="single" w:sz="7" w:space="0" w:color="000000"/>
            </w:tcBorders>
          </w:tcPr>
          <w:p w14:paraId="61C578A9" w14:textId="77777777" w:rsidR="00D06F41" w:rsidRPr="005A3DBB" w:rsidRDefault="00D06F41" w:rsidP="00384B98">
            <w:pPr>
              <w:rPr>
                <w:sz w:val="20"/>
                <w:szCs w:val="20"/>
              </w:rPr>
            </w:pPr>
          </w:p>
        </w:tc>
        <w:tc>
          <w:tcPr>
            <w:tcW w:w="15180" w:type="dxa"/>
            <w:tcBorders>
              <w:top w:val="single" w:sz="7" w:space="0" w:color="000000"/>
              <w:left w:val="single" w:sz="7" w:space="0" w:color="000000"/>
              <w:bottom w:val="single" w:sz="2" w:space="0" w:color="000000"/>
              <w:right w:val="single" w:sz="7" w:space="0" w:color="000000"/>
            </w:tcBorders>
          </w:tcPr>
          <w:p w14:paraId="6FB2D8CA" w14:textId="77777777" w:rsidR="00D06F41" w:rsidRPr="00BF1F4D" w:rsidRDefault="008E54C8" w:rsidP="00BF1F4D">
            <w:pPr>
              <w:pStyle w:val="TableParagraph"/>
              <w:rPr>
                <w:sz w:val="20"/>
              </w:rPr>
            </w:pPr>
            <w:r w:rsidRPr="00BF1F4D">
              <w:rPr>
                <w:sz w:val="20"/>
              </w:rPr>
              <w:t xml:space="preserve"> </w:t>
            </w:r>
            <w:r w:rsidR="00D06F41" w:rsidRPr="00BF1F4D">
              <w:rPr>
                <w:sz w:val="20"/>
              </w:rPr>
              <w:t>b. Interview with employees and employee testimonies will be used to confirm that the company does not interfere with the rights of personnel to observe tenets or practices, or to meet needs related to race, caste, national origin, religion, disability, gender, sexual orientation, union membership, political affiliation or any other condition that may give rise to discrimination.</w:t>
            </w:r>
          </w:p>
          <w:p w14:paraId="3B339EB7" w14:textId="77777777" w:rsidR="00D06F41" w:rsidRPr="00BF1F4D" w:rsidRDefault="00D06F41" w:rsidP="00BF1F4D">
            <w:pPr>
              <w:pStyle w:val="TableParagraph"/>
              <w:rPr>
                <w:rFonts w:eastAsia="Calibri"/>
                <w:sz w:val="20"/>
                <w:szCs w:val="20"/>
              </w:rPr>
            </w:pPr>
          </w:p>
        </w:tc>
      </w:tr>
      <w:tr w:rsidR="00D06F41" w:rsidRPr="005A3DBB" w14:paraId="138B1755" w14:textId="77777777" w:rsidTr="00D20990">
        <w:trPr>
          <w:trHeight w:hRule="exact" w:val="1498"/>
        </w:trPr>
        <w:tc>
          <w:tcPr>
            <w:tcW w:w="4105" w:type="dxa"/>
            <w:vMerge w:val="restart"/>
            <w:tcBorders>
              <w:top w:val="single" w:sz="2" w:space="0" w:color="000000"/>
              <w:left w:val="single" w:sz="2" w:space="0" w:color="000000"/>
              <w:bottom w:val="single" w:sz="2" w:space="0" w:color="000000"/>
              <w:right w:val="single" w:sz="2" w:space="0" w:color="000000"/>
            </w:tcBorders>
          </w:tcPr>
          <w:p w14:paraId="6C069A90" w14:textId="77777777" w:rsidR="00D06F41" w:rsidRPr="005A3DBB" w:rsidRDefault="00D06F41" w:rsidP="00384B98">
            <w:pPr>
              <w:pStyle w:val="TableParagraph"/>
              <w:rPr>
                <w:rFonts w:eastAsia="Times New Roman" w:cs="Times New Roman"/>
                <w:sz w:val="20"/>
                <w:szCs w:val="20"/>
              </w:rPr>
            </w:pPr>
          </w:p>
          <w:p w14:paraId="546475E1" w14:textId="77777777" w:rsidR="00D06F41" w:rsidRPr="005A3DBB" w:rsidRDefault="00D06F41" w:rsidP="00384B98">
            <w:pPr>
              <w:pStyle w:val="TableParagraph"/>
              <w:rPr>
                <w:rFonts w:eastAsia="Times New Roman" w:cs="Times New Roman"/>
                <w:sz w:val="20"/>
                <w:szCs w:val="20"/>
              </w:rPr>
            </w:pPr>
          </w:p>
          <w:p w14:paraId="2D0B2469" w14:textId="77777777" w:rsidR="00D06F41" w:rsidRPr="005A3DBB" w:rsidRDefault="00D06F41" w:rsidP="00384B98">
            <w:pPr>
              <w:pStyle w:val="TableParagraph"/>
              <w:rPr>
                <w:rFonts w:eastAsia="Times New Roman" w:cs="Times New Roman"/>
                <w:sz w:val="20"/>
                <w:szCs w:val="20"/>
              </w:rPr>
            </w:pPr>
          </w:p>
          <w:p w14:paraId="1F80AAA9" w14:textId="77777777" w:rsidR="00D06F41" w:rsidRPr="005A3DBB" w:rsidRDefault="00D06F41" w:rsidP="00384B98">
            <w:pPr>
              <w:pStyle w:val="TableParagraph"/>
              <w:rPr>
                <w:rFonts w:eastAsia="Times New Roman" w:cs="Times New Roman"/>
                <w:sz w:val="20"/>
                <w:szCs w:val="20"/>
              </w:rPr>
            </w:pPr>
          </w:p>
          <w:p w14:paraId="261FD90F" w14:textId="77777777" w:rsidR="00D06F41" w:rsidRPr="005A3DBB" w:rsidRDefault="00D06F41" w:rsidP="00384B98">
            <w:pPr>
              <w:pStyle w:val="TableParagraph"/>
              <w:spacing w:before="8"/>
              <w:rPr>
                <w:rFonts w:eastAsia="Times New Roman" w:cs="Times New Roman"/>
                <w:sz w:val="20"/>
                <w:szCs w:val="20"/>
              </w:rPr>
            </w:pPr>
          </w:p>
          <w:p w14:paraId="2ED6C8C0" w14:textId="77777777" w:rsidR="00D06F41" w:rsidRPr="005A3DBB" w:rsidRDefault="00D06F41" w:rsidP="00384B98">
            <w:pPr>
              <w:pStyle w:val="TableParagraph"/>
              <w:ind w:left="15"/>
              <w:jc w:val="center"/>
              <w:rPr>
                <w:rFonts w:eastAsia="Calibri" w:cs="Calibri"/>
                <w:sz w:val="20"/>
                <w:szCs w:val="20"/>
              </w:rPr>
            </w:pPr>
            <w:r w:rsidRPr="005A3DBB">
              <w:rPr>
                <w:spacing w:val="-1"/>
                <w:sz w:val="20"/>
                <w:szCs w:val="20"/>
              </w:rPr>
              <w:t>6.3.3</w:t>
            </w:r>
          </w:p>
        </w:tc>
        <w:tc>
          <w:tcPr>
            <w:tcW w:w="5416" w:type="dxa"/>
            <w:vMerge w:val="restart"/>
            <w:tcBorders>
              <w:top w:val="single" w:sz="2" w:space="0" w:color="000000"/>
              <w:left w:val="single" w:sz="2" w:space="0" w:color="000000"/>
              <w:bottom w:val="single" w:sz="2" w:space="0" w:color="000000"/>
              <w:right w:val="single" w:sz="2" w:space="0" w:color="000000"/>
            </w:tcBorders>
          </w:tcPr>
          <w:p w14:paraId="00E03F5A" w14:textId="77777777" w:rsidR="00D06F41" w:rsidRPr="005A3DBB" w:rsidRDefault="00D06F41" w:rsidP="00384B98">
            <w:pPr>
              <w:pStyle w:val="TableParagraph"/>
              <w:rPr>
                <w:rFonts w:eastAsia="Times New Roman" w:cs="Times New Roman"/>
                <w:sz w:val="20"/>
                <w:szCs w:val="20"/>
              </w:rPr>
            </w:pPr>
          </w:p>
          <w:p w14:paraId="35EB0BC1" w14:textId="77777777" w:rsidR="00D06F41" w:rsidRPr="005A3DBB" w:rsidRDefault="00D06F41" w:rsidP="00384B98">
            <w:pPr>
              <w:autoSpaceDE w:val="0"/>
              <w:autoSpaceDN w:val="0"/>
              <w:adjustRightInd w:val="0"/>
              <w:rPr>
                <w:rFonts w:cs="Times New Roman"/>
                <w:sz w:val="20"/>
                <w:szCs w:val="20"/>
              </w:rPr>
            </w:pPr>
            <w:r w:rsidRPr="005A3DBB">
              <w:rPr>
                <w:b/>
                <w:sz w:val="20"/>
                <w:szCs w:val="20"/>
              </w:rPr>
              <w:t xml:space="preserve">Indicator: </w:t>
            </w:r>
            <w:r w:rsidRPr="005A3DBB">
              <w:rPr>
                <w:b/>
                <w:spacing w:val="8"/>
                <w:sz w:val="20"/>
                <w:szCs w:val="20"/>
              </w:rPr>
              <w:t xml:space="preserve"> </w:t>
            </w:r>
            <w:r w:rsidRPr="005A3DBB">
              <w:rPr>
                <w:rFonts w:cs="Times New Roman"/>
                <w:sz w:val="20"/>
                <w:szCs w:val="20"/>
              </w:rPr>
              <w:t>Equality of pay, benefits and promotion</w:t>
            </w:r>
          </w:p>
          <w:p w14:paraId="152EBD77" w14:textId="77777777" w:rsidR="00D06F41" w:rsidRPr="005A3DBB" w:rsidRDefault="00D06F41" w:rsidP="00384B98">
            <w:pPr>
              <w:autoSpaceDE w:val="0"/>
              <w:autoSpaceDN w:val="0"/>
              <w:adjustRightInd w:val="0"/>
              <w:rPr>
                <w:rFonts w:cs="Times New Roman"/>
                <w:sz w:val="20"/>
                <w:szCs w:val="20"/>
              </w:rPr>
            </w:pPr>
            <w:r w:rsidRPr="005A3DBB">
              <w:rPr>
                <w:rFonts w:cs="Times New Roman"/>
                <w:sz w:val="20"/>
                <w:szCs w:val="20"/>
              </w:rPr>
              <w:t>opportunities for all employees independent of</w:t>
            </w:r>
          </w:p>
          <w:p w14:paraId="3D272EB6" w14:textId="77777777" w:rsidR="00D06F41" w:rsidRPr="005A3DBB" w:rsidRDefault="00D06F41" w:rsidP="00384B98">
            <w:pPr>
              <w:autoSpaceDE w:val="0"/>
              <w:autoSpaceDN w:val="0"/>
              <w:adjustRightInd w:val="0"/>
            </w:pPr>
            <w:r w:rsidRPr="005A3DBB">
              <w:rPr>
                <w:rFonts w:cs="Times New Roman"/>
                <w:sz w:val="20"/>
                <w:szCs w:val="20"/>
              </w:rPr>
              <w:t>gender, age, race, religion, creed, caste or sexual</w:t>
            </w:r>
            <w:r w:rsidRPr="005A3DBB">
              <w:t xml:space="preserve"> orientation.</w:t>
            </w:r>
          </w:p>
          <w:p w14:paraId="2337C39A" w14:textId="77777777" w:rsidR="00D06F41" w:rsidRPr="005A3DBB" w:rsidRDefault="00D06F41" w:rsidP="00384B98">
            <w:pPr>
              <w:pStyle w:val="TableParagraph"/>
              <w:spacing w:before="9"/>
              <w:rPr>
                <w:rFonts w:eastAsia="Times New Roman" w:cs="Times New Roman"/>
                <w:sz w:val="20"/>
                <w:szCs w:val="20"/>
              </w:rPr>
            </w:pPr>
          </w:p>
          <w:p w14:paraId="2D57A95D" w14:textId="77777777" w:rsidR="00D06F41" w:rsidRPr="005A3DBB" w:rsidRDefault="00D06F41" w:rsidP="00384B98">
            <w:pPr>
              <w:pStyle w:val="TableParagraph"/>
              <w:ind w:left="27"/>
              <w:rPr>
                <w:rFonts w:eastAsia="Calibri" w:cs="Calibri"/>
                <w:sz w:val="20"/>
                <w:szCs w:val="20"/>
              </w:rPr>
            </w:pPr>
            <w:r w:rsidRPr="005A3DBB">
              <w:rPr>
                <w:b/>
                <w:sz w:val="20"/>
                <w:szCs w:val="20"/>
              </w:rPr>
              <w:t xml:space="preserve">Requirement: </w:t>
            </w:r>
            <w:r w:rsidRPr="005A3DBB">
              <w:rPr>
                <w:b/>
                <w:spacing w:val="8"/>
                <w:sz w:val="20"/>
                <w:szCs w:val="20"/>
              </w:rPr>
              <w:t xml:space="preserve"> </w:t>
            </w:r>
            <w:r w:rsidRPr="005A3DBB">
              <w:rPr>
                <w:spacing w:val="-1"/>
                <w:sz w:val="20"/>
                <w:szCs w:val="20"/>
              </w:rPr>
              <w:t>Yes.</w:t>
            </w:r>
          </w:p>
          <w:p w14:paraId="17091407" w14:textId="77777777" w:rsidR="00D06F41" w:rsidRPr="005A3DBB" w:rsidRDefault="00D06F41" w:rsidP="00384B98">
            <w:pPr>
              <w:pStyle w:val="TableParagraph"/>
              <w:spacing w:before="10"/>
              <w:rPr>
                <w:rFonts w:eastAsia="Times New Roman" w:cs="Times New Roman"/>
                <w:sz w:val="20"/>
                <w:szCs w:val="20"/>
              </w:rPr>
            </w:pPr>
          </w:p>
          <w:p w14:paraId="52520FB5" w14:textId="77777777" w:rsidR="00D06F41" w:rsidRPr="005A3DBB" w:rsidRDefault="00D06F41" w:rsidP="00384B98">
            <w:pPr>
              <w:pStyle w:val="TableParagraph"/>
              <w:ind w:left="27"/>
              <w:rPr>
                <w:rFonts w:eastAsia="Calibri" w:cs="Calibri"/>
                <w:sz w:val="20"/>
                <w:szCs w:val="20"/>
              </w:rPr>
            </w:pPr>
            <w:r w:rsidRPr="005A3DBB">
              <w:rPr>
                <w:b/>
                <w:spacing w:val="-1"/>
                <w:sz w:val="20"/>
                <w:szCs w:val="20"/>
              </w:rPr>
              <w:t xml:space="preserve">Applicability:  </w:t>
            </w:r>
            <w:r w:rsidRPr="005A3DBB">
              <w:rPr>
                <w:spacing w:val="-1"/>
                <w:sz w:val="20"/>
                <w:szCs w:val="20"/>
              </w:rPr>
              <w:t>All.</w:t>
            </w:r>
          </w:p>
        </w:tc>
        <w:tc>
          <w:tcPr>
            <w:tcW w:w="15180" w:type="dxa"/>
            <w:tcBorders>
              <w:top w:val="single" w:sz="2" w:space="0" w:color="000000"/>
              <w:left w:val="single" w:sz="2" w:space="0" w:color="000000"/>
              <w:bottom w:val="single" w:sz="2" w:space="0" w:color="000000"/>
              <w:right w:val="single" w:sz="2" w:space="0" w:color="000000"/>
            </w:tcBorders>
          </w:tcPr>
          <w:p w14:paraId="31317151" w14:textId="77777777" w:rsidR="00D06F41" w:rsidRPr="00BF1F4D" w:rsidRDefault="008E54C8" w:rsidP="00BF1F4D">
            <w:pPr>
              <w:pStyle w:val="TableParagraph"/>
              <w:rPr>
                <w:rFonts w:ascii="Calibri" w:hAnsi="Calibri"/>
                <w:color w:val="000000"/>
                <w:sz w:val="20"/>
              </w:rPr>
            </w:pPr>
            <w:r w:rsidRPr="00BF1F4D">
              <w:rPr>
                <w:sz w:val="20"/>
              </w:rPr>
              <w:t xml:space="preserve"> </w:t>
            </w:r>
            <w:r w:rsidR="00D06F41" w:rsidRPr="00BF1F4D">
              <w:rPr>
                <w:sz w:val="20"/>
              </w:rPr>
              <w:t xml:space="preserve">a. Include in anti-discrimination policy reference to equality of pay, benefits and promotional opportunities being independent of </w:t>
            </w:r>
            <w:r w:rsidR="00D06F41" w:rsidRPr="00BF1F4D">
              <w:rPr>
                <w:rFonts w:ascii="Calibri" w:hAnsi="Calibri"/>
                <w:color w:val="000000"/>
                <w:sz w:val="20"/>
              </w:rPr>
              <w:t>race, caste, national origin, religion, disability, gender, sexual orientation, union membership, political affiliation or any other condition that may give rise to discrimination.</w:t>
            </w:r>
          </w:p>
          <w:p w14:paraId="50D4ECBE" w14:textId="77777777" w:rsidR="00D06F41" w:rsidRPr="00BF1F4D" w:rsidRDefault="00D06F41" w:rsidP="00BF1F4D">
            <w:pPr>
              <w:pStyle w:val="TableParagraph"/>
              <w:rPr>
                <w:sz w:val="20"/>
              </w:rPr>
            </w:pPr>
          </w:p>
        </w:tc>
      </w:tr>
      <w:tr w:rsidR="00D06F41" w:rsidRPr="005A3DBB" w14:paraId="405F6BFA" w14:textId="77777777" w:rsidTr="00D20990">
        <w:trPr>
          <w:trHeight w:hRule="exact" w:val="1506"/>
        </w:trPr>
        <w:tc>
          <w:tcPr>
            <w:tcW w:w="4105" w:type="dxa"/>
            <w:vMerge/>
            <w:tcBorders>
              <w:top w:val="single" w:sz="2" w:space="0" w:color="000000"/>
              <w:left w:val="single" w:sz="2" w:space="0" w:color="000000"/>
              <w:bottom w:val="single" w:sz="4" w:space="0" w:color="auto"/>
              <w:right w:val="single" w:sz="2" w:space="0" w:color="000000"/>
            </w:tcBorders>
          </w:tcPr>
          <w:p w14:paraId="5A0AD758" w14:textId="77777777" w:rsidR="00D06F41" w:rsidRPr="005A3DBB" w:rsidRDefault="00D06F41" w:rsidP="00384B98">
            <w:pPr>
              <w:rPr>
                <w:sz w:val="20"/>
                <w:szCs w:val="20"/>
              </w:rPr>
            </w:pPr>
          </w:p>
        </w:tc>
        <w:tc>
          <w:tcPr>
            <w:tcW w:w="5416" w:type="dxa"/>
            <w:vMerge/>
            <w:tcBorders>
              <w:top w:val="single" w:sz="2" w:space="0" w:color="000000"/>
              <w:left w:val="single" w:sz="2" w:space="0" w:color="000000"/>
              <w:bottom w:val="single" w:sz="4" w:space="0" w:color="auto"/>
              <w:right w:val="single" w:sz="2" w:space="0" w:color="000000"/>
            </w:tcBorders>
          </w:tcPr>
          <w:p w14:paraId="6CF41F09" w14:textId="77777777" w:rsidR="00D06F41" w:rsidRPr="005A3DBB" w:rsidRDefault="00D06F41" w:rsidP="00384B98">
            <w:pPr>
              <w:rPr>
                <w:sz w:val="20"/>
                <w:szCs w:val="20"/>
              </w:rPr>
            </w:pPr>
          </w:p>
        </w:tc>
        <w:tc>
          <w:tcPr>
            <w:tcW w:w="15180" w:type="dxa"/>
            <w:tcBorders>
              <w:top w:val="single" w:sz="2" w:space="0" w:color="000000"/>
              <w:left w:val="single" w:sz="2" w:space="0" w:color="000000"/>
              <w:bottom w:val="single" w:sz="4" w:space="0" w:color="auto"/>
              <w:right w:val="single" w:sz="2" w:space="0" w:color="000000"/>
            </w:tcBorders>
          </w:tcPr>
          <w:p w14:paraId="6C5794D4" w14:textId="77777777" w:rsidR="00D06F41" w:rsidRPr="00BF1F4D" w:rsidRDefault="008E54C8" w:rsidP="00384B98">
            <w:pPr>
              <w:autoSpaceDE w:val="0"/>
              <w:autoSpaceDN w:val="0"/>
              <w:adjustRightInd w:val="0"/>
              <w:rPr>
                <w:rFonts w:ascii="Calibri" w:hAnsi="Calibri" w:cs="Calibri"/>
                <w:color w:val="000000"/>
                <w:sz w:val="18"/>
              </w:rPr>
            </w:pPr>
            <w:r w:rsidRPr="00BF1F4D">
              <w:rPr>
                <w:rFonts w:eastAsia="Calibri" w:cs="Calibri"/>
                <w:sz w:val="18"/>
                <w:szCs w:val="20"/>
              </w:rPr>
              <w:t xml:space="preserve"> </w:t>
            </w:r>
            <w:r w:rsidR="00D06F41" w:rsidRPr="00BF1F4D">
              <w:rPr>
                <w:rFonts w:eastAsia="Calibri" w:cs="Calibri"/>
                <w:sz w:val="18"/>
                <w:szCs w:val="20"/>
              </w:rPr>
              <w:t xml:space="preserve">b. </w:t>
            </w:r>
            <w:r w:rsidR="00D06F41" w:rsidRPr="00BF1F4D">
              <w:rPr>
                <w:rFonts w:ascii="Calibri" w:hAnsi="Calibri" w:cs="Calibri"/>
                <w:color w:val="000000"/>
                <w:sz w:val="18"/>
              </w:rPr>
              <w:t>Interview with employees and employee testimonies will be used to confirm that the company does not discriminate on pay, benefits or promotional opportunities on the basis of race, caste, religion, national origin, religion, disability, gender, sexual orientation, union membership, political affiliation or any other condition that may give rise to discrimination.</w:t>
            </w:r>
          </w:p>
          <w:p w14:paraId="76F56CE4" w14:textId="77777777" w:rsidR="00D06F41" w:rsidRPr="00BF1F4D" w:rsidRDefault="00D06F41" w:rsidP="00384B98">
            <w:pPr>
              <w:pStyle w:val="TableParagraph"/>
              <w:ind w:left="27"/>
              <w:rPr>
                <w:rFonts w:eastAsia="Calibri" w:cs="Calibri"/>
                <w:sz w:val="18"/>
                <w:szCs w:val="20"/>
              </w:rPr>
            </w:pPr>
          </w:p>
        </w:tc>
      </w:tr>
      <w:tr w:rsidR="00D06F41" w:rsidRPr="005A3DBB" w14:paraId="569A0799" w14:textId="77777777" w:rsidTr="00D20990">
        <w:trPr>
          <w:trHeight w:hRule="exact" w:val="817"/>
        </w:trPr>
        <w:tc>
          <w:tcPr>
            <w:tcW w:w="4105" w:type="dxa"/>
            <w:vMerge w:val="restart"/>
            <w:tcBorders>
              <w:top w:val="single" w:sz="4" w:space="0" w:color="auto"/>
              <w:left w:val="single" w:sz="4" w:space="0" w:color="auto"/>
              <w:bottom w:val="single" w:sz="4" w:space="0" w:color="auto"/>
              <w:right w:val="single" w:sz="4" w:space="0" w:color="auto"/>
            </w:tcBorders>
          </w:tcPr>
          <w:p w14:paraId="27BE271F" w14:textId="77777777" w:rsidR="00D06F41" w:rsidRPr="005A3DBB" w:rsidRDefault="00D06F41" w:rsidP="00384B98">
            <w:pPr>
              <w:pStyle w:val="TableParagraph"/>
              <w:rPr>
                <w:rFonts w:eastAsia="Times New Roman" w:cs="Times New Roman"/>
                <w:sz w:val="20"/>
                <w:szCs w:val="20"/>
              </w:rPr>
            </w:pPr>
          </w:p>
          <w:p w14:paraId="44EF86CF" w14:textId="77777777" w:rsidR="00D06F41" w:rsidRPr="005A3DBB" w:rsidRDefault="00D06F41" w:rsidP="00384B98">
            <w:pPr>
              <w:pStyle w:val="TableParagraph"/>
              <w:rPr>
                <w:rFonts w:eastAsia="Times New Roman" w:cs="Times New Roman"/>
                <w:sz w:val="20"/>
                <w:szCs w:val="20"/>
              </w:rPr>
            </w:pPr>
          </w:p>
          <w:p w14:paraId="34139608" w14:textId="77777777" w:rsidR="00D06F41" w:rsidRPr="005A3DBB" w:rsidRDefault="00D06F41" w:rsidP="00384B98">
            <w:pPr>
              <w:pStyle w:val="TableParagraph"/>
              <w:spacing w:before="8"/>
              <w:rPr>
                <w:rFonts w:eastAsia="Times New Roman" w:cs="Times New Roman"/>
                <w:sz w:val="20"/>
                <w:szCs w:val="20"/>
              </w:rPr>
            </w:pPr>
          </w:p>
          <w:p w14:paraId="6E6F7AC8" w14:textId="77777777" w:rsidR="00D06F41" w:rsidRPr="005A3DBB" w:rsidRDefault="00D06F41" w:rsidP="00384B98">
            <w:pPr>
              <w:pStyle w:val="TableParagraph"/>
              <w:ind w:left="15"/>
              <w:jc w:val="center"/>
              <w:rPr>
                <w:rFonts w:eastAsia="Calibri" w:cs="Calibri"/>
                <w:sz w:val="20"/>
                <w:szCs w:val="20"/>
              </w:rPr>
            </w:pPr>
            <w:r w:rsidRPr="005A3DBB">
              <w:rPr>
                <w:spacing w:val="-1"/>
                <w:sz w:val="20"/>
                <w:szCs w:val="20"/>
              </w:rPr>
              <w:t>6.3.4</w:t>
            </w:r>
          </w:p>
        </w:tc>
        <w:tc>
          <w:tcPr>
            <w:tcW w:w="5416" w:type="dxa"/>
            <w:vMerge w:val="restart"/>
            <w:tcBorders>
              <w:top w:val="single" w:sz="4" w:space="0" w:color="auto"/>
              <w:left w:val="single" w:sz="4" w:space="0" w:color="auto"/>
              <w:bottom w:val="single" w:sz="4" w:space="0" w:color="auto"/>
              <w:right w:val="single" w:sz="4" w:space="0" w:color="auto"/>
            </w:tcBorders>
          </w:tcPr>
          <w:p w14:paraId="45C64E9B" w14:textId="77777777" w:rsidR="00D06F41" w:rsidRPr="005A3DBB" w:rsidRDefault="00D06F41" w:rsidP="00384B98">
            <w:pPr>
              <w:pStyle w:val="TableParagraph"/>
              <w:spacing w:before="7"/>
              <w:rPr>
                <w:rFonts w:eastAsia="Times New Roman" w:cs="Times New Roman"/>
                <w:sz w:val="20"/>
                <w:szCs w:val="20"/>
              </w:rPr>
            </w:pPr>
          </w:p>
          <w:p w14:paraId="63C26533" w14:textId="77777777" w:rsidR="00D06F41" w:rsidRPr="005A3DBB" w:rsidRDefault="00D06F41" w:rsidP="00384B98">
            <w:pPr>
              <w:autoSpaceDE w:val="0"/>
              <w:autoSpaceDN w:val="0"/>
              <w:adjustRightInd w:val="0"/>
              <w:rPr>
                <w:rFonts w:cs="Times New Roman"/>
                <w:sz w:val="20"/>
                <w:szCs w:val="20"/>
              </w:rPr>
            </w:pPr>
            <w:r w:rsidRPr="005A3DBB">
              <w:rPr>
                <w:b/>
                <w:sz w:val="20"/>
                <w:szCs w:val="20"/>
              </w:rPr>
              <w:t xml:space="preserve">Indicator: </w:t>
            </w:r>
            <w:r w:rsidRPr="005A3DBB">
              <w:rPr>
                <w:b/>
                <w:spacing w:val="8"/>
                <w:sz w:val="20"/>
                <w:szCs w:val="20"/>
              </w:rPr>
              <w:t xml:space="preserve"> </w:t>
            </w:r>
            <w:r w:rsidRPr="005A3DBB">
              <w:rPr>
                <w:rFonts w:cs="Times New Roman"/>
                <w:sz w:val="20"/>
                <w:szCs w:val="20"/>
              </w:rPr>
              <w:t>Number of incidents where employer dismisses an</w:t>
            </w:r>
          </w:p>
          <w:p w14:paraId="33B14E03" w14:textId="77777777" w:rsidR="00D06F41" w:rsidRPr="005A3DBB" w:rsidRDefault="00D06F41" w:rsidP="00384B98">
            <w:pPr>
              <w:autoSpaceDE w:val="0"/>
              <w:autoSpaceDN w:val="0"/>
              <w:adjustRightInd w:val="0"/>
              <w:rPr>
                <w:rFonts w:cs="Times New Roman"/>
                <w:sz w:val="20"/>
                <w:szCs w:val="20"/>
              </w:rPr>
            </w:pPr>
            <w:r w:rsidRPr="005A3DBB">
              <w:rPr>
                <w:rFonts w:cs="Times New Roman"/>
                <w:sz w:val="20"/>
                <w:szCs w:val="20"/>
              </w:rPr>
              <w:t>employee on the basis of marital status or pregnancy or deny employee legal rights to pregnancy or maternity leave.</w:t>
            </w:r>
          </w:p>
          <w:p w14:paraId="340AA5ED" w14:textId="77777777" w:rsidR="00D06F41" w:rsidRPr="005A3DBB" w:rsidRDefault="00D06F41" w:rsidP="00384B98">
            <w:pPr>
              <w:autoSpaceDE w:val="0"/>
              <w:autoSpaceDN w:val="0"/>
              <w:adjustRightInd w:val="0"/>
              <w:rPr>
                <w:rFonts w:eastAsia="Times New Roman" w:cs="Times New Roman"/>
                <w:sz w:val="20"/>
                <w:szCs w:val="20"/>
              </w:rPr>
            </w:pPr>
          </w:p>
          <w:p w14:paraId="178C50F6" w14:textId="77777777" w:rsidR="00D06F41" w:rsidRPr="005A3DBB" w:rsidRDefault="00D06F41" w:rsidP="00384B98">
            <w:pPr>
              <w:pStyle w:val="TableParagraph"/>
              <w:ind w:left="27"/>
              <w:rPr>
                <w:spacing w:val="-1"/>
                <w:sz w:val="20"/>
                <w:szCs w:val="20"/>
              </w:rPr>
            </w:pPr>
            <w:r w:rsidRPr="005A3DBB">
              <w:rPr>
                <w:b/>
                <w:sz w:val="20"/>
                <w:szCs w:val="20"/>
              </w:rPr>
              <w:t xml:space="preserve">Requirement: </w:t>
            </w:r>
            <w:r w:rsidRPr="005A3DBB">
              <w:rPr>
                <w:b/>
                <w:spacing w:val="8"/>
                <w:sz w:val="20"/>
                <w:szCs w:val="20"/>
              </w:rPr>
              <w:t xml:space="preserve"> </w:t>
            </w:r>
            <w:r w:rsidRPr="005A3DBB">
              <w:rPr>
                <w:spacing w:val="-1"/>
                <w:sz w:val="20"/>
                <w:szCs w:val="20"/>
              </w:rPr>
              <w:t>None.</w:t>
            </w:r>
          </w:p>
          <w:p w14:paraId="7D0ABB5D" w14:textId="77777777" w:rsidR="00D06F41" w:rsidRPr="005A3DBB" w:rsidRDefault="00D06F41" w:rsidP="00384B98">
            <w:pPr>
              <w:pStyle w:val="TableParagraph"/>
              <w:spacing w:before="10"/>
              <w:rPr>
                <w:rFonts w:eastAsia="Times New Roman" w:cs="Times New Roman"/>
                <w:sz w:val="20"/>
                <w:szCs w:val="20"/>
              </w:rPr>
            </w:pPr>
          </w:p>
          <w:p w14:paraId="1FC2E25D" w14:textId="77777777" w:rsidR="00D06F41" w:rsidRPr="005A3DBB" w:rsidRDefault="00D06F41" w:rsidP="00384B98">
            <w:pPr>
              <w:pStyle w:val="TableParagraph"/>
              <w:ind w:left="27"/>
              <w:rPr>
                <w:rFonts w:eastAsia="Calibri" w:cs="Calibri"/>
                <w:sz w:val="20"/>
                <w:szCs w:val="20"/>
              </w:rPr>
            </w:pPr>
            <w:r w:rsidRPr="005A3DBB">
              <w:rPr>
                <w:b/>
                <w:spacing w:val="-1"/>
                <w:sz w:val="20"/>
                <w:szCs w:val="20"/>
              </w:rPr>
              <w:t xml:space="preserve">Applicability:  </w:t>
            </w:r>
            <w:r w:rsidRPr="005A3DBB">
              <w:rPr>
                <w:spacing w:val="-1"/>
                <w:sz w:val="20"/>
                <w:szCs w:val="20"/>
              </w:rPr>
              <w:t>All.</w:t>
            </w:r>
          </w:p>
        </w:tc>
        <w:tc>
          <w:tcPr>
            <w:tcW w:w="15180" w:type="dxa"/>
            <w:tcBorders>
              <w:top w:val="single" w:sz="4" w:space="0" w:color="auto"/>
              <w:left w:val="single" w:sz="4" w:space="0" w:color="auto"/>
              <w:bottom w:val="single" w:sz="4" w:space="0" w:color="auto"/>
              <w:right w:val="single" w:sz="4" w:space="0" w:color="auto"/>
            </w:tcBorders>
          </w:tcPr>
          <w:p w14:paraId="1272BBC4" w14:textId="77777777" w:rsidR="00D06F41" w:rsidRPr="005A3DBB" w:rsidRDefault="00D06F41" w:rsidP="00384B98">
            <w:pPr>
              <w:pStyle w:val="TableParagraph"/>
              <w:spacing w:before="15"/>
              <w:ind w:left="27"/>
              <w:rPr>
                <w:rFonts w:eastAsia="Calibri" w:cs="Calibri"/>
                <w:sz w:val="20"/>
                <w:szCs w:val="20"/>
              </w:rPr>
            </w:pPr>
            <w:r w:rsidRPr="005A3DBB">
              <w:rPr>
                <w:rFonts w:eastAsia="Calibri" w:cs="Calibri"/>
                <w:sz w:val="20"/>
                <w:szCs w:val="20"/>
              </w:rPr>
              <w:t>a. Check human resource records and employee files to verify grounds for dismissal or incidents of denying employee legal rights related to maternity or paternity leave.</w:t>
            </w:r>
          </w:p>
        </w:tc>
      </w:tr>
      <w:tr w:rsidR="00D06F41" w:rsidRPr="005A3DBB" w14:paraId="331F25E7" w14:textId="77777777" w:rsidTr="00D20990">
        <w:trPr>
          <w:trHeight w:hRule="exact" w:val="780"/>
        </w:trPr>
        <w:tc>
          <w:tcPr>
            <w:tcW w:w="4105" w:type="dxa"/>
            <w:vMerge/>
            <w:tcBorders>
              <w:top w:val="single" w:sz="4" w:space="0" w:color="auto"/>
              <w:left w:val="single" w:sz="4" w:space="0" w:color="auto"/>
              <w:bottom w:val="single" w:sz="4" w:space="0" w:color="auto"/>
              <w:right w:val="single" w:sz="4" w:space="0" w:color="auto"/>
            </w:tcBorders>
          </w:tcPr>
          <w:p w14:paraId="6E2257AA" w14:textId="77777777" w:rsidR="00D06F41" w:rsidRPr="005A3DBB" w:rsidRDefault="00D06F41" w:rsidP="00384B98"/>
        </w:tc>
        <w:tc>
          <w:tcPr>
            <w:tcW w:w="5416" w:type="dxa"/>
            <w:vMerge/>
            <w:tcBorders>
              <w:top w:val="single" w:sz="4" w:space="0" w:color="auto"/>
              <w:left w:val="single" w:sz="4" w:space="0" w:color="auto"/>
              <w:bottom w:val="single" w:sz="4" w:space="0" w:color="auto"/>
              <w:right w:val="single" w:sz="4" w:space="0" w:color="auto"/>
            </w:tcBorders>
          </w:tcPr>
          <w:p w14:paraId="368A01DB" w14:textId="77777777" w:rsidR="00D06F41" w:rsidRPr="005A3DBB" w:rsidRDefault="00D06F41" w:rsidP="00384B98"/>
        </w:tc>
        <w:tc>
          <w:tcPr>
            <w:tcW w:w="15180" w:type="dxa"/>
            <w:tcBorders>
              <w:top w:val="single" w:sz="4" w:space="0" w:color="auto"/>
              <w:left w:val="single" w:sz="4" w:space="0" w:color="auto"/>
              <w:bottom w:val="single" w:sz="4" w:space="0" w:color="auto"/>
              <w:right w:val="single" w:sz="4" w:space="0" w:color="auto"/>
            </w:tcBorders>
          </w:tcPr>
          <w:p w14:paraId="6775F404" w14:textId="77777777" w:rsidR="00D06F41" w:rsidRPr="005A3DBB" w:rsidRDefault="00D06F41" w:rsidP="00384B98">
            <w:pPr>
              <w:pStyle w:val="TableParagraph"/>
              <w:ind w:left="27"/>
              <w:rPr>
                <w:rFonts w:eastAsia="Calibri" w:cs="Calibri"/>
                <w:sz w:val="20"/>
                <w:szCs w:val="20"/>
              </w:rPr>
            </w:pPr>
            <w:r w:rsidRPr="005A3DBB">
              <w:rPr>
                <w:rFonts w:eastAsia="Calibri" w:cs="Calibri"/>
                <w:sz w:val="20"/>
                <w:szCs w:val="20"/>
              </w:rPr>
              <w:t>b. During the on-site audit, interview employees in relation to grounds for dismissal and company performance with respect to the granting of parental leave.</w:t>
            </w:r>
          </w:p>
        </w:tc>
      </w:tr>
    </w:tbl>
    <w:p w14:paraId="4CFDF0B3" w14:textId="77777777" w:rsidR="00D06F41" w:rsidRPr="005A3DBB" w:rsidRDefault="00D06F41" w:rsidP="00D06F41">
      <w:r w:rsidRPr="005A3DBB">
        <w:br w:type="page"/>
      </w:r>
    </w:p>
    <w:tbl>
      <w:tblPr>
        <w:tblpPr w:leftFromText="180" w:rightFromText="180" w:vertAnchor="text" w:tblpX="1552" w:tblpY="1"/>
        <w:tblOverlap w:val="never"/>
        <w:tblW w:w="0" w:type="auto"/>
        <w:tblLayout w:type="fixed"/>
        <w:tblCellMar>
          <w:left w:w="0" w:type="dxa"/>
          <w:right w:w="0" w:type="dxa"/>
        </w:tblCellMar>
        <w:tblLook w:val="01E0" w:firstRow="1" w:lastRow="1" w:firstColumn="1" w:lastColumn="1" w:noHBand="0" w:noVBand="0"/>
      </w:tblPr>
      <w:tblGrid>
        <w:gridCol w:w="4102"/>
        <w:gridCol w:w="5412"/>
        <w:gridCol w:w="15170"/>
      </w:tblGrid>
      <w:tr w:rsidR="00D06F41" w:rsidRPr="005A3DBB" w14:paraId="59ED5F9A" w14:textId="77777777" w:rsidTr="00384B98">
        <w:trPr>
          <w:trHeight w:hRule="exact" w:val="259"/>
        </w:trPr>
        <w:tc>
          <w:tcPr>
            <w:tcW w:w="24684" w:type="dxa"/>
            <w:gridSpan w:val="3"/>
            <w:tcBorders>
              <w:top w:val="single" w:sz="7" w:space="0" w:color="000000"/>
              <w:left w:val="single" w:sz="7" w:space="0" w:color="000000"/>
              <w:bottom w:val="single" w:sz="7" w:space="0" w:color="000000"/>
              <w:right w:val="single" w:sz="7" w:space="0" w:color="000000"/>
            </w:tcBorders>
            <w:shd w:val="clear" w:color="auto" w:fill="BCD4CE"/>
          </w:tcPr>
          <w:p w14:paraId="4507DE71" w14:textId="77777777" w:rsidR="00D06F41" w:rsidRPr="005A3DBB" w:rsidRDefault="00D06F41" w:rsidP="00384B98">
            <w:pPr>
              <w:pStyle w:val="TableParagraph"/>
              <w:spacing w:line="235" w:lineRule="exact"/>
              <w:ind w:left="27"/>
              <w:rPr>
                <w:rFonts w:eastAsia="Calibri" w:cs="Calibri"/>
                <w:sz w:val="20"/>
                <w:szCs w:val="20"/>
              </w:rPr>
            </w:pPr>
            <w:r w:rsidRPr="005A3DBB">
              <w:rPr>
                <w:i/>
                <w:spacing w:val="-1"/>
                <w:sz w:val="20"/>
              </w:rPr>
              <w:lastRenderedPageBreak/>
              <w:t>Criterion</w:t>
            </w:r>
            <w:r w:rsidRPr="005A3DBB">
              <w:rPr>
                <w:i/>
                <w:spacing w:val="4"/>
                <w:sz w:val="20"/>
              </w:rPr>
              <w:t xml:space="preserve"> </w:t>
            </w:r>
            <w:r w:rsidRPr="005A3DBB">
              <w:rPr>
                <w:i/>
                <w:spacing w:val="-1"/>
                <w:sz w:val="20"/>
              </w:rPr>
              <w:t>6.4</w:t>
            </w:r>
            <w:r w:rsidRPr="005A3DBB">
              <w:rPr>
                <w:i/>
                <w:spacing w:val="1"/>
                <w:sz w:val="20"/>
              </w:rPr>
              <w:t xml:space="preserve"> </w:t>
            </w:r>
            <w:r w:rsidRPr="005A3DBB">
              <w:rPr>
                <w:i/>
                <w:spacing w:val="-1"/>
                <w:sz w:val="20"/>
              </w:rPr>
              <w:t>Work environment health and safety</w:t>
            </w:r>
            <w:r w:rsidR="009F0B45">
              <w:rPr>
                <w:rStyle w:val="FootnoteReference"/>
                <w:i/>
                <w:spacing w:val="-1"/>
                <w:sz w:val="20"/>
              </w:rPr>
              <w:footnoteReference w:id="38"/>
            </w:r>
          </w:p>
        </w:tc>
      </w:tr>
      <w:tr w:rsidR="00D06F41" w:rsidRPr="005A3DBB" w14:paraId="0B8E9CB2" w14:textId="77777777" w:rsidTr="00384B98">
        <w:trPr>
          <w:trHeight w:hRule="exact" w:val="259"/>
        </w:trPr>
        <w:tc>
          <w:tcPr>
            <w:tcW w:w="9514" w:type="dxa"/>
            <w:gridSpan w:val="2"/>
            <w:tcBorders>
              <w:top w:val="single" w:sz="7" w:space="0" w:color="000000"/>
              <w:left w:val="single" w:sz="7" w:space="0" w:color="000000"/>
              <w:bottom w:val="single" w:sz="7" w:space="0" w:color="000000"/>
              <w:right w:val="single" w:sz="7" w:space="0" w:color="000000"/>
            </w:tcBorders>
            <w:shd w:val="clear" w:color="auto" w:fill="BCD4CE"/>
          </w:tcPr>
          <w:p w14:paraId="02798CE3" w14:textId="77777777" w:rsidR="00D06F41" w:rsidRPr="005A3DBB" w:rsidRDefault="00D06F41" w:rsidP="00384B98"/>
        </w:tc>
        <w:tc>
          <w:tcPr>
            <w:tcW w:w="15170" w:type="dxa"/>
            <w:tcBorders>
              <w:top w:val="single" w:sz="7" w:space="0" w:color="000000"/>
              <w:left w:val="single" w:sz="7" w:space="0" w:color="000000"/>
              <w:bottom w:val="single" w:sz="7" w:space="0" w:color="000000"/>
              <w:right w:val="single" w:sz="7" w:space="0" w:color="000000"/>
            </w:tcBorders>
            <w:shd w:val="clear" w:color="auto" w:fill="BCD4CE"/>
          </w:tcPr>
          <w:p w14:paraId="0C1E9033" w14:textId="77777777" w:rsidR="00D06F41" w:rsidRPr="005A3DBB" w:rsidRDefault="00D06F41" w:rsidP="00384B98">
            <w:pPr>
              <w:pStyle w:val="TableParagraph"/>
              <w:spacing w:line="240" w:lineRule="exact"/>
              <w:ind w:right="5"/>
              <w:jc w:val="center"/>
              <w:rPr>
                <w:rFonts w:eastAsia="Calibri" w:cs="Calibri"/>
                <w:sz w:val="20"/>
                <w:szCs w:val="20"/>
              </w:rPr>
            </w:pPr>
            <w:r w:rsidRPr="005A3DBB">
              <w:rPr>
                <w:b/>
                <w:sz w:val="20"/>
              </w:rPr>
              <w:t>Compliance</w:t>
            </w:r>
            <w:r w:rsidRPr="005A3DBB">
              <w:rPr>
                <w:b/>
                <w:spacing w:val="1"/>
                <w:sz w:val="20"/>
              </w:rPr>
              <w:t xml:space="preserve"> </w:t>
            </w:r>
            <w:r w:rsidRPr="005A3DBB">
              <w:rPr>
                <w:b/>
                <w:spacing w:val="-1"/>
                <w:sz w:val="20"/>
              </w:rPr>
              <w:t>Criteria</w:t>
            </w:r>
          </w:p>
        </w:tc>
      </w:tr>
      <w:tr w:rsidR="00D06F41" w:rsidRPr="005A3DBB" w14:paraId="18501A43" w14:textId="77777777" w:rsidTr="00384B98">
        <w:trPr>
          <w:trHeight w:hRule="exact" w:val="934"/>
        </w:trPr>
        <w:tc>
          <w:tcPr>
            <w:tcW w:w="4102" w:type="dxa"/>
            <w:vMerge w:val="restart"/>
            <w:tcBorders>
              <w:top w:val="single" w:sz="7" w:space="0" w:color="000000"/>
              <w:left w:val="single" w:sz="7" w:space="0" w:color="000000"/>
              <w:right w:val="single" w:sz="7" w:space="0" w:color="000000"/>
            </w:tcBorders>
          </w:tcPr>
          <w:p w14:paraId="791E0A8E" w14:textId="77777777" w:rsidR="00D06F41" w:rsidRPr="005A3DBB" w:rsidRDefault="00D06F41" w:rsidP="00384B98">
            <w:pPr>
              <w:pStyle w:val="TableParagraph"/>
              <w:rPr>
                <w:rFonts w:eastAsia="Times New Roman" w:cs="Times New Roman"/>
                <w:sz w:val="20"/>
                <w:szCs w:val="20"/>
              </w:rPr>
            </w:pPr>
          </w:p>
          <w:p w14:paraId="1087D97C" w14:textId="77777777" w:rsidR="00D06F41" w:rsidRPr="005A3DBB" w:rsidRDefault="00D06F41" w:rsidP="00384B98">
            <w:pPr>
              <w:pStyle w:val="TableParagraph"/>
              <w:rPr>
                <w:rFonts w:eastAsia="Times New Roman" w:cs="Times New Roman"/>
                <w:sz w:val="20"/>
                <w:szCs w:val="20"/>
              </w:rPr>
            </w:pPr>
          </w:p>
          <w:p w14:paraId="46AF2C35" w14:textId="77777777" w:rsidR="00D06F41" w:rsidRPr="005A3DBB" w:rsidRDefault="00D06F41" w:rsidP="00384B98">
            <w:pPr>
              <w:pStyle w:val="TableParagraph"/>
              <w:rPr>
                <w:rFonts w:eastAsia="Times New Roman" w:cs="Times New Roman"/>
                <w:sz w:val="20"/>
                <w:szCs w:val="20"/>
              </w:rPr>
            </w:pPr>
          </w:p>
          <w:p w14:paraId="493FD601" w14:textId="77777777" w:rsidR="00D06F41" w:rsidRPr="005A3DBB" w:rsidRDefault="00D06F41" w:rsidP="00384B98">
            <w:pPr>
              <w:pStyle w:val="TableParagraph"/>
              <w:rPr>
                <w:rFonts w:eastAsia="Times New Roman" w:cs="Times New Roman"/>
                <w:sz w:val="20"/>
                <w:szCs w:val="20"/>
              </w:rPr>
            </w:pPr>
          </w:p>
          <w:p w14:paraId="3101BBA8" w14:textId="77777777" w:rsidR="00D06F41" w:rsidRPr="005A3DBB" w:rsidRDefault="00D06F41" w:rsidP="00384B98">
            <w:pPr>
              <w:pStyle w:val="TableParagraph"/>
              <w:rPr>
                <w:rFonts w:eastAsia="Times New Roman" w:cs="Times New Roman"/>
                <w:sz w:val="20"/>
                <w:szCs w:val="20"/>
              </w:rPr>
            </w:pPr>
          </w:p>
          <w:p w14:paraId="2A88E6F6" w14:textId="77777777" w:rsidR="00D06F41" w:rsidRPr="005A3DBB" w:rsidRDefault="00D06F41" w:rsidP="00384B98">
            <w:pPr>
              <w:pStyle w:val="TableParagraph"/>
              <w:rPr>
                <w:rFonts w:eastAsia="Times New Roman" w:cs="Times New Roman"/>
                <w:sz w:val="20"/>
                <w:szCs w:val="20"/>
              </w:rPr>
            </w:pPr>
          </w:p>
          <w:p w14:paraId="6111376B" w14:textId="77777777" w:rsidR="00D06F41" w:rsidRPr="005A3DBB" w:rsidRDefault="00D06F41" w:rsidP="00384B98">
            <w:pPr>
              <w:pStyle w:val="TableParagraph"/>
              <w:spacing w:before="127"/>
              <w:ind w:left="15"/>
              <w:jc w:val="center"/>
              <w:rPr>
                <w:rFonts w:eastAsia="Calibri" w:cs="Calibri"/>
                <w:sz w:val="20"/>
                <w:szCs w:val="20"/>
              </w:rPr>
            </w:pPr>
            <w:r w:rsidRPr="005A3DBB">
              <w:rPr>
                <w:spacing w:val="-1"/>
                <w:sz w:val="20"/>
              </w:rPr>
              <w:t>6.4.1</w:t>
            </w:r>
          </w:p>
        </w:tc>
        <w:tc>
          <w:tcPr>
            <w:tcW w:w="5412" w:type="dxa"/>
            <w:vMerge w:val="restart"/>
            <w:tcBorders>
              <w:top w:val="single" w:sz="7" w:space="0" w:color="000000"/>
              <w:left w:val="single" w:sz="7" w:space="0" w:color="000000"/>
              <w:right w:val="single" w:sz="7" w:space="0" w:color="000000"/>
            </w:tcBorders>
          </w:tcPr>
          <w:p w14:paraId="6C87EBB8" w14:textId="77777777" w:rsidR="00901638" w:rsidRDefault="00901638" w:rsidP="00384B98">
            <w:pPr>
              <w:autoSpaceDE w:val="0"/>
              <w:autoSpaceDN w:val="0"/>
              <w:adjustRightInd w:val="0"/>
              <w:rPr>
                <w:rFonts w:eastAsia="Times New Roman" w:cs="Times New Roman"/>
                <w:sz w:val="20"/>
                <w:szCs w:val="20"/>
              </w:rPr>
            </w:pPr>
          </w:p>
          <w:p w14:paraId="356AE89B" w14:textId="77777777" w:rsidR="00D06F41" w:rsidRPr="005A3DBB" w:rsidRDefault="00D06F41" w:rsidP="00384B98">
            <w:pPr>
              <w:autoSpaceDE w:val="0"/>
              <w:autoSpaceDN w:val="0"/>
              <w:adjustRightInd w:val="0"/>
              <w:rPr>
                <w:rFonts w:cstheme="minorHAnsi"/>
                <w:sz w:val="20"/>
                <w:szCs w:val="20"/>
              </w:rPr>
            </w:pPr>
            <w:r w:rsidRPr="005A3DBB">
              <w:rPr>
                <w:rFonts w:cstheme="minorHAnsi"/>
                <w:b/>
                <w:sz w:val="20"/>
                <w:szCs w:val="20"/>
              </w:rPr>
              <w:t xml:space="preserve">Indicator: </w:t>
            </w:r>
            <w:r w:rsidRPr="005A3DBB">
              <w:rPr>
                <w:rFonts w:cstheme="minorHAnsi"/>
                <w:b/>
                <w:spacing w:val="8"/>
                <w:sz w:val="20"/>
                <w:szCs w:val="20"/>
              </w:rPr>
              <w:t xml:space="preserve"> </w:t>
            </w:r>
            <w:r w:rsidRPr="005A3DBB">
              <w:rPr>
                <w:rFonts w:cstheme="minorHAnsi"/>
                <w:sz w:val="20"/>
                <w:szCs w:val="20"/>
              </w:rPr>
              <w:t>Percentage of employees trained in health and</w:t>
            </w:r>
          </w:p>
          <w:p w14:paraId="616A5866" w14:textId="77777777" w:rsidR="00D06F41" w:rsidRPr="005A3DBB" w:rsidRDefault="00D06F41" w:rsidP="00384B98">
            <w:pPr>
              <w:autoSpaceDE w:val="0"/>
              <w:autoSpaceDN w:val="0"/>
              <w:adjustRightInd w:val="0"/>
              <w:rPr>
                <w:rFonts w:cstheme="minorHAnsi"/>
                <w:sz w:val="20"/>
                <w:szCs w:val="20"/>
              </w:rPr>
            </w:pPr>
            <w:r w:rsidRPr="005A3DBB">
              <w:rPr>
                <w:rFonts w:cstheme="minorHAnsi"/>
                <w:sz w:val="20"/>
                <w:szCs w:val="20"/>
              </w:rPr>
              <w:t>safety practices, procedures and policies relevant to the job.</w:t>
            </w:r>
          </w:p>
          <w:p w14:paraId="47CE35F1" w14:textId="77777777" w:rsidR="00D06F41" w:rsidRPr="005A3DBB" w:rsidRDefault="00D06F41" w:rsidP="00384B98">
            <w:pPr>
              <w:autoSpaceDE w:val="0"/>
              <w:autoSpaceDN w:val="0"/>
              <w:adjustRightInd w:val="0"/>
              <w:rPr>
                <w:rFonts w:eastAsia="Times New Roman" w:cs="Times New Roman"/>
                <w:sz w:val="20"/>
                <w:szCs w:val="20"/>
              </w:rPr>
            </w:pPr>
          </w:p>
          <w:p w14:paraId="4CF8462D" w14:textId="77777777" w:rsidR="00D06F41" w:rsidRPr="005A3DBB" w:rsidRDefault="00D06F41" w:rsidP="00384B98">
            <w:pPr>
              <w:pStyle w:val="TableParagraph"/>
              <w:ind w:left="27"/>
              <w:rPr>
                <w:rFonts w:eastAsia="Calibri" w:cs="Calibri"/>
                <w:sz w:val="20"/>
                <w:szCs w:val="20"/>
              </w:rPr>
            </w:pPr>
            <w:r w:rsidRPr="005A3DBB">
              <w:rPr>
                <w:b/>
                <w:sz w:val="20"/>
                <w:szCs w:val="20"/>
              </w:rPr>
              <w:t xml:space="preserve">Requirement: </w:t>
            </w:r>
            <w:r w:rsidRPr="005A3DBB">
              <w:rPr>
                <w:b/>
                <w:spacing w:val="8"/>
                <w:sz w:val="20"/>
                <w:szCs w:val="20"/>
              </w:rPr>
              <w:t xml:space="preserve"> </w:t>
            </w:r>
            <w:r w:rsidRPr="005A3DBB">
              <w:rPr>
                <w:spacing w:val="-1"/>
                <w:sz w:val="20"/>
                <w:szCs w:val="20"/>
              </w:rPr>
              <w:t>100% for operations above five employees.</w:t>
            </w:r>
          </w:p>
          <w:p w14:paraId="6BA90E34" w14:textId="77777777" w:rsidR="00D06F41" w:rsidRPr="005A3DBB" w:rsidRDefault="00D06F41" w:rsidP="00384B98">
            <w:pPr>
              <w:pStyle w:val="TableParagraph"/>
              <w:spacing w:before="9"/>
              <w:rPr>
                <w:rFonts w:eastAsia="Times New Roman" w:cs="Times New Roman"/>
                <w:sz w:val="20"/>
                <w:szCs w:val="20"/>
              </w:rPr>
            </w:pPr>
            <w:r w:rsidRPr="005A3DBB">
              <w:rPr>
                <w:rFonts w:eastAsia="Times New Roman" w:cs="Times New Roman"/>
                <w:sz w:val="20"/>
                <w:szCs w:val="20"/>
              </w:rPr>
              <w:t xml:space="preserve"> </w:t>
            </w:r>
          </w:p>
          <w:p w14:paraId="4F92C345" w14:textId="77777777" w:rsidR="00D06F41" w:rsidRPr="005A3DBB" w:rsidRDefault="00D06F41" w:rsidP="00384B98">
            <w:pPr>
              <w:pStyle w:val="TableParagraph"/>
              <w:ind w:left="27"/>
              <w:rPr>
                <w:rFonts w:eastAsia="Calibri" w:cs="Calibri"/>
                <w:sz w:val="20"/>
                <w:szCs w:val="20"/>
              </w:rPr>
            </w:pPr>
            <w:r w:rsidRPr="005A3DBB">
              <w:rPr>
                <w:b/>
                <w:spacing w:val="-1"/>
                <w:sz w:val="20"/>
              </w:rPr>
              <w:t xml:space="preserve">Applicability:  </w:t>
            </w:r>
            <w:r w:rsidRPr="005A3DBB">
              <w:rPr>
                <w:spacing w:val="-1"/>
                <w:sz w:val="20"/>
              </w:rPr>
              <w:t>All.</w:t>
            </w:r>
          </w:p>
        </w:tc>
        <w:tc>
          <w:tcPr>
            <w:tcW w:w="15170" w:type="dxa"/>
            <w:tcBorders>
              <w:top w:val="single" w:sz="7" w:space="0" w:color="000000"/>
              <w:left w:val="single" w:sz="7" w:space="0" w:color="000000"/>
              <w:bottom w:val="single" w:sz="7" w:space="0" w:color="000000"/>
              <w:right w:val="single" w:sz="7" w:space="0" w:color="000000"/>
            </w:tcBorders>
          </w:tcPr>
          <w:p w14:paraId="4C5A1AF0" w14:textId="77777777"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a. Employer has documented practices, procedures (including emergency response procedures) and policies to protect employees from workplace hazards and to minimize risk of accident or injury. The information shall be available to employees.</w:t>
            </w:r>
          </w:p>
          <w:p w14:paraId="37C8401B" w14:textId="77777777" w:rsidR="00D06F41" w:rsidRPr="005A3DBB" w:rsidRDefault="00D06F41" w:rsidP="00384B98">
            <w:pPr>
              <w:pStyle w:val="TableParagraph"/>
              <w:spacing w:line="254" w:lineRule="auto"/>
              <w:ind w:left="27" w:right="514"/>
              <w:rPr>
                <w:rFonts w:eastAsia="Calibri" w:cs="Calibri"/>
                <w:sz w:val="20"/>
                <w:szCs w:val="20"/>
              </w:rPr>
            </w:pPr>
          </w:p>
        </w:tc>
      </w:tr>
      <w:tr w:rsidR="00D06F41" w:rsidRPr="005A3DBB" w14:paraId="7B50FDE7" w14:textId="77777777" w:rsidTr="00384B98">
        <w:trPr>
          <w:trHeight w:hRule="exact" w:val="648"/>
        </w:trPr>
        <w:tc>
          <w:tcPr>
            <w:tcW w:w="4102" w:type="dxa"/>
            <w:vMerge/>
            <w:tcBorders>
              <w:left w:val="single" w:sz="7" w:space="0" w:color="000000"/>
              <w:right w:val="single" w:sz="7" w:space="0" w:color="000000"/>
            </w:tcBorders>
          </w:tcPr>
          <w:p w14:paraId="540C36A2" w14:textId="77777777" w:rsidR="00D06F41" w:rsidRPr="005A3DBB" w:rsidRDefault="00D06F41" w:rsidP="00384B98"/>
        </w:tc>
        <w:tc>
          <w:tcPr>
            <w:tcW w:w="5412" w:type="dxa"/>
            <w:vMerge/>
            <w:tcBorders>
              <w:left w:val="single" w:sz="7" w:space="0" w:color="000000"/>
              <w:right w:val="single" w:sz="7" w:space="0" w:color="000000"/>
            </w:tcBorders>
          </w:tcPr>
          <w:p w14:paraId="7398CAD3" w14:textId="77777777" w:rsidR="00D06F41" w:rsidRPr="005A3DBB" w:rsidRDefault="00D06F41" w:rsidP="00384B98"/>
        </w:tc>
        <w:tc>
          <w:tcPr>
            <w:tcW w:w="15170" w:type="dxa"/>
            <w:tcBorders>
              <w:top w:val="single" w:sz="7" w:space="0" w:color="000000"/>
              <w:left w:val="single" w:sz="7" w:space="0" w:color="000000"/>
              <w:bottom w:val="single" w:sz="7" w:space="0" w:color="000000"/>
              <w:right w:val="single" w:sz="7" w:space="0" w:color="000000"/>
            </w:tcBorders>
          </w:tcPr>
          <w:p w14:paraId="47AA0906" w14:textId="77777777"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b. Employees know and understand emergency response procedures.</w:t>
            </w:r>
          </w:p>
          <w:p w14:paraId="6128F522" w14:textId="77777777" w:rsidR="00D06F41" w:rsidRPr="005A3DBB" w:rsidRDefault="00D06F41" w:rsidP="00384B98">
            <w:pPr>
              <w:pStyle w:val="TableParagraph"/>
              <w:ind w:left="27"/>
              <w:rPr>
                <w:rFonts w:eastAsia="Calibri" w:cs="Calibri"/>
                <w:sz w:val="20"/>
                <w:szCs w:val="20"/>
              </w:rPr>
            </w:pPr>
          </w:p>
        </w:tc>
      </w:tr>
      <w:tr w:rsidR="00D06F41" w:rsidRPr="005A3DBB" w14:paraId="18E80EF5" w14:textId="77777777" w:rsidTr="00384B98">
        <w:trPr>
          <w:trHeight w:hRule="exact" w:val="772"/>
        </w:trPr>
        <w:tc>
          <w:tcPr>
            <w:tcW w:w="4102" w:type="dxa"/>
            <w:vMerge/>
            <w:tcBorders>
              <w:left w:val="single" w:sz="7" w:space="0" w:color="000000"/>
              <w:right w:val="single" w:sz="7" w:space="0" w:color="000000"/>
            </w:tcBorders>
          </w:tcPr>
          <w:p w14:paraId="6D297DFA" w14:textId="77777777" w:rsidR="00D06F41" w:rsidRPr="005A3DBB" w:rsidRDefault="00D06F41" w:rsidP="00384B98"/>
        </w:tc>
        <w:tc>
          <w:tcPr>
            <w:tcW w:w="5412" w:type="dxa"/>
            <w:vMerge/>
            <w:tcBorders>
              <w:left w:val="single" w:sz="7" w:space="0" w:color="000000"/>
              <w:right w:val="single" w:sz="7" w:space="0" w:color="000000"/>
            </w:tcBorders>
          </w:tcPr>
          <w:p w14:paraId="6BD2D1C9" w14:textId="77777777" w:rsidR="00D06F41" w:rsidRPr="005A3DBB" w:rsidRDefault="00D06F41" w:rsidP="00384B98"/>
        </w:tc>
        <w:tc>
          <w:tcPr>
            <w:tcW w:w="15170" w:type="dxa"/>
            <w:tcBorders>
              <w:top w:val="single" w:sz="7" w:space="0" w:color="000000"/>
              <w:left w:val="single" w:sz="7" w:space="0" w:color="000000"/>
              <w:bottom w:val="single" w:sz="7" w:space="0" w:color="000000"/>
              <w:right w:val="single" w:sz="7" w:space="0" w:color="000000"/>
            </w:tcBorders>
          </w:tcPr>
          <w:p w14:paraId="11C6F080" w14:textId="77777777"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c. Employer conducts health and safety training for all employees on a regular basis (once a year and immediately for all new employees), including training on potential hazards and risk minimization, Occupational Safety and Health (OSH) and effective use of PPE.</w:t>
            </w:r>
          </w:p>
          <w:p w14:paraId="1805284F" w14:textId="77777777" w:rsidR="00D06F41" w:rsidRPr="005A3DBB" w:rsidRDefault="00D06F41" w:rsidP="00384B98">
            <w:pPr>
              <w:pStyle w:val="TableParagraph"/>
              <w:ind w:left="27"/>
              <w:rPr>
                <w:rFonts w:eastAsia="Calibri" w:cs="Calibri"/>
                <w:sz w:val="20"/>
                <w:szCs w:val="20"/>
              </w:rPr>
            </w:pPr>
          </w:p>
        </w:tc>
      </w:tr>
      <w:tr w:rsidR="00D06F41" w:rsidRPr="005A3DBB" w14:paraId="569040F3" w14:textId="77777777" w:rsidTr="00384B98">
        <w:trPr>
          <w:trHeight w:hRule="exact" w:val="428"/>
        </w:trPr>
        <w:tc>
          <w:tcPr>
            <w:tcW w:w="4102" w:type="dxa"/>
            <w:vMerge w:val="restart"/>
            <w:tcBorders>
              <w:top w:val="single" w:sz="7" w:space="0" w:color="000000"/>
              <w:left w:val="single" w:sz="7" w:space="0" w:color="000000"/>
              <w:right w:val="single" w:sz="7" w:space="0" w:color="000000"/>
            </w:tcBorders>
          </w:tcPr>
          <w:p w14:paraId="19927F95" w14:textId="77777777" w:rsidR="00D06F41" w:rsidRPr="005A3DBB" w:rsidRDefault="00D06F41" w:rsidP="00384B98">
            <w:pPr>
              <w:pStyle w:val="TableParagraph"/>
              <w:rPr>
                <w:rFonts w:eastAsia="Times New Roman" w:cs="Times New Roman"/>
                <w:sz w:val="20"/>
                <w:szCs w:val="20"/>
              </w:rPr>
            </w:pPr>
          </w:p>
          <w:p w14:paraId="243541E9" w14:textId="77777777" w:rsidR="00D06F41" w:rsidRPr="005A3DBB" w:rsidRDefault="00D06F41" w:rsidP="00384B98">
            <w:pPr>
              <w:pStyle w:val="TableParagraph"/>
              <w:rPr>
                <w:rFonts w:eastAsia="Times New Roman" w:cs="Times New Roman"/>
                <w:sz w:val="20"/>
                <w:szCs w:val="20"/>
              </w:rPr>
            </w:pPr>
          </w:p>
          <w:p w14:paraId="2A2E45C3" w14:textId="77777777" w:rsidR="00D06F41" w:rsidRPr="005A3DBB" w:rsidRDefault="00D06F41" w:rsidP="00384B98">
            <w:pPr>
              <w:pStyle w:val="TableParagraph"/>
              <w:rPr>
                <w:rFonts w:eastAsia="Times New Roman" w:cs="Times New Roman"/>
                <w:sz w:val="20"/>
                <w:szCs w:val="20"/>
              </w:rPr>
            </w:pPr>
          </w:p>
          <w:p w14:paraId="4C371392" w14:textId="77777777" w:rsidR="00D06F41" w:rsidRPr="005A3DBB" w:rsidRDefault="00D06F41" w:rsidP="00384B98">
            <w:pPr>
              <w:pStyle w:val="TableParagraph"/>
              <w:spacing w:before="127"/>
              <w:ind w:left="15"/>
              <w:jc w:val="center"/>
              <w:rPr>
                <w:rFonts w:eastAsia="Calibri" w:cs="Calibri"/>
                <w:sz w:val="20"/>
                <w:szCs w:val="20"/>
              </w:rPr>
            </w:pPr>
            <w:r w:rsidRPr="005A3DBB">
              <w:rPr>
                <w:spacing w:val="-1"/>
                <w:sz w:val="20"/>
              </w:rPr>
              <w:t>6.4.2</w:t>
            </w:r>
          </w:p>
        </w:tc>
        <w:tc>
          <w:tcPr>
            <w:tcW w:w="5412" w:type="dxa"/>
            <w:vMerge w:val="restart"/>
            <w:tcBorders>
              <w:top w:val="single" w:sz="7" w:space="0" w:color="000000"/>
              <w:left w:val="single" w:sz="7" w:space="0" w:color="000000"/>
              <w:right w:val="single" w:sz="7" w:space="0" w:color="000000"/>
            </w:tcBorders>
          </w:tcPr>
          <w:p w14:paraId="77F697AF" w14:textId="77777777" w:rsidR="00D06F41" w:rsidRPr="005A3DBB" w:rsidRDefault="00D06F41" w:rsidP="00384B98">
            <w:pPr>
              <w:pStyle w:val="TableParagraph"/>
              <w:spacing w:before="169" w:line="254" w:lineRule="auto"/>
              <w:ind w:left="27" w:right="112"/>
              <w:rPr>
                <w:sz w:val="20"/>
              </w:rPr>
            </w:pPr>
            <w:r w:rsidRPr="005A3DBB">
              <w:rPr>
                <w:b/>
                <w:sz w:val="20"/>
              </w:rPr>
              <w:t xml:space="preserve">Indicator: </w:t>
            </w:r>
            <w:r w:rsidRPr="005A3DBB">
              <w:rPr>
                <w:b/>
                <w:spacing w:val="8"/>
                <w:sz w:val="20"/>
              </w:rPr>
              <w:t xml:space="preserve"> </w:t>
            </w:r>
            <w:r w:rsidRPr="005A3DBB">
              <w:rPr>
                <w:sz w:val="20"/>
              </w:rPr>
              <w:t>Safety equipment (Personal Protective Equipment, PPE) provided and maintained and in use.</w:t>
            </w:r>
          </w:p>
          <w:p w14:paraId="4A261800" w14:textId="77777777" w:rsidR="00D06F41" w:rsidRPr="005A3DBB" w:rsidRDefault="00D06F41" w:rsidP="00384B98">
            <w:pPr>
              <w:pStyle w:val="TableParagraph"/>
              <w:ind w:left="27"/>
              <w:rPr>
                <w:rFonts w:eastAsia="Calibri" w:cs="Calibri"/>
                <w:sz w:val="20"/>
                <w:szCs w:val="20"/>
              </w:rPr>
            </w:pPr>
            <w:r w:rsidRPr="005A3DBB">
              <w:rPr>
                <w:b/>
                <w:sz w:val="20"/>
              </w:rPr>
              <w:t xml:space="preserve">Requirement: </w:t>
            </w:r>
            <w:r w:rsidRPr="005A3DBB">
              <w:rPr>
                <w:b/>
                <w:spacing w:val="8"/>
                <w:sz w:val="20"/>
              </w:rPr>
              <w:t xml:space="preserve"> </w:t>
            </w:r>
            <w:r w:rsidRPr="005A3DBB">
              <w:rPr>
                <w:spacing w:val="-1"/>
                <w:sz w:val="20"/>
              </w:rPr>
              <w:t>Yes.</w:t>
            </w:r>
          </w:p>
          <w:p w14:paraId="3273828E" w14:textId="77777777" w:rsidR="00D06F41" w:rsidRPr="005A3DBB" w:rsidRDefault="00D06F41" w:rsidP="00384B98">
            <w:pPr>
              <w:pStyle w:val="TableParagraph"/>
              <w:spacing w:before="9"/>
              <w:rPr>
                <w:rFonts w:eastAsia="Times New Roman" w:cs="Times New Roman"/>
                <w:sz w:val="23"/>
                <w:szCs w:val="23"/>
              </w:rPr>
            </w:pPr>
          </w:p>
          <w:p w14:paraId="1464512A" w14:textId="77777777" w:rsidR="00D06F41" w:rsidRPr="005A3DBB" w:rsidRDefault="00D06F41" w:rsidP="00384B98">
            <w:pPr>
              <w:pStyle w:val="TableParagraph"/>
              <w:ind w:left="27"/>
              <w:rPr>
                <w:rFonts w:eastAsia="Calibri" w:cs="Calibri"/>
                <w:sz w:val="20"/>
                <w:szCs w:val="20"/>
              </w:rPr>
            </w:pPr>
            <w:r w:rsidRPr="005A3DBB">
              <w:rPr>
                <w:b/>
                <w:spacing w:val="-1"/>
                <w:sz w:val="20"/>
              </w:rPr>
              <w:t xml:space="preserve">Applicability:  </w:t>
            </w:r>
            <w:r w:rsidRPr="005A3DBB">
              <w:rPr>
                <w:spacing w:val="-1"/>
                <w:sz w:val="20"/>
              </w:rPr>
              <w:t>All.</w:t>
            </w:r>
          </w:p>
        </w:tc>
        <w:tc>
          <w:tcPr>
            <w:tcW w:w="15170" w:type="dxa"/>
            <w:tcBorders>
              <w:top w:val="single" w:sz="7" w:space="0" w:color="000000"/>
              <w:left w:val="single" w:sz="7" w:space="0" w:color="000000"/>
              <w:bottom w:val="single" w:sz="7" w:space="0" w:color="000000"/>
              <w:right w:val="single" w:sz="7" w:space="0" w:color="000000"/>
            </w:tcBorders>
          </w:tcPr>
          <w:p w14:paraId="678A67FC" w14:textId="77777777"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a. Employer provides workers with PPE that is appropriate to known health and safety hazards.</w:t>
            </w:r>
          </w:p>
          <w:p w14:paraId="43C4236F" w14:textId="77777777" w:rsidR="00D06F41" w:rsidRPr="005A3DBB" w:rsidRDefault="00D06F41" w:rsidP="00384B98">
            <w:pPr>
              <w:pStyle w:val="TableParagraph"/>
              <w:spacing w:line="254" w:lineRule="auto"/>
              <w:ind w:left="27" w:right="514"/>
              <w:rPr>
                <w:rFonts w:eastAsia="Calibri" w:cs="Calibri"/>
                <w:sz w:val="20"/>
                <w:szCs w:val="20"/>
              </w:rPr>
            </w:pPr>
          </w:p>
        </w:tc>
      </w:tr>
      <w:tr w:rsidR="00D06F41" w:rsidRPr="005A3DBB" w14:paraId="4EC0AB90" w14:textId="77777777" w:rsidTr="00384B98">
        <w:trPr>
          <w:trHeight w:hRule="exact" w:val="648"/>
        </w:trPr>
        <w:tc>
          <w:tcPr>
            <w:tcW w:w="4102" w:type="dxa"/>
            <w:vMerge/>
            <w:tcBorders>
              <w:left w:val="single" w:sz="7" w:space="0" w:color="000000"/>
              <w:right w:val="single" w:sz="7" w:space="0" w:color="000000"/>
            </w:tcBorders>
          </w:tcPr>
          <w:p w14:paraId="77188C21" w14:textId="77777777" w:rsidR="00D06F41" w:rsidRPr="005A3DBB" w:rsidRDefault="00D06F41" w:rsidP="00384B98"/>
        </w:tc>
        <w:tc>
          <w:tcPr>
            <w:tcW w:w="5412" w:type="dxa"/>
            <w:vMerge/>
            <w:tcBorders>
              <w:left w:val="single" w:sz="7" w:space="0" w:color="000000"/>
              <w:right w:val="single" w:sz="7" w:space="0" w:color="000000"/>
            </w:tcBorders>
          </w:tcPr>
          <w:p w14:paraId="03C4D6BD" w14:textId="77777777" w:rsidR="00D06F41" w:rsidRPr="005A3DBB" w:rsidRDefault="00D06F41" w:rsidP="00384B98"/>
        </w:tc>
        <w:tc>
          <w:tcPr>
            <w:tcW w:w="15170" w:type="dxa"/>
            <w:tcBorders>
              <w:top w:val="single" w:sz="7" w:space="0" w:color="000000"/>
              <w:left w:val="single" w:sz="7" w:space="0" w:color="000000"/>
              <w:bottom w:val="single" w:sz="7" w:space="0" w:color="000000"/>
              <w:right w:val="single" w:sz="7" w:space="0" w:color="000000"/>
            </w:tcBorders>
          </w:tcPr>
          <w:p w14:paraId="316EB0CE" w14:textId="77777777"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b. Employees receive annual training in the proper use of PPE. For workers who participated in the initial training(s) previously an annual refreshment training may suffice, unless new PPE has been put to use.</w:t>
            </w:r>
          </w:p>
          <w:p w14:paraId="7E81A5C0" w14:textId="77777777" w:rsidR="00D06F41" w:rsidRPr="005A3DBB" w:rsidRDefault="00D06F41" w:rsidP="00384B98">
            <w:pPr>
              <w:pStyle w:val="TableParagraph"/>
              <w:ind w:left="27"/>
              <w:rPr>
                <w:rFonts w:eastAsia="Calibri" w:cs="Calibri"/>
                <w:sz w:val="20"/>
                <w:szCs w:val="20"/>
              </w:rPr>
            </w:pPr>
          </w:p>
        </w:tc>
      </w:tr>
      <w:tr w:rsidR="00D06F41" w:rsidRPr="005A3DBB" w14:paraId="23E1A27D" w14:textId="77777777" w:rsidTr="00384B98">
        <w:trPr>
          <w:trHeight w:hRule="exact" w:val="587"/>
        </w:trPr>
        <w:tc>
          <w:tcPr>
            <w:tcW w:w="4102" w:type="dxa"/>
            <w:vMerge/>
            <w:tcBorders>
              <w:left w:val="single" w:sz="7" w:space="0" w:color="000000"/>
              <w:right w:val="single" w:sz="7" w:space="0" w:color="000000"/>
            </w:tcBorders>
          </w:tcPr>
          <w:p w14:paraId="5082940B" w14:textId="77777777" w:rsidR="00D06F41" w:rsidRPr="005A3DBB" w:rsidRDefault="00D06F41" w:rsidP="00384B98"/>
        </w:tc>
        <w:tc>
          <w:tcPr>
            <w:tcW w:w="5412" w:type="dxa"/>
            <w:vMerge/>
            <w:tcBorders>
              <w:left w:val="single" w:sz="7" w:space="0" w:color="000000"/>
              <w:right w:val="single" w:sz="7" w:space="0" w:color="000000"/>
            </w:tcBorders>
          </w:tcPr>
          <w:p w14:paraId="3C7656F1" w14:textId="77777777" w:rsidR="00D06F41" w:rsidRPr="005A3DBB" w:rsidRDefault="00D06F41" w:rsidP="00384B98"/>
        </w:tc>
        <w:tc>
          <w:tcPr>
            <w:tcW w:w="15170" w:type="dxa"/>
            <w:tcBorders>
              <w:top w:val="single" w:sz="7" w:space="0" w:color="000000"/>
              <w:left w:val="single" w:sz="7" w:space="0" w:color="000000"/>
              <w:bottom w:val="single" w:sz="7" w:space="0" w:color="000000"/>
              <w:right w:val="single" w:sz="7" w:space="0" w:color="000000"/>
            </w:tcBorders>
          </w:tcPr>
          <w:p w14:paraId="22F23970" w14:textId="77777777" w:rsidR="00D06F41" w:rsidRPr="005A3DBB" w:rsidRDefault="00D06F41" w:rsidP="00384B98">
            <w:pPr>
              <w:pStyle w:val="TableParagraph"/>
              <w:ind w:left="27"/>
              <w:rPr>
                <w:rFonts w:ascii="Calibri" w:hAnsi="Calibri" w:cs="Calibri"/>
                <w:color w:val="000000"/>
                <w:sz w:val="20"/>
                <w:szCs w:val="20"/>
              </w:rPr>
            </w:pPr>
            <w:r w:rsidRPr="005A3DBB">
              <w:rPr>
                <w:rFonts w:eastAsia="Calibri" w:cs="Calibri"/>
                <w:sz w:val="20"/>
                <w:szCs w:val="20"/>
              </w:rPr>
              <w:t xml:space="preserve">c. During the o-site audit, employees </w:t>
            </w:r>
            <w:r w:rsidRPr="005A3DBB">
              <w:rPr>
                <w:rFonts w:ascii="Calibri" w:hAnsi="Calibri" w:cs="Calibri"/>
                <w:color w:val="000000"/>
                <w:sz w:val="20"/>
                <w:szCs w:val="20"/>
              </w:rPr>
              <w:t>will be interviewed to confirm the above.</w:t>
            </w:r>
          </w:p>
          <w:p w14:paraId="41924804" w14:textId="77777777" w:rsidR="00D06F41" w:rsidRPr="005A3DBB" w:rsidRDefault="00D06F41" w:rsidP="00384B98">
            <w:pPr>
              <w:pStyle w:val="TableParagraph"/>
              <w:ind w:left="27"/>
              <w:rPr>
                <w:rFonts w:eastAsia="Calibri" w:cs="Calibri"/>
                <w:sz w:val="20"/>
                <w:szCs w:val="20"/>
              </w:rPr>
            </w:pPr>
          </w:p>
        </w:tc>
      </w:tr>
      <w:tr w:rsidR="00D06F41" w:rsidRPr="005A3DBB" w14:paraId="4E439C8D" w14:textId="77777777" w:rsidTr="00384B98">
        <w:trPr>
          <w:trHeight w:hRule="exact" w:val="498"/>
        </w:trPr>
        <w:tc>
          <w:tcPr>
            <w:tcW w:w="4102" w:type="dxa"/>
            <w:vMerge w:val="restart"/>
            <w:tcBorders>
              <w:top w:val="single" w:sz="7" w:space="0" w:color="000000"/>
              <w:left w:val="single" w:sz="7" w:space="0" w:color="000000"/>
              <w:right w:val="single" w:sz="7" w:space="0" w:color="000000"/>
            </w:tcBorders>
          </w:tcPr>
          <w:p w14:paraId="22235181" w14:textId="77777777" w:rsidR="00D06F41" w:rsidRPr="005A3DBB" w:rsidRDefault="00D06F41" w:rsidP="00384B98">
            <w:pPr>
              <w:pStyle w:val="TableParagraph"/>
              <w:rPr>
                <w:rFonts w:eastAsia="Times New Roman" w:cs="Times New Roman"/>
                <w:sz w:val="20"/>
                <w:szCs w:val="20"/>
              </w:rPr>
            </w:pPr>
          </w:p>
          <w:p w14:paraId="3FFA8F44" w14:textId="77777777" w:rsidR="00D06F41" w:rsidRPr="005A3DBB" w:rsidRDefault="00D06F41" w:rsidP="00384B98">
            <w:pPr>
              <w:pStyle w:val="TableParagraph"/>
              <w:rPr>
                <w:rFonts w:eastAsia="Times New Roman" w:cs="Times New Roman"/>
                <w:sz w:val="20"/>
                <w:szCs w:val="20"/>
              </w:rPr>
            </w:pPr>
          </w:p>
          <w:p w14:paraId="0A56EF89" w14:textId="77777777" w:rsidR="00D06F41" w:rsidRPr="005A3DBB" w:rsidRDefault="00D06F41" w:rsidP="00384B98">
            <w:pPr>
              <w:pStyle w:val="TableParagraph"/>
              <w:rPr>
                <w:rFonts w:eastAsia="Times New Roman" w:cs="Times New Roman"/>
                <w:sz w:val="20"/>
                <w:szCs w:val="20"/>
              </w:rPr>
            </w:pPr>
          </w:p>
          <w:p w14:paraId="4430075A" w14:textId="77777777" w:rsidR="00D06F41" w:rsidRPr="005A3DBB" w:rsidRDefault="00D06F41" w:rsidP="00384B98">
            <w:pPr>
              <w:pStyle w:val="TableParagraph"/>
              <w:rPr>
                <w:rFonts w:eastAsia="Times New Roman" w:cs="Times New Roman"/>
                <w:sz w:val="20"/>
                <w:szCs w:val="20"/>
              </w:rPr>
            </w:pPr>
          </w:p>
          <w:p w14:paraId="0196E476" w14:textId="77777777" w:rsidR="00D06F41" w:rsidRPr="005A3DBB" w:rsidRDefault="00D06F41" w:rsidP="00384B98">
            <w:pPr>
              <w:pStyle w:val="TableParagraph"/>
              <w:rPr>
                <w:rFonts w:eastAsia="Times New Roman" w:cs="Times New Roman"/>
                <w:sz w:val="20"/>
                <w:szCs w:val="20"/>
              </w:rPr>
            </w:pPr>
          </w:p>
          <w:p w14:paraId="14C73167" w14:textId="77777777" w:rsidR="00D06F41" w:rsidRPr="005A3DBB" w:rsidRDefault="00D06F41" w:rsidP="00384B98">
            <w:pPr>
              <w:pStyle w:val="TableParagraph"/>
              <w:rPr>
                <w:rFonts w:eastAsia="Times New Roman" w:cs="Times New Roman"/>
                <w:sz w:val="20"/>
                <w:szCs w:val="20"/>
              </w:rPr>
            </w:pPr>
          </w:p>
          <w:p w14:paraId="38BEE82E" w14:textId="77777777" w:rsidR="00D06F41" w:rsidRPr="005A3DBB" w:rsidRDefault="00D06F41" w:rsidP="00384B98">
            <w:pPr>
              <w:pStyle w:val="TableParagraph"/>
              <w:spacing w:before="127"/>
              <w:ind w:left="15"/>
              <w:jc w:val="center"/>
              <w:rPr>
                <w:rFonts w:eastAsia="Calibri" w:cs="Calibri"/>
                <w:sz w:val="20"/>
                <w:szCs w:val="20"/>
              </w:rPr>
            </w:pPr>
            <w:r w:rsidRPr="005A3DBB">
              <w:rPr>
                <w:spacing w:val="-1"/>
                <w:sz w:val="20"/>
              </w:rPr>
              <w:t>6.4.3</w:t>
            </w:r>
          </w:p>
        </w:tc>
        <w:tc>
          <w:tcPr>
            <w:tcW w:w="5412" w:type="dxa"/>
            <w:vMerge w:val="restart"/>
            <w:tcBorders>
              <w:top w:val="single" w:sz="7" w:space="0" w:color="000000"/>
              <w:left w:val="single" w:sz="7" w:space="0" w:color="000000"/>
              <w:right w:val="single" w:sz="7" w:space="0" w:color="000000"/>
            </w:tcBorders>
          </w:tcPr>
          <w:p w14:paraId="0EDDEEB0" w14:textId="77777777" w:rsidR="00D06F41" w:rsidRPr="005A3DBB" w:rsidRDefault="00D06F41" w:rsidP="00384B98">
            <w:pPr>
              <w:pStyle w:val="TableParagraph"/>
              <w:spacing w:before="169" w:line="254" w:lineRule="auto"/>
              <w:ind w:left="27" w:right="112"/>
              <w:rPr>
                <w:rFonts w:eastAsia="Times New Roman" w:cs="Times New Roman"/>
              </w:rPr>
            </w:pPr>
            <w:r w:rsidRPr="005A3DBB">
              <w:rPr>
                <w:b/>
                <w:sz w:val="20"/>
              </w:rPr>
              <w:t xml:space="preserve">Indicator: </w:t>
            </w:r>
            <w:r w:rsidRPr="005A3DBB">
              <w:rPr>
                <w:b/>
                <w:spacing w:val="8"/>
                <w:sz w:val="20"/>
              </w:rPr>
              <w:t xml:space="preserve"> </w:t>
            </w:r>
            <w:r w:rsidRPr="005A3DBB">
              <w:rPr>
                <w:sz w:val="20"/>
              </w:rPr>
              <w:t>All health and safety related accidents and violations are recorded and corrective actions taken when necessary.</w:t>
            </w:r>
          </w:p>
          <w:p w14:paraId="731A9A1F" w14:textId="77777777" w:rsidR="00D06F41" w:rsidRPr="005A3DBB" w:rsidRDefault="00D06F41" w:rsidP="00384B98">
            <w:pPr>
              <w:pStyle w:val="TableParagraph"/>
              <w:ind w:left="27"/>
              <w:rPr>
                <w:rFonts w:eastAsia="Calibri" w:cs="Calibri"/>
                <w:sz w:val="20"/>
                <w:szCs w:val="20"/>
              </w:rPr>
            </w:pPr>
            <w:r w:rsidRPr="005A3DBB">
              <w:rPr>
                <w:b/>
                <w:sz w:val="20"/>
              </w:rPr>
              <w:t xml:space="preserve">Requirement: </w:t>
            </w:r>
            <w:r w:rsidRPr="005A3DBB">
              <w:rPr>
                <w:b/>
                <w:spacing w:val="8"/>
                <w:sz w:val="20"/>
              </w:rPr>
              <w:t xml:space="preserve"> </w:t>
            </w:r>
            <w:r w:rsidRPr="005A3DBB">
              <w:rPr>
                <w:spacing w:val="-1"/>
                <w:sz w:val="20"/>
              </w:rPr>
              <w:t>Yes.</w:t>
            </w:r>
          </w:p>
          <w:p w14:paraId="5E977C57" w14:textId="77777777" w:rsidR="00D06F41" w:rsidRPr="005A3DBB" w:rsidRDefault="00D06F41" w:rsidP="00384B98">
            <w:pPr>
              <w:pStyle w:val="TableParagraph"/>
              <w:spacing w:before="9"/>
              <w:rPr>
                <w:rFonts w:eastAsia="Times New Roman" w:cs="Times New Roman"/>
                <w:sz w:val="23"/>
                <w:szCs w:val="23"/>
              </w:rPr>
            </w:pPr>
          </w:p>
          <w:p w14:paraId="7489F0CA" w14:textId="77777777" w:rsidR="00D06F41" w:rsidRPr="005A3DBB" w:rsidRDefault="00D06F41" w:rsidP="00384B98">
            <w:pPr>
              <w:pStyle w:val="TableParagraph"/>
              <w:ind w:left="27"/>
              <w:rPr>
                <w:rFonts w:eastAsia="Calibri" w:cs="Calibri"/>
                <w:sz w:val="20"/>
                <w:szCs w:val="20"/>
              </w:rPr>
            </w:pPr>
            <w:r w:rsidRPr="005A3DBB">
              <w:rPr>
                <w:b/>
                <w:spacing w:val="-1"/>
                <w:sz w:val="20"/>
              </w:rPr>
              <w:t>Applicability:</w:t>
            </w:r>
            <w:r w:rsidRPr="005A3DBB">
              <w:rPr>
                <w:b/>
                <w:sz w:val="20"/>
              </w:rPr>
              <w:t xml:space="preserve"> </w:t>
            </w:r>
            <w:r w:rsidRPr="005A3DBB">
              <w:rPr>
                <w:b/>
                <w:spacing w:val="8"/>
                <w:sz w:val="20"/>
              </w:rPr>
              <w:t xml:space="preserve"> </w:t>
            </w:r>
            <w:r w:rsidRPr="005A3DBB">
              <w:rPr>
                <w:spacing w:val="-1"/>
                <w:sz w:val="20"/>
              </w:rPr>
              <w:t>All.</w:t>
            </w:r>
          </w:p>
        </w:tc>
        <w:tc>
          <w:tcPr>
            <w:tcW w:w="15170" w:type="dxa"/>
            <w:tcBorders>
              <w:top w:val="single" w:sz="7" w:space="0" w:color="000000"/>
              <w:left w:val="single" w:sz="7" w:space="0" w:color="000000"/>
              <w:bottom w:val="single" w:sz="7" w:space="0" w:color="000000"/>
              <w:right w:val="single" w:sz="7" w:space="0" w:color="000000"/>
            </w:tcBorders>
          </w:tcPr>
          <w:p w14:paraId="6AE777C1" w14:textId="77777777"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a. Employer records all health- and safety-related accidents.</w:t>
            </w:r>
          </w:p>
          <w:p w14:paraId="4CEA296A" w14:textId="77777777" w:rsidR="00D06F41" w:rsidRPr="005A3DBB" w:rsidRDefault="00D06F41" w:rsidP="00384B98">
            <w:pPr>
              <w:pStyle w:val="TableParagraph"/>
              <w:spacing w:line="254" w:lineRule="auto"/>
              <w:ind w:left="27" w:right="514"/>
              <w:rPr>
                <w:rFonts w:eastAsia="Calibri" w:cs="Calibri"/>
                <w:sz w:val="20"/>
                <w:szCs w:val="20"/>
              </w:rPr>
            </w:pPr>
          </w:p>
        </w:tc>
      </w:tr>
      <w:tr w:rsidR="00D06F41" w:rsidRPr="005A3DBB" w14:paraId="2662F664" w14:textId="77777777" w:rsidTr="00384B98">
        <w:trPr>
          <w:trHeight w:hRule="exact" w:val="648"/>
        </w:trPr>
        <w:tc>
          <w:tcPr>
            <w:tcW w:w="4102" w:type="dxa"/>
            <w:vMerge/>
            <w:tcBorders>
              <w:left w:val="single" w:sz="7" w:space="0" w:color="000000"/>
              <w:right w:val="single" w:sz="7" w:space="0" w:color="000000"/>
            </w:tcBorders>
          </w:tcPr>
          <w:p w14:paraId="12D9AD49" w14:textId="77777777" w:rsidR="00D06F41" w:rsidRPr="005A3DBB" w:rsidRDefault="00D06F41" w:rsidP="00384B98"/>
        </w:tc>
        <w:tc>
          <w:tcPr>
            <w:tcW w:w="5412" w:type="dxa"/>
            <w:vMerge/>
            <w:tcBorders>
              <w:left w:val="single" w:sz="7" w:space="0" w:color="000000"/>
              <w:right w:val="single" w:sz="7" w:space="0" w:color="000000"/>
            </w:tcBorders>
          </w:tcPr>
          <w:p w14:paraId="43D977C0" w14:textId="77777777" w:rsidR="00D06F41" w:rsidRPr="005A3DBB" w:rsidRDefault="00D06F41" w:rsidP="00384B98"/>
        </w:tc>
        <w:tc>
          <w:tcPr>
            <w:tcW w:w="15170" w:type="dxa"/>
            <w:tcBorders>
              <w:top w:val="single" w:sz="7" w:space="0" w:color="000000"/>
              <w:left w:val="single" w:sz="7" w:space="0" w:color="000000"/>
              <w:bottom w:val="single" w:sz="7" w:space="0" w:color="000000"/>
              <w:right w:val="single" w:sz="7" w:space="0" w:color="000000"/>
            </w:tcBorders>
          </w:tcPr>
          <w:p w14:paraId="08D3DD5D" w14:textId="77777777"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b. Employer records and maintains complete documentation for all occupational health and safety events, accidents, violations and investigations.</w:t>
            </w:r>
          </w:p>
          <w:p w14:paraId="42DFFFBE" w14:textId="77777777" w:rsidR="00D06F41" w:rsidRPr="005A3DBB" w:rsidRDefault="00D06F41" w:rsidP="00384B98">
            <w:pPr>
              <w:pStyle w:val="TableParagraph"/>
              <w:ind w:left="27"/>
              <w:rPr>
                <w:rFonts w:eastAsia="Calibri" w:cs="Calibri"/>
                <w:sz w:val="20"/>
                <w:szCs w:val="20"/>
              </w:rPr>
            </w:pPr>
          </w:p>
        </w:tc>
      </w:tr>
      <w:tr w:rsidR="00D06F41" w:rsidRPr="005A3DBB" w14:paraId="4789B319" w14:textId="77777777" w:rsidTr="00384B98">
        <w:trPr>
          <w:trHeight w:hRule="exact" w:val="648"/>
        </w:trPr>
        <w:tc>
          <w:tcPr>
            <w:tcW w:w="4102" w:type="dxa"/>
            <w:vMerge/>
            <w:tcBorders>
              <w:left w:val="single" w:sz="7" w:space="0" w:color="000000"/>
              <w:right w:val="single" w:sz="7" w:space="0" w:color="000000"/>
            </w:tcBorders>
          </w:tcPr>
          <w:p w14:paraId="3D93100D" w14:textId="77777777" w:rsidR="00D06F41" w:rsidRPr="005A3DBB" w:rsidRDefault="00D06F41" w:rsidP="00384B98"/>
        </w:tc>
        <w:tc>
          <w:tcPr>
            <w:tcW w:w="5412" w:type="dxa"/>
            <w:vMerge/>
            <w:tcBorders>
              <w:left w:val="single" w:sz="7" w:space="0" w:color="000000"/>
              <w:right w:val="single" w:sz="7" w:space="0" w:color="000000"/>
            </w:tcBorders>
          </w:tcPr>
          <w:p w14:paraId="4DDBA5A1" w14:textId="77777777" w:rsidR="00D06F41" w:rsidRPr="005A3DBB" w:rsidRDefault="00D06F41" w:rsidP="00384B98"/>
        </w:tc>
        <w:tc>
          <w:tcPr>
            <w:tcW w:w="15170" w:type="dxa"/>
            <w:tcBorders>
              <w:top w:val="single" w:sz="7" w:space="0" w:color="000000"/>
              <w:left w:val="single" w:sz="7" w:space="0" w:color="000000"/>
              <w:bottom w:val="single" w:sz="7" w:space="0" w:color="000000"/>
              <w:right w:val="single" w:sz="7" w:space="0" w:color="000000"/>
            </w:tcBorders>
          </w:tcPr>
          <w:p w14:paraId="7E6DE255" w14:textId="77777777"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c. Employer implements corrective action plans in response to any accidents that occur. Plans are documented and they include an analysis of root cause, actions to address root cause, actions to remediate, and actions to prevent future accidents of similar nature.</w:t>
            </w:r>
          </w:p>
          <w:p w14:paraId="5890D6B5" w14:textId="77777777" w:rsidR="00D06F41" w:rsidRPr="005A3DBB" w:rsidRDefault="00D06F41" w:rsidP="00384B98">
            <w:pPr>
              <w:pStyle w:val="TableParagraph"/>
              <w:ind w:left="27"/>
              <w:rPr>
                <w:rFonts w:eastAsia="Calibri" w:cs="Calibri"/>
                <w:sz w:val="20"/>
                <w:szCs w:val="20"/>
              </w:rPr>
            </w:pPr>
          </w:p>
        </w:tc>
      </w:tr>
      <w:tr w:rsidR="00D06F41" w:rsidRPr="005A3DBB" w14:paraId="2406DE6A" w14:textId="77777777" w:rsidTr="00384B98">
        <w:trPr>
          <w:trHeight w:hRule="exact" w:val="680"/>
        </w:trPr>
        <w:tc>
          <w:tcPr>
            <w:tcW w:w="4102" w:type="dxa"/>
            <w:vMerge/>
            <w:tcBorders>
              <w:left w:val="single" w:sz="7" w:space="0" w:color="000000"/>
              <w:bottom w:val="single" w:sz="7" w:space="0" w:color="000000"/>
              <w:right w:val="single" w:sz="7" w:space="0" w:color="000000"/>
            </w:tcBorders>
          </w:tcPr>
          <w:p w14:paraId="08A89BA7" w14:textId="77777777" w:rsidR="00D06F41" w:rsidRPr="005A3DBB" w:rsidRDefault="00D06F41" w:rsidP="00384B98"/>
        </w:tc>
        <w:tc>
          <w:tcPr>
            <w:tcW w:w="5412" w:type="dxa"/>
            <w:vMerge/>
            <w:tcBorders>
              <w:left w:val="single" w:sz="7" w:space="0" w:color="000000"/>
              <w:bottom w:val="single" w:sz="7" w:space="0" w:color="000000"/>
              <w:right w:val="single" w:sz="7" w:space="0" w:color="000000"/>
            </w:tcBorders>
          </w:tcPr>
          <w:p w14:paraId="476819C7" w14:textId="77777777" w:rsidR="00D06F41" w:rsidRPr="005A3DBB" w:rsidRDefault="00D06F41" w:rsidP="00384B98"/>
        </w:tc>
        <w:tc>
          <w:tcPr>
            <w:tcW w:w="15170" w:type="dxa"/>
            <w:tcBorders>
              <w:top w:val="single" w:sz="7" w:space="0" w:color="000000"/>
              <w:left w:val="single" w:sz="7" w:space="0" w:color="000000"/>
              <w:bottom w:val="single" w:sz="7" w:space="0" w:color="000000"/>
              <w:right w:val="single" w:sz="7" w:space="0" w:color="000000"/>
            </w:tcBorders>
          </w:tcPr>
          <w:p w14:paraId="7FB1C566" w14:textId="77777777"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d. Interview employees in order to determine what procedures are implemented and explain what analysis has been done and what steps were taken on foot of accidents or health and safety related events or concerns.</w:t>
            </w:r>
          </w:p>
          <w:p w14:paraId="61EEDFA6" w14:textId="77777777" w:rsidR="00D06F41" w:rsidRPr="005A3DBB" w:rsidRDefault="00D06F41" w:rsidP="00384B98">
            <w:pPr>
              <w:pStyle w:val="TableParagraph"/>
              <w:spacing w:before="144" w:line="254" w:lineRule="auto"/>
              <w:ind w:left="27" w:right="639"/>
              <w:rPr>
                <w:rFonts w:eastAsia="Calibri" w:cs="Calibri"/>
                <w:sz w:val="20"/>
                <w:szCs w:val="20"/>
              </w:rPr>
            </w:pPr>
          </w:p>
        </w:tc>
      </w:tr>
      <w:tr w:rsidR="00D06F41" w:rsidRPr="005A3DBB" w14:paraId="084588D6" w14:textId="77777777" w:rsidTr="00384B98">
        <w:trPr>
          <w:trHeight w:hRule="exact" w:val="1840"/>
        </w:trPr>
        <w:tc>
          <w:tcPr>
            <w:tcW w:w="4102" w:type="dxa"/>
            <w:tcBorders>
              <w:top w:val="single" w:sz="7" w:space="0" w:color="000000"/>
              <w:left w:val="single" w:sz="7" w:space="0" w:color="000000"/>
              <w:right w:val="single" w:sz="7" w:space="0" w:color="000000"/>
            </w:tcBorders>
          </w:tcPr>
          <w:p w14:paraId="368F4CB2" w14:textId="77777777" w:rsidR="00D06F41" w:rsidRPr="005A3DBB" w:rsidRDefault="00D06F41" w:rsidP="00384B98">
            <w:pPr>
              <w:pStyle w:val="TableParagraph"/>
              <w:rPr>
                <w:rFonts w:eastAsia="Times New Roman" w:cs="Times New Roman"/>
                <w:sz w:val="20"/>
                <w:szCs w:val="20"/>
              </w:rPr>
            </w:pPr>
          </w:p>
          <w:p w14:paraId="327E0761" w14:textId="77777777" w:rsidR="00D06F41" w:rsidRPr="005A3DBB" w:rsidRDefault="00D06F41" w:rsidP="00384B98">
            <w:pPr>
              <w:pStyle w:val="TableParagraph"/>
              <w:rPr>
                <w:rFonts w:eastAsia="Times New Roman" w:cs="Times New Roman"/>
                <w:sz w:val="20"/>
                <w:szCs w:val="20"/>
              </w:rPr>
            </w:pPr>
          </w:p>
          <w:p w14:paraId="27EDEF5A" w14:textId="77777777" w:rsidR="00D06F41" w:rsidRPr="005A3DBB" w:rsidRDefault="00D06F41" w:rsidP="00384B98">
            <w:pPr>
              <w:pStyle w:val="TableParagraph"/>
              <w:spacing w:before="9"/>
              <w:rPr>
                <w:rFonts w:eastAsia="Times New Roman" w:cs="Times New Roman"/>
                <w:sz w:val="26"/>
                <w:szCs w:val="26"/>
              </w:rPr>
            </w:pPr>
          </w:p>
          <w:p w14:paraId="6E0424BD" w14:textId="77777777" w:rsidR="00D06F41" w:rsidRPr="005A3DBB" w:rsidRDefault="00D06F41" w:rsidP="00384B98">
            <w:pPr>
              <w:pStyle w:val="TableParagraph"/>
              <w:ind w:left="15"/>
              <w:jc w:val="center"/>
              <w:rPr>
                <w:rFonts w:eastAsia="Calibri" w:cs="Calibri"/>
                <w:sz w:val="20"/>
                <w:szCs w:val="20"/>
              </w:rPr>
            </w:pPr>
            <w:r w:rsidRPr="005A3DBB">
              <w:rPr>
                <w:spacing w:val="-1"/>
                <w:sz w:val="20"/>
              </w:rPr>
              <w:t>6.4.4</w:t>
            </w:r>
          </w:p>
        </w:tc>
        <w:tc>
          <w:tcPr>
            <w:tcW w:w="5412" w:type="dxa"/>
            <w:tcBorders>
              <w:top w:val="single" w:sz="7" w:space="0" w:color="000000"/>
              <w:left w:val="single" w:sz="7" w:space="0" w:color="000000"/>
              <w:right w:val="single" w:sz="7" w:space="0" w:color="000000"/>
            </w:tcBorders>
          </w:tcPr>
          <w:p w14:paraId="300246B8" w14:textId="77777777" w:rsidR="00D06F41" w:rsidRPr="005A3DBB" w:rsidRDefault="00D06F41" w:rsidP="00384B98">
            <w:pPr>
              <w:pStyle w:val="TableParagraph"/>
              <w:spacing w:before="8"/>
              <w:rPr>
                <w:rFonts w:eastAsia="Times New Roman" w:cs="Times New Roman"/>
                <w:sz w:val="21"/>
                <w:szCs w:val="21"/>
              </w:rPr>
            </w:pPr>
          </w:p>
          <w:p w14:paraId="625FD596" w14:textId="77777777" w:rsidR="00D06F41" w:rsidRPr="005A3DBB" w:rsidRDefault="00D06F41" w:rsidP="00384B98">
            <w:pPr>
              <w:autoSpaceDE w:val="0"/>
              <w:autoSpaceDN w:val="0"/>
              <w:adjustRightInd w:val="0"/>
              <w:rPr>
                <w:rFonts w:eastAsia="Times New Roman" w:cstheme="minorHAnsi"/>
                <w:sz w:val="20"/>
                <w:szCs w:val="20"/>
              </w:rPr>
            </w:pPr>
            <w:r w:rsidRPr="005A3DBB">
              <w:rPr>
                <w:rFonts w:cstheme="minorHAnsi"/>
                <w:b/>
                <w:sz w:val="20"/>
                <w:szCs w:val="20"/>
              </w:rPr>
              <w:t xml:space="preserve">Indicator: </w:t>
            </w:r>
            <w:r w:rsidRPr="005A3DBB">
              <w:rPr>
                <w:rFonts w:cstheme="minorHAnsi"/>
                <w:b/>
                <w:spacing w:val="8"/>
                <w:sz w:val="20"/>
                <w:szCs w:val="20"/>
              </w:rPr>
              <w:t xml:space="preserve"> </w:t>
            </w:r>
            <w:r w:rsidRPr="005A3DBB">
              <w:rPr>
                <w:rFonts w:cstheme="minorHAnsi"/>
                <w:sz w:val="20"/>
                <w:szCs w:val="20"/>
              </w:rPr>
              <w:t>Evidence of employer responsibility and/or proof of insurance (accident or injury) for 100% of worker costs in a job-related accident or injury when not covered under national law.</w:t>
            </w:r>
          </w:p>
          <w:p w14:paraId="1191C60B" w14:textId="77777777" w:rsidR="00D06F41" w:rsidRPr="005A3DBB" w:rsidRDefault="00D06F41" w:rsidP="00384B98">
            <w:pPr>
              <w:pStyle w:val="TableParagraph"/>
              <w:ind w:left="27"/>
              <w:rPr>
                <w:rFonts w:eastAsia="Calibri" w:cstheme="minorHAnsi"/>
                <w:sz w:val="20"/>
                <w:szCs w:val="20"/>
              </w:rPr>
            </w:pPr>
            <w:r w:rsidRPr="005A3DBB">
              <w:rPr>
                <w:rFonts w:cstheme="minorHAnsi"/>
                <w:b/>
                <w:sz w:val="20"/>
                <w:szCs w:val="20"/>
              </w:rPr>
              <w:t xml:space="preserve">Requirement: </w:t>
            </w:r>
            <w:r w:rsidRPr="005A3DBB">
              <w:rPr>
                <w:rFonts w:cstheme="minorHAnsi"/>
                <w:b/>
                <w:spacing w:val="8"/>
                <w:sz w:val="20"/>
                <w:szCs w:val="20"/>
              </w:rPr>
              <w:t xml:space="preserve"> </w:t>
            </w:r>
            <w:r w:rsidRPr="005A3DBB">
              <w:rPr>
                <w:rFonts w:cstheme="minorHAnsi"/>
                <w:spacing w:val="-1"/>
                <w:sz w:val="20"/>
                <w:szCs w:val="20"/>
              </w:rPr>
              <w:t>None.</w:t>
            </w:r>
          </w:p>
          <w:p w14:paraId="206752B7" w14:textId="77777777" w:rsidR="00D06F41" w:rsidRPr="005A3DBB" w:rsidRDefault="00D06F41" w:rsidP="00384B98">
            <w:pPr>
              <w:pStyle w:val="TableParagraph"/>
              <w:spacing w:before="10"/>
              <w:rPr>
                <w:rFonts w:eastAsia="Times New Roman" w:cstheme="minorHAnsi"/>
                <w:sz w:val="20"/>
                <w:szCs w:val="20"/>
              </w:rPr>
            </w:pPr>
          </w:p>
          <w:p w14:paraId="36DCEB3B" w14:textId="77777777" w:rsidR="00D06F41" w:rsidRPr="005A3DBB" w:rsidRDefault="00D06F41" w:rsidP="00384B98">
            <w:pPr>
              <w:pStyle w:val="TableParagraph"/>
              <w:ind w:left="27"/>
              <w:rPr>
                <w:rFonts w:eastAsia="Calibri" w:cs="Calibri"/>
                <w:sz w:val="20"/>
                <w:szCs w:val="20"/>
              </w:rPr>
            </w:pPr>
            <w:r w:rsidRPr="005A3DBB">
              <w:rPr>
                <w:rFonts w:cstheme="minorHAnsi"/>
                <w:b/>
                <w:spacing w:val="-1"/>
                <w:sz w:val="20"/>
                <w:szCs w:val="20"/>
              </w:rPr>
              <w:t xml:space="preserve">Applicability:  </w:t>
            </w:r>
            <w:r w:rsidRPr="005A3DBB">
              <w:rPr>
                <w:rFonts w:cstheme="minorHAnsi"/>
                <w:spacing w:val="-1"/>
                <w:sz w:val="20"/>
                <w:szCs w:val="20"/>
              </w:rPr>
              <w:t>All.</w:t>
            </w:r>
          </w:p>
        </w:tc>
        <w:tc>
          <w:tcPr>
            <w:tcW w:w="15170" w:type="dxa"/>
            <w:tcBorders>
              <w:top w:val="single" w:sz="7" w:space="0" w:color="000000"/>
              <w:left w:val="single" w:sz="7" w:space="0" w:color="000000"/>
              <w:bottom w:val="single" w:sz="7" w:space="0" w:color="000000"/>
              <w:right w:val="single" w:sz="7" w:space="0" w:color="000000"/>
            </w:tcBorders>
          </w:tcPr>
          <w:p w14:paraId="54390B7A" w14:textId="77777777"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a. Employer maintains and makes available documentation to confirm that all personnel are adequately insured to cover costs related to occupational accidents or injuries (if not covered under national law). Equal insurance coverage must be provided to all workers including part-time, temporary, migrant or foreign workers. Written contract of employer responsibility to cover accident costs is acceptable evidence in place of insurance.</w:t>
            </w:r>
          </w:p>
          <w:p w14:paraId="2B7A2761" w14:textId="77777777" w:rsidR="00D06F41" w:rsidRPr="005A3DBB" w:rsidRDefault="00D06F41" w:rsidP="00384B98">
            <w:pPr>
              <w:pStyle w:val="TableParagraph"/>
              <w:ind w:left="27"/>
              <w:rPr>
                <w:rFonts w:eastAsia="Calibri" w:cs="Calibri"/>
                <w:sz w:val="20"/>
                <w:szCs w:val="20"/>
              </w:rPr>
            </w:pPr>
          </w:p>
        </w:tc>
      </w:tr>
      <w:tr w:rsidR="00D06F41" w:rsidRPr="005A3DBB" w14:paraId="6C00EA3A" w14:textId="77777777" w:rsidTr="00384B98">
        <w:trPr>
          <w:trHeight w:hRule="exact" w:val="259"/>
        </w:trPr>
        <w:tc>
          <w:tcPr>
            <w:tcW w:w="24684" w:type="dxa"/>
            <w:gridSpan w:val="3"/>
            <w:tcBorders>
              <w:top w:val="single" w:sz="7" w:space="0" w:color="000000"/>
              <w:left w:val="single" w:sz="7" w:space="0" w:color="000000"/>
              <w:bottom w:val="single" w:sz="7" w:space="0" w:color="000000"/>
              <w:right w:val="single" w:sz="7" w:space="0" w:color="000000"/>
            </w:tcBorders>
            <w:shd w:val="clear" w:color="auto" w:fill="BCD4CE"/>
          </w:tcPr>
          <w:p w14:paraId="6E9F2FFD" w14:textId="77777777" w:rsidR="00D06F41" w:rsidRPr="005A3DBB" w:rsidRDefault="00D06F41" w:rsidP="00384B98">
            <w:pPr>
              <w:pStyle w:val="TableParagraph"/>
              <w:spacing w:line="235" w:lineRule="exact"/>
              <w:ind w:left="27"/>
              <w:rPr>
                <w:rFonts w:eastAsia="Calibri" w:cs="Calibri"/>
                <w:sz w:val="20"/>
                <w:szCs w:val="20"/>
              </w:rPr>
            </w:pPr>
            <w:r w:rsidRPr="005A3DBB">
              <w:rPr>
                <w:i/>
                <w:spacing w:val="-1"/>
                <w:sz w:val="20"/>
              </w:rPr>
              <w:t>Criterion</w:t>
            </w:r>
            <w:r w:rsidRPr="005A3DBB">
              <w:rPr>
                <w:i/>
                <w:spacing w:val="4"/>
                <w:sz w:val="20"/>
              </w:rPr>
              <w:t xml:space="preserve"> </w:t>
            </w:r>
            <w:r w:rsidRPr="005A3DBB">
              <w:rPr>
                <w:i/>
                <w:spacing w:val="-1"/>
                <w:sz w:val="20"/>
              </w:rPr>
              <w:t>6.5</w:t>
            </w:r>
            <w:r w:rsidRPr="005A3DBB">
              <w:rPr>
                <w:i/>
                <w:spacing w:val="1"/>
                <w:sz w:val="20"/>
              </w:rPr>
              <w:t xml:space="preserve"> </w:t>
            </w:r>
            <w:r w:rsidRPr="005A3DBB">
              <w:rPr>
                <w:i/>
                <w:spacing w:val="-1"/>
                <w:sz w:val="20"/>
              </w:rPr>
              <w:t>Wages</w:t>
            </w:r>
          </w:p>
        </w:tc>
      </w:tr>
      <w:tr w:rsidR="00D06F41" w:rsidRPr="005A3DBB" w14:paraId="62022BE7" w14:textId="77777777" w:rsidTr="00384B98">
        <w:trPr>
          <w:trHeight w:hRule="exact" w:val="259"/>
        </w:trPr>
        <w:tc>
          <w:tcPr>
            <w:tcW w:w="9514" w:type="dxa"/>
            <w:gridSpan w:val="2"/>
            <w:tcBorders>
              <w:top w:val="single" w:sz="7" w:space="0" w:color="000000"/>
              <w:left w:val="single" w:sz="7" w:space="0" w:color="000000"/>
              <w:bottom w:val="single" w:sz="7" w:space="0" w:color="000000"/>
              <w:right w:val="single" w:sz="7" w:space="0" w:color="000000"/>
            </w:tcBorders>
            <w:shd w:val="clear" w:color="auto" w:fill="BCD4CE"/>
          </w:tcPr>
          <w:p w14:paraId="7A26B3DE" w14:textId="77777777" w:rsidR="00D06F41" w:rsidRPr="005A3DBB" w:rsidRDefault="00D06F41" w:rsidP="00384B98">
            <w:pPr>
              <w:rPr>
                <w:sz w:val="20"/>
                <w:szCs w:val="20"/>
              </w:rPr>
            </w:pPr>
          </w:p>
        </w:tc>
        <w:tc>
          <w:tcPr>
            <w:tcW w:w="15170" w:type="dxa"/>
            <w:tcBorders>
              <w:top w:val="single" w:sz="7" w:space="0" w:color="000000"/>
              <w:left w:val="single" w:sz="7" w:space="0" w:color="000000"/>
              <w:bottom w:val="single" w:sz="7" w:space="0" w:color="000000"/>
              <w:right w:val="single" w:sz="7" w:space="0" w:color="000000"/>
            </w:tcBorders>
            <w:shd w:val="clear" w:color="auto" w:fill="BCD4CE"/>
          </w:tcPr>
          <w:p w14:paraId="39CF5524" w14:textId="77777777" w:rsidR="00D06F41" w:rsidRPr="005A3DBB" w:rsidRDefault="00D06F41" w:rsidP="00384B98">
            <w:pPr>
              <w:pStyle w:val="TableParagraph"/>
              <w:spacing w:line="240" w:lineRule="exact"/>
              <w:ind w:right="5"/>
              <w:jc w:val="center"/>
              <w:rPr>
                <w:rFonts w:eastAsia="Calibri" w:cs="Calibri"/>
                <w:sz w:val="20"/>
                <w:szCs w:val="20"/>
              </w:rPr>
            </w:pPr>
            <w:r w:rsidRPr="005A3DBB">
              <w:rPr>
                <w:b/>
                <w:sz w:val="20"/>
              </w:rPr>
              <w:t>Compliance</w:t>
            </w:r>
            <w:r w:rsidRPr="005A3DBB">
              <w:rPr>
                <w:b/>
                <w:spacing w:val="1"/>
                <w:sz w:val="20"/>
              </w:rPr>
              <w:t xml:space="preserve"> </w:t>
            </w:r>
            <w:r w:rsidRPr="005A3DBB">
              <w:rPr>
                <w:b/>
                <w:spacing w:val="-1"/>
                <w:sz w:val="20"/>
              </w:rPr>
              <w:t>Criteria</w:t>
            </w:r>
          </w:p>
        </w:tc>
      </w:tr>
      <w:tr w:rsidR="00D06F41" w:rsidRPr="005A3DBB" w14:paraId="03419E0E" w14:textId="77777777" w:rsidTr="0087040A">
        <w:trPr>
          <w:trHeight w:hRule="exact" w:val="1241"/>
        </w:trPr>
        <w:tc>
          <w:tcPr>
            <w:tcW w:w="4102" w:type="dxa"/>
            <w:vMerge w:val="restart"/>
            <w:tcBorders>
              <w:top w:val="single" w:sz="7" w:space="0" w:color="000000"/>
              <w:left w:val="single" w:sz="7" w:space="0" w:color="000000"/>
              <w:right w:val="single" w:sz="7" w:space="0" w:color="000000"/>
            </w:tcBorders>
          </w:tcPr>
          <w:p w14:paraId="085B375B" w14:textId="77777777" w:rsidR="00D06F41" w:rsidRPr="005A3DBB" w:rsidRDefault="00D06F41" w:rsidP="00384B98">
            <w:pPr>
              <w:pStyle w:val="TableParagraph"/>
              <w:jc w:val="center"/>
              <w:rPr>
                <w:rFonts w:eastAsia="Times New Roman" w:cs="Times New Roman"/>
                <w:sz w:val="20"/>
                <w:szCs w:val="20"/>
              </w:rPr>
            </w:pPr>
          </w:p>
          <w:p w14:paraId="2E6749E5" w14:textId="77777777" w:rsidR="00D06F41" w:rsidRPr="005A3DBB" w:rsidRDefault="00D06F41" w:rsidP="00384B98">
            <w:pPr>
              <w:pStyle w:val="TableParagraph"/>
              <w:jc w:val="center"/>
              <w:rPr>
                <w:rFonts w:eastAsia="Times New Roman" w:cs="Times New Roman"/>
                <w:sz w:val="20"/>
                <w:szCs w:val="20"/>
              </w:rPr>
            </w:pPr>
          </w:p>
          <w:p w14:paraId="4B8A93A2" w14:textId="77777777" w:rsidR="00D06F41" w:rsidRPr="005A3DBB" w:rsidRDefault="00D06F41" w:rsidP="00384B98">
            <w:pPr>
              <w:pStyle w:val="TableParagraph"/>
              <w:jc w:val="center"/>
              <w:rPr>
                <w:rFonts w:eastAsia="Times New Roman" w:cs="Times New Roman"/>
                <w:sz w:val="20"/>
                <w:szCs w:val="20"/>
              </w:rPr>
            </w:pPr>
          </w:p>
          <w:p w14:paraId="1E4E8598" w14:textId="77777777" w:rsidR="00D06F41" w:rsidRPr="005A3DBB" w:rsidRDefault="00D06F41" w:rsidP="00384B98">
            <w:pPr>
              <w:pStyle w:val="TableParagraph"/>
              <w:jc w:val="center"/>
              <w:rPr>
                <w:rFonts w:eastAsia="Times New Roman" w:cs="Times New Roman"/>
                <w:sz w:val="20"/>
                <w:szCs w:val="20"/>
              </w:rPr>
            </w:pPr>
          </w:p>
          <w:p w14:paraId="4567E698" w14:textId="77777777" w:rsidR="00D06F41" w:rsidRPr="005A3DBB" w:rsidRDefault="00D06F41" w:rsidP="00384B98">
            <w:pPr>
              <w:pStyle w:val="TableParagraph"/>
              <w:jc w:val="center"/>
              <w:rPr>
                <w:rFonts w:eastAsia="Times New Roman" w:cs="Times New Roman"/>
                <w:sz w:val="20"/>
                <w:szCs w:val="20"/>
              </w:rPr>
            </w:pPr>
          </w:p>
          <w:p w14:paraId="3E062EE9" w14:textId="77777777" w:rsidR="00D06F41" w:rsidRPr="005A3DBB" w:rsidRDefault="00D06F41" w:rsidP="00384B98">
            <w:pPr>
              <w:pStyle w:val="TableParagraph"/>
              <w:jc w:val="center"/>
              <w:rPr>
                <w:rFonts w:eastAsia="Times New Roman" w:cs="Times New Roman"/>
                <w:sz w:val="20"/>
                <w:szCs w:val="20"/>
              </w:rPr>
            </w:pPr>
            <w:r w:rsidRPr="005A3DBB">
              <w:rPr>
                <w:rFonts w:eastAsia="Times New Roman" w:cs="Times New Roman"/>
                <w:sz w:val="20"/>
                <w:szCs w:val="20"/>
              </w:rPr>
              <w:t>6.5.1</w:t>
            </w:r>
          </w:p>
        </w:tc>
        <w:tc>
          <w:tcPr>
            <w:tcW w:w="5412" w:type="dxa"/>
            <w:vMerge w:val="restart"/>
            <w:tcBorders>
              <w:top w:val="single" w:sz="7" w:space="0" w:color="000000"/>
              <w:left w:val="single" w:sz="7" w:space="0" w:color="000000"/>
              <w:right w:val="single" w:sz="7" w:space="0" w:color="000000"/>
            </w:tcBorders>
          </w:tcPr>
          <w:p w14:paraId="0E426462" w14:textId="77777777" w:rsidR="00D06F41" w:rsidRPr="005A3DBB" w:rsidRDefault="00D06F41" w:rsidP="00384B98">
            <w:pPr>
              <w:autoSpaceDE w:val="0"/>
              <w:autoSpaceDN w:val="0"/>
              <w:adjustRightInd w:val="0"/>
              <w:rPr>
                <w:b/>
                <w:sz w:val="20"/>
                <w:szCs w:val="20"/>
              </w:rPr>
            </w:pPr>
          </w:p>
          <w:p w14:paraId="2411BEDF" w14:textId="77777777" w:rsidR="00D06F41" w:rsidRPr="005A3DBB" w:rsidRDefault="00D06F41" w:rsidP="00384B98">
            <w:pPr>
              <w:autoSpaceDE w:val="0"/>
              <w:autoSpaceDN w:val="0"/>
              <w:adjustRightInd w:val="0"/>
              <w:rPr>
                <w:rFonts w:cs="Times New Roman"/>
                <w:sz w:val="20"/>
                <w:szCs w:val="20"/>
              </w:rPr>
            </w:pPr>
            <w:r w:rsidRPr="005A3DBB">
              <w:rPr>
                <w:b/>
                <w:sz w:val="20"/>
                <w:szCs w:val="20"/>
              </w:rPr>
              <w:t xml:space="preserve">Indicator: </w:t>
            </w:r>
            <w:r w:rsidRPr="005A3DBB">
              <w:rPr>
                <w:b/>
                <w:spacing w:val="8"/>
                <w:sz w:val="20"/>
                <w:szCs w:val="20"/>
              </w:rPr>
              <w:t xml:space="preserve"> </w:t>
            </w:r>
            <w:r w:rsidRPr="005A3DBB">
              <w:rPr>
                <w:rFonts w:cs="Times New Roman"/>
                <w:sz w:val="20"/>
                <w:szCs w:val="20"/>
              </w:rPr>
              <w:t>Percentage of workers whose basic wage</w:t>
            </w:r>
            <w:r w:rsidR="009F0B45">
              <w:rPr>
                <w:rStyle w:val="FootnoteReference"/>
                <w:rFonts w:cs="Times New Roman"/>
                <w:sz w:val="20"/>
                <w:szCs w:val="20"/>
              </w:rPr>
              <w:footnoteReference w:id="39"/>
            </w:r>
          </w:p>
          <w:p w14:paraId="57D43E7D" w14:textId="77777777" w:rsidR="00D06F41" w:rsidRPr="005A3DBB" w:rsidRDefault="00D06F41" w:rsidP="0087040A">
            <w:pPr>
              <w:autoSpaceDE w:val="0"/>
              <w:autoSpaceDN w:val="0"/>
              <w:adjustRightInd w:val="0"/>
            </w:pPr>
            <w:r w:rsidRPr="005A3DBB">
              <w:rPr>
                <w:rFonts w:cs="Times New Roman"/>
                <w:sz w:val="20"/>
                <w:szCs w:val="20"/>
              </w:rPr>
              <w:t>(before overtime and bonuses) is below the minimum wage.</w:t>
            </w:r>
          </w:p>
          <w:p w14:paraId="046E1436" w14:textId="77777777" w:rsidR="00D06F41" w:rsidRPr="005A3DBB" w:rsidRDefault="00D06F41" w:rsidP="00384B98">
            <w:pPr>
              <w:pStyle w:val="TableParagraph"/>
              <w:ind w:left="27"/>
              <w:rPr>
                <w:rFonts w:eastAsia="Calibri" w:cs="Calibri"/>
                <w:sz w:val="20"/>
                <w:szCs w:val="20"/>
              </w:rPr>
            </w:pPr>
            <w:r w:rsidRPr="005A3DBB">
              <w:rPr>
                <w:b/>
                <w:sz w:val="20"/>
                <w:szCs w:val="20"/>
              </w:rPr>
              <w:t xml:space="preserve">Requirement: </w:t>
            </w:r>
            <w:r w:rsidRPr="005A3DBB">
              <w:rPr>
                <w:b/>
                <w:spacing w:val="8"/>
                <w:sz w:val="20"/>
                <w:szCs w:val="20"/>
              </w:rPr>
              <w:t xml:space="preserve"> </w:t>
            </w:r>
            <w:r w:rsidRPr="005A3DBB">
              <w:rPr>
                <w:spacing w:val="-2"/>
                <w:sz w:val="20"/>
                <w:szCs w:val="20"/>
              </w:rPr>
              <w:t>0%.</w:t>
            </w:r>
          </w:p>
          <w:p w14:paraId="0E0A0415" w14:textId="77777777" w:rsidR="00D06F41" w:rsidRPr="005A3DBB" w:rsidRDefault="00D06F41" w:rsidP="00384B98">
            <w:pPr>
              <w:pStyle w:val="TableParagraph"/>
              <w:spacing w:before="9"/>
              <w:rPr>
                <w:rFonts w:eastAsia="Times New Roman" w:cs="Times New Roman"/>
                <w:sz w:val="20"/>
                <w:szCs w:val="20"/>
              </w:rPr>
            </w:pPr>
          </w:p>
          <w:p w14:paraId="314B5067" w14:textId="77777777" w:rsidR="00D06F41" w:rsidRPr="005A3DBB" w:rsidRDefault="00D06F41" w:rsidP="00384B98">
            <w:pPr>
              <w:pStyle w:val="TableParagraph"/>
              <w:rPr>
                <w:b/>
                <w:sz w:val="20"/>
                <w:szCs w:val="20"/>
              </w:rPr>
            </w:pPr>
            <w:r w:rsidRPr="005A3DBB">
              <w:rPr>
                <w:b/>
                <w:spacing w:val="-1"/>
                <w:sz w:val="20"/>
                <w:szCs w:val="20"/>
              </w:rPr>
              <w:t xml:space="preserve">Applicability:  </w:t>
            </w:r>
            <w:r w:rsidRPr="005A3DBB">
              <w:rPr>
                <w:spacing w:val="-1"/>
                <w:sz w:val="20"/>
                <w:szCs w:val="20"/>
              </w:rPr>
              <w:t>All.</w:t>
            </w:r>
          </w:p>
        </w:tc>
        <w:tc>
          <w:tcPr>
            <w:tcW w:w="15170" w:type="dxa"/>
            <w:tcBorders>
              <w:top w:val="single" w:sz="7" w:space="0" w:color="000000"/>
              <w:left w:val="single" w:sz="7" w:space="0" w:color="000000"/>
              <w:bottom w:val="single" w:sz="7" w:space="0" w:color="000000"/>
              <w:right w:val="single" w:sz="7" w:space="0" w:color="000000"/>
            </w:tcBorders>
          </w:tcPr>
          <w:p w14:paraId="315850CB" w14:textId="77777777"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a. Employer keeps documents to show the legal minimum wage in the country of operation. If there is no legal minimum wage in the country, the employer keeps documents to show the industry-standard minimum wage. The intention of this indicator is to protect the most vulnerable workers, other staff such as managers may be paid in kind and are not to be considered as ‘workers’ for the purpose of this indicator.</w:t>
            </w:r>
          </w:p>
          <w:p w14:paraId="24203944" w14:textId="77777777" w:rsidR="00D06F41" w:rsidRPr="005A3DBB" w:rsidRDefault="00D06F41" w:rsidP="00384B98">
            <w:pPr>
              <w:pStyle w:val="TableParagraph"/>
              <w:spacing w:before="144" w:line="254" w:lineRule="auto"/>
              <w:ind w:left="27" w:right="469"/>
              <w:rPr>
                <w:sz w:val="20"/>
                <w:szCs w:val="20"/>
              </w:rPr>
            </w:pPr>
          </w:p>
        </w:tc>
      </w:tr>
      <w:tr w:rsidR="00D06F41" w:rsidRPr="005A3DBB" w14:paraId="6B77C42D" w14:textId="77777777" w:rsidTr="0087040A">
        <w:trPr>
          <w:trHeight w:hRule="exact" w:val="1004"/>
        </w:trPr>
        <w:tc>
          <w:tcPr>
            <w:tcW w:w="4102" w:type="dxa"/>
            <w:vMerge/>
            <w:tcBorders>
              <w:left w:val="single" w:sz="7" w:space="0" w:color="000000"/>
              <w:right w:val="single" w:sz="7" w:space="0" w:color="000000"/>
            </w:tcBorders>
          </w:tcPr>
          <w:p w14:paraId="075922FB" w14:textId="77777777" w:rsidR="00D06F41" w:rsidRPr="005A3DBB" w:rsidRDefault="00D06F41" w:rsidP="00384B98">
            <w:pPr>
              <w:pStyle w:val="TableParagraph"/>
              <w:jc w:val="center"/>
              <w:rPr>
                <w:rFonts w:eastAsia="Times New Roman" w:cs="Times New Roman"/>
                <w:sz w:val="20"/>
                <w:szCs w:val="20"/>
              </w:rPr>
            </w:pPr>
          </w:p>
        </w:tc>
        <w:tc>
          <w:tcPr>
            <w:tcW w:w="5412" w:type="dxa"/>
            <w:vMerge/>
            <w:tcBorders>
              <w:left w:val="single" w:sz="7" w:space="0" w:color="000000"/>
              <w:right w:val="single" w:sz="7" w:space="0" w:color="000000"/>
            </w:tcBorders>
          </w:tcPr>
          <w:p w14:paraId="019FAAE4" w14:textId="77777777" w:rsidR="00D06F41" w:rsidRPr="005A3DBB" w:rsidRDefault="00D06F41" w:rsidP="00384B98">
            <w:pPr>
              <w:pStyle w:val="TableParagraph"/>
              <w:rPr>
                <w:b/>
                <w:sz w:val="20"/>
                <w:szCs w:val="20"/>
              </w:rPr>
            </w:pPr>
          </w:p>
        </w:tc>
        <w:tc>
          <w:tcPr>
            <w:tcW w:w="15170" w:type="dxa"/>
            <w:tcBorders>
              <w:top w:val="single" w:sz="7" w:space="0" w:color="000000"/>
              <w:left w:val="single" w:sz="7" w:space="0" w:color="000000"/>
              <w:bottom w:val="single" w:sz="7" w:space="0" w:color="000000"/>
              <w:right w:val="single" w:sz="7" w:space="0" w:color="000000"/>
            </w:tcBorders>
          </w:tcPr>
          <w:p w14:paraId="656B9DAC" w14:textId="77777777"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b. Employer's records (e.g. payroll) confirm that worker's wages for a standard work week (≤ 48 hours) always meet or exceed the legal minimum wage. If there is no legal minimum wage, the employer's records must show how the current wage meets or exceeds industry standard. If wages are based on piece-rate or pay-per-production, the employer's records must show how workers can reasonably attain (within regular working hours) wages that meet or exceed the legal minimum wage.</w:t>
            </w:r>
          </w:p>
          <w:p w14:paraId="6C8CAA8D" w14:textId="77777777" w:rsidR="00D06F41" w:rsidRPr="005A3DBB" w:rsidRDefault="00D06F41" w:rsidP="00384B98">
            <w:pPr>
              <w:pStyle w:val="TableParagraph"/>
              <w:spacing w:before="144" w:line="254" w:lineRule="auto"/>
              <w:ind w:left="27" w:right="469"/>
              <w:rPr>
                <w:sz w:val="20"/>
                <w:szCs w:val="20"/>
              </w:rPr>
            </w:pPr>
          </w:p>
        </w:tc>
      </w:tr>
      <w:tr w:rsidR="00D06F41" w:rsidRPr="005A3DBB" w14:paraId="37B4F9C3" w14:textId="77777777" w:rsidTr="00384B98">
        <w:trPr>
          <w:trHeight w:hRule="exact" w:val="848"/>
        </w:trPr>
        <w:tc>
          <w:tcPr>
            <w:tcW w:w="4102" w:type="dxa"/>
            <w:vMerge/>
            <w:tcBorders>
              <w:left w:val="single" w:sz="7" w:space="0" w:color="000000"/>
              <w:right w:val="single" w:sz="7" w:space="0" w:color="000000"/>
            </w:tcBorders>
          </w:tcPr>
          <w:p w14:paraId="6CADF459" w14:textId="77777777" w:rsidR="00D06F41" w:rsidRPr="005A3DBB" w:rsidRDefault="00D06F41" w:rsidP="00384B98">
            <w:pPr>
              <w:pStyle w:val="TableParagraph"/>
              <w:jc w:val="center"/>
              <w:rPr>
                <w:rFonts w:eastAsia="Times New Roman" w:cs="Times New Roman"/>
                <w:sz w:val="20"/>
                <w:szCs w:val="20"/>
              </w:rPr>
            </w:pPr>
          </w:p>
        </w:tc>
        <w:tc>
          <w:tcPr>
            <w:tcW w:w="5412" w:type="dxa"/>
            <w:vMerge/>
            <w:tcBorders>
              <w:left w:val="single" w:sz="7" w:space="0" w:color="000000"/>
              <w:right w:val="single" w:sz="7" w:space="0" w:color="000000"/>
            </w:tcBorders>
          </w:tcPr>
          <w:p w14:paraId="6883D9DD" w14:textId="77777777" w:rsidR="00D06F41" w:rsidRPr="005A3DBB" w:rsidRDefault="00D06F41" w:rsidP="00384B98">
            <w:pPr>
              <w:pStyle w:val="TableParagraph"/>
              <w:rPr>
                <w:rFonts w:eastAsia="Times New Roman" w:cs="Times New Roman"/>
                <w:sz w:val="20"/>
                <w:szCs w:val="20"/>
              </w:rPr>
            </w:pPr>
          </w:p>
        </w:tc>
        <w:tc>
          <w:tcPr>
            <w:tcW w:w="15170" w:type="dxa"/>
            <w:tcBorders>
              <w:top w:val="single" w:sz="7" w:space="0" w:color="000000"/>
              <w:left w:val="single" w:sz="7" w:space="0" w:color="000000"/>
              <w:bottom w:val="single" w:sz="7" w:space="0" w:color="000000"/>
              <w:right w:val="single" w:sz="7" w:space="0" w:color="000000"/>
            </w:tcBorders>
          </w:tcPr>
          <w:p w14:paraId="2549E3E8" w14:textId="77777777"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 xml:space="preserve">c. Maintain documentary evidence (e.g. payroll, timesheets, punch cards, production records, and/or utility records). Workers will be interviewed during on-site audit to verify conformity with the above. </w:t>
            </w:r>
          </w:p>
          <w:p w14:paraId="1EB8EEFC" w14:textId="77777777" w:rsidR="00D06F41" w:rsidRPr="005A3DBB" w:rsidRDefault="00D06F41" w:rsidP="00384B98">
            <w:pPr>
              <w:pStyle w:val="TableParagraph"/>
              <w:spacing w:before="144" w:line="254" w:lineRule="auto"/>
              <w:ind w:left="27" w:right="469"/>
              <w:rPr>
                <w:sz w:val="20"/>
                <w:szCs w:val="20"/>
              </w:rPr>
            </w:pPr>
          </w:p>
        </w:tc>
      </w:tr>
      <w:tr w:rsidR="00D06F41" w:rsidRPr="005A3DBB" w14:paraId="24758117" w14:textId="77777777" w:rsidTr="00384B98">
        <w:trPr>
          <w:trHeight w:hRule="exact" w:val="750"/>
        </w:trPr>
        <w:tc>
          <w:tcPr>
            <w:tcW w:w="4102" w:type="dxa"/>
            <w:vMerge w:val="restart"/>
            <w:tcBorders>
              <w:top w:val="single" w:sz="7" w:space="0" w:color="000000"/>
              <w:left w:val="single" w:sz="7" w:space="0" w:color="000000"/>
              <w:right w:val="single" w:sz="7" w:space="0" w:color="000000"/>
            </w:tcBorders>
          </w:tcPr>
          <w:p w14:paraId="34DE7ADE" w14:textId="77777777" w:rsidR="00D06F41" w:rsidRPr="005A3DBB" w:rsidRDefault="00D06F41" w:rsidP="00384B98">
            <w:pPr>
              <w:pStyle w:val="TableParagraph"/>
              <w:rPr>
                <w:rFonts w:eastAsia="Times New Roman" w:cs="Times New Roman"/>
                <w:sz w:val="20"/>
                <w:szCs w:val="20"/>
              </w:rPr>
            </w:pPr>
          </w:p>
          <w:p w14:paraId="561C65FF" w14:textId="77777777" w:rsidR="00D06F41" w:rsidRPr="005A3DBB" w:rsidRDefault="00D06F41" w:rsidP="00384B98">
            <w:pPr>
              <w:pStyle w:val="TableParagraph"/>
              <w:rPr>
                <w:rFonts w:eastAsia="Times New Roman" w:cs="Times New Roman"/>
                <w:sz w:val="20"/>
                <w:szCs w:val="20"/>
              </w:rPr>
            </w:pPr>
          </w:p>
          <w:p w14:paraId="1A81CF31" w14:textId="77777777" w:rsidR="00D06F41" w:rsidRPr="005A3DBB" w:rsidRDefault="00D06F41" w:rsidP="00384B98">
            <w:pPr>
              <w:pStyle w:val="TableParagraph"/>
              <w:rPr>
                <w:rFonts w:eastAsia="Times New Roman" w:cs="Times New Roman"/>
                <w:sz w:val="20"/>
                <w:szCs w:val="20"/>
              </w:rPr>
            </w:pPr>
          </w:p>
          <w:p w14:paraId="00F63F54" w14:textId="77777777" w:rsidR="00D06F41" w:rsidRPr="005A3DBB" w:rsidRDefault="00D06F41" w:rsidP="00384B98">
            <w:pPr>
              <w:pStyle w:val="TableParagraph"/>
              <w:spacing w:before="1"/>
              <w:rPr>
                <w:rFonts w:eastAsia="Times New Roman" w:cs="Times New Roman"/>
                <w:sz w:val="20"/>
                <w:szCs w:val="20"/>
              </w:rPr>
            </w:pPr>
          </w:p>
          <w:p w14:paraId="01E839A9" w14:textId="77777777" w:rsidR="00D06F41" w:rsidRPr="005A3DBB" w:rsidRDefault="00D06F41" w:rsidP="00384B98">
            <w:pPr>
              <w:pStyle w:val="TableParagraph"/>
              <w:ind w:left="15"/>
              <w:jc w:val="center"/>
              <w:rPr>
                <w:rFonts w:eastAsia="Calibri" w:cs="Calibri"/>
                <w:sz w:val="20"/>
                <w:szCs w:val="20"/>
              </w:rPr>
            </w:pPr>
            <w:r w:rsidRPr="005A3DBB">
              <w:rPr>
                <w:spacing w:val="-1"/>
                <w:sz w:val="20"/>
                <w:szCs w:val="20"/>
              </w:rPr>
              <w:t>6.5.2</w:t>
            </w:r>
          </w:p>
        </w:tc>
        <w:tc>
          <w:tcPr>
            <w:tcW w:w="5412" w:type="dxa"/>
            <w:vMerge w:val="restart"/>
            <w:tcBorders>
              <w:top w:val="single" w:sz="7" w:space="0" w:color="000000"/>
              <w:left w:val="single" w:sz="7" w:space="0" w:color="000000"/>
              <w:right w:val="single" w:sz="7" w:space="0" w:color="000000"/>
            </w:tcBorders>
          </w:tcPr>
          <w:p w14:paraId="44F8A817" w14:textId="77777777" w:rsidR="00D06F41" w:rsidRPr="005A3DBB" w:rsidRDefault="00D06F41" w:rsidP="00384B98">
            <w:pPr>
              <w:pStyle w:val="TableParagraph"/>
              <w:rPr>
                <w:rFonts w:eastAsia="Times New Roman" w:cs="Times New Roman"/>
                <w:sz w:val="20"/>
                <w:szCs w:val="20"/>
              </w:rPr>
            </w:pPr>
          </w:p>
          <w:p w14:paraId="12555954" w14:textId="77777777" w:rsidR="00D06F41" w:rsidRPr="005A3DBB" w:rsidRDefault="00D06F41" w:rsidP="00384B98">
            <w:pPr>
              <w:autoSpaceDE w:val="0"/>
              <w:autoSpaceDN w:val="0"/>
              <w:adjustRightInd w:val="0"/>
              <w:rPr>
                <w:rFonts w:cs="Times New Roman"/>
                <w:sz w:val="20"/>
                <w:szCs w:val="20"/>
              </w:rPr>
            </w:pPr>
            <w:r w:rsidRPr="005A3DBB">
              <w:rPr>
                <w:b/>
                <w:sz w:val="20"/>
                <w:szCs w:val="20"/>
              </w:rPr>
              <w:t xml:space="preserve">Indicator: </w:t>
            </w:r>
            <w:r w:rsidRPr="005A3DBB">
              <w:rPr>
                <w:b/>
                <w:spacing w:val="8"/>
                <w:sz w:val="20"/>
                <w:szCs w:val="20"/>
              </w:rPr>
              <w:t xml:space="preserve"> </w:t>
            </w:r>
            <w:r w:rsidRPr="005A3DBB">
              <w:rPr>
                <w:rFonts w:cs="Times New Roman"/>
                <w:sz w:val="20"/>
                <w:szCs w:val="20"/>
              </w:rPr>
              <w:t>The percentage of workers whose basic wage</w:t>
            </w:r>
          </w:p>
          <w:p w14:paraId="6F50A402" w14:textId="77777777" w:rsidR="00D06F41" w:rsidRPr="005A3DBB" w:rsidRDefault="00D06F41" w:rsidP="00384B98">
            <w:pPr>
              <w:autoSpaceDE w:val="0"/>
              <w:autoSpaceDN w:val="0"/>
              <w:adjustRightInd w:val="0"/>
              <w:rPr>
                <w:rFonts w:eastAsia="Times New Roman" w:cs="Times New Roman"/>
                <w:sz w:val="20"/>
                <w:szCs w:val="20"/>
              </w:rPr>
            </w:pPr>
            <w:r w:rsidRPr="005A3DBB">
              <w:rPr>
                <w:rFonts w:cs="Times New Roman"/>
                <w:sz w:val="20"/>
                <w:szCs w:val="20"/>
              </w:rPr>
              <w:t xml:space="preserve">(before overtime and bonuses) is below the basic needs wage </w:t>
            </w:r>
            <w:r w:rsidR="00C72F19">
              <w:rPr>
                <w:rStyle w:val="FootnoteReference"/>
                <w:rFonts w:cs="Times New Roman"/>
                <w:sz w:val="20"/>
                <w:szCs w:val="20"/>
              </w:rPr>
              <w:footnoteReference w:id="40"/>
            </w:r>
            <w:r w:rsidRPr="005A3DBB">
              <w:rPr>
                <w:rFonts w:cs="Times New Roman"/>
                <w:sz w:val="20"/>
                <w:szCs w:val="20"/>
              </w:rPr>
              <w:t>5 years after adoption of the standard.</w:t>
            </w:r>
            <w:r w:rsidRPr="005A3DBB">
              <w:rPr>
                <w:rFonts w:eastAsia="Times New Roman" w:cs="Times New Roman"/>
                <w:sz w:val="20"/>
                <w:szCs w:val="20"/>
              </w:rPr>
              <w:t xml:space="preserve"> </w:t>
            </w:r>
          </w:p>
          <w:p w14:paraId="03B0DF49" w14:textId="77777777" w:rsidR="00D06F41" w:rsidRPr="005A3DBB" w:rsidRDefault="00D06F41" w:rsidP="00384B98">
            <w:pPr>
              <w:pStyle w:val="TableParagraph"/>
              <w:ind w:left="27"/>
              <w:rPr>
                <w:rFonts w:eastAsia="Calibri" w:cs="Calibri"/>
                <w:sz w:val="20"/>
                <w:szCs w:val="20"/>
              </w:rPr>
            </w:pPr>
            <w:r w:rsidRPr="005A3DBB">
              <w:rPr>
                <w:b/>
                <w:sz w:val="20"/>
                <w:szCs w:val="20"/>
              </w:rPr>
              <w:t xml:space="preserve">Requirement: </w:t>
            </w:r>
            <w:r w:rsidRPr="005A3DBB">
              <w:rPr>
                <w:b/>
                <w:spacing w:val="8"/>
                <w:sz w:val="20"/>
                <w:szCs w:val="20"/>
              </w:rPr>
              <w:t xml:space="preserve"> </w:t>
            </w:r>
            <w:r w:rsidRPr="005A3DBB">
              <w:rPr>
                <w:spacing w:val="-2"/>
                <w:sz w:val="20"/>
                <w:szCs w:val="20"/>
              </w:rPr>
              <w:t>0%.</w:t>
            </w:r>
          </w:p>
          <w:p w14:paraId="33729F0E" w14:textId="77777777" w:rsidR="00D06F41" w:rsidRPr="005A3DBB" w:rsidRDefault="00D06F41" w:rsidP="00384B98">
            <w:pPr>
              <w:pStyle w:val="TableParagraph"/>
              <w:spacing w:before="9"/>
              <w:rPr>
                <w:rFonts w:eastAsia="Times New Roman" w:cs="Times New Roman"/>
                <w:sz w:val="20"/>
                <w:szCs w:val="20"/>
              </w:rPr>
            </w:pPr>
          </w:p>
          <w:p w14:paraId="4F4CA404" w14:textId="77777777" w:rsidR="00D06F41" w:rsidRPr="005A3DBB" w:rsidRDefault="00D06F41" w:rsidP="00384B98">
            <w:pPr>
              <w:pStyle w:val="TableParagraph"/>
              <w:ind w:left="27"/>
              <w:rPr>
                <w:rFonts w:eastAsia="Calibri" w:cs="Calibri"/>
                <w:sz w:val="20"/>
                <w:szCs w:val="20"/>
              </w:rPr>
            </w:pPr>
            <w:r w:rsidRPr="005A3DBB">
              <w:rPr>
                <w:b/>
                <w:spacing w:val="-1"/>
                <w:sz w:val="20"/>
                <w:szCs w:val="20"/>
              </w:rPr>
              <w:t xml:space="preserve">Applicability:  </w:t>
            </w:r>
            <w:r w:rsidRPr="005A3DBB">
              <w:rPr>
                <w:spacing w:val="-1"/>
                <w:sz w:val="20"/>
                <w:szCs w:val="20"/>
              </w:rPr>
              <w:t>All.</w:t>
            </w:r>
          </w:p>
        </w:tc>
        <w:tc>
          <w:tcPr>
            <w:tcW w:w="15170" w:type="dxa"/>
            <w:tcBorders>
              <w:top w:val="single" w:sz="7" w:space="0" w:color="000000"/>
              <w:left w:val="single" w:sz="7" w:space="0" w:color="000000"/>
              <w:bottom w:val="single" w:sz="4" w:space="0" w:color="auto"/>
              <w:right w:val="single" w:sz="7" w:space="0" w:color="000000"/>
            </w:tcBorders>
          </w:tcPr>
          <w:p w14:paraId="4A3D15AE" w14:textId="77777777" w:rsidR="00D06F41" w:rsidRPr="005A3DBB" w:rsidRDefault="00D06F41" w:rsidP="00384B98">
            <w:pPr>
              <w:pStyle w:val="TableParagraph"/>
              <w:spacing w:before="144" w:line="254" w:lineRule="auto"/>
              <w:ind w:left="27" w:right="469"/>
              <w:rPr>
                <w:rFonts w:eastAsia="Calibri" w:cs="Calibri"/>
                <w:sz w:val="20"/>
                <w:szCs w:val="20"/>
              </w:rPr>
            </w:pPr>
            <w:r w:rsidRPr="005A3DBB">
              <w:rPr>
                <w:rFonts w:eastAsia="Calibri" w:cs="Calibri"/>
                <w:sz w:val="20"/>
                <w:szCs w:val="20"/>
              </w:rPr>
              <w:t>a. Auditor to calculate the basic needs wage and compare it to the farm’s calculation to verify for accuracy.</w:t>
            </w:r>
          </w:p>
        </w:tc>
      </w:tr>
      <w:tr w:rsidR="00D06F41" w:rsidRPr="005A3DBB" w14:paraId="35E2F78D" w14:textId="77777777" w:rsidTr="00384B98">
        <w:trPr>
          <w:trHeight w:hRule="exact" w:val="1054"/>
        </w:trPr>
        <w:tc>
          <w:tcPr>
            <w:tcW w:w="4102" w:type="dxa"/>
            <w:vMerge/>
            <w:tcBorders>
              <w:top w:val="single" w:sz="7" w:space="0" w:color="000000"/>
              <w:left w:val="single" w:sz="7" w:space="0" w:color="000000"/>
              <w:right w:val="single" w:sz="7" w:space="0" w:color="000000"/>
            </w:tcBorders>
          </w:tcPr>
          <w:p w14:paraId="4AE610C4" w14:textId="77777777" w:rsidR="00D06F41" w:rsidRPr="005A3DBB" w:rsidRDefault="00D06F41" w:rsidP="00384B98">
            <w:pPr>
              <w:pStyle w:val="TableParagraph"/>
              <w:rPr>
                <w:rFonts w:eastAsia="Times New Roman" w:cs="Times New Roman"/>
                <w:sz w:val="20"/>
                <w:szCs w:val="20"/>
              </w:rPr>
            </w:pPr>
          </w:p>
        </w:tc>
        <w:tc>
          <w:tcPr>
            <w:tcW w:w="5412" w:type="dxa"/>
            <w:vMerge/>
            <w:tcBorders>
              <w:top w:val="single" w:sz="7" w:space="0" w:color="000000"/>
              <w:left w:val="single" w:sz="7" w:space="0" w:color="000000"/>
              <w:right w:val="single" w:sz="7" w:space="0" w:color="000000"/>
            </w:tcBorders>
          </w:tcPr>
          <w:p w14:paraId="771E1EFE" w14:textId="77777777" w:rsidR="00D06F41" w:rsidRPr="005A3DBB" w:rsidRDefault="00D06F41" w:rsidP="00384B98">
            <w:pPr>
              <w:pStyle w:val="TableParagraph"/>
              <w:rPr>
                <w:rFonts w:eastAsia="Times New Roman" w:cs="Times New Roman"/>
                <w:sz w:val="20"/>
                <w:szCs w:val="20"/>
              </w:rPr>
            </w:pPr>
          </w:p>
        </w:tc>
        <w:tc>
          <w:tcPr>
            <w:tcW w:w="15170" w:type="dxa"/>
            <w:tcBorders>
              <w:top w:val="single" w:sz="4" w:space="0" w:color="auto"/>
              <w:left w:val="single" w:sz="7" w:space="0" w:color="000000"/>
              <w:bottom w:val="single" w:sz="7" w:space="0" w:color="000000"/>
              <w:right w:val="single" w:sz="7" w:space="0" w:color="000000"/>
            </w:tcBorders>
          </w:tcPr>
          <w:p w14:paraId="5997F6C6" w14:textId="77777777" w:rsidR="00D06F41" w:rsidRPr="005A3DBB" w:rsidRDefault="00D06F41" w:rsidP="00384B98">
            <w:pPr>
              <w:pStyle w:val="TableParagraph"/>
              <w:spacing w:before="144" w:line="254" w:lineRule="auto"/>
              <w:ind w:left="27" w:right="469"/>
              <w:rPr>
                <w:rFonts w:eastAsia="Calibri" w:cs="Calibri"/>
                <w:sz w:val="20"/>
                <w:szCs w:val="20"/>
              </w:rPr>
            </w:pPr>
            <w:r w:rsidRPr="005A3DBB">
              <w:rPr>
                <w:rFonts w:eastAsia="Calibri" w:cs="Calibri"/>
                <w:sz w:val="20"/>
                <w:szCs w:val="20"/>
              </w:rPr>
              <w:t>b. Provide evidence that all farm workers are paid at least the basic needs wage (before overtime and bonuses) within 5 years of publication of the seriola and cobia standard.</w:t>
            </w:r>
          </w:p>
        </w:tc>
      </w:tr>
      <w:tr w:rsidR="00D06F41" w:rsidRPr="005A3DBB" w14:paraId="11329EF3" w14:textId="77777777" w:rsidTr="00384B98">
        <w:trPr>
          <w:trHeight w:hRule="exact" w:val="894"/>
        </w:trPr>
        <w:tc>
          <w:tcPr>
            <w:tcW w:w="4102" w:type="dxa"/>
            <w:vMerge/>
            <w:tcBorders>
              <w:left w:val="single" w:sz="7" w:space="0" w:color="000000"/>
              <w:bottom w:val="single" w:sz="4" w:space="0" w:color="000000"/>
              <w:right w:val="single" w:sz="7" w:space="0" w:color="000000"/>
            </w:tcBorders>
          </w:tcPr>
          <w:p w14:paraId="5F3FAC18" w14:textId="77777777" w:rsidR="00D06F41" w:rsidRPr="005A3DBB" w:rsidRDefault="00D06F41" w:rsidP="00384B98"/>
        </w:tc>
        <w:tc>
          <w:tcPr>
            <w:tcW w:w="5412" w:type="dxa"/>
            <w:vMerge/>
            <w:tcBorders>
              <w:left w:val="single" w:sz="7" w:space="0" w:color="000000"/>
              <w:bottom w:val="single" w:sz="4" w:space="0" w:color="000000"/>
              <w:right w:val="single" w:sz="7" w:space="0" w:color="000000"/>
            </w:tcBorders>
          </w:tcPr>
          <w:p w14:paraId="28BA06B0" w14:textId="77777777" w:rsidR="00D06F41" w:rsidRPr="005A3DBB" w:rsidRDefault="00D06F41" w:rsidP="00384B98"/>
        </w:tc>
        <w:tc>
          <w:tcPr>
            <w:tcW w:w="15170" w:type="dxa"/>
            <w:tcBorders>
              <w:top w:val="single" w:sz="7" w:space="0" w:color="000000"/>
              <w:left w:val="single" w:sz="7" w:space="0" w:color="000000"/>
              <w:bottom w:val="single" w:sz="7" w:space="0" w:color="000000"/>
              <w:right w:val="single" w:sz="7" w:space="0" w:color="000000"/>
            </w:tcBorders>
          </w:tcPr>
          <w:p w14:paraId="039F4BFB" w14:textId="77777777" w:rsidR="00D06F41" w:rsidRPr="005A3DBB" w:rsidRDefault="00D06F41" w:rsidP="00384B98">
            <w:pPr>
              <w:pStyle w:val="TableParagraph"/>
              <w:ind w:left="27"/>
              <w:rPr>
                <w:rFonts w:eastAsia="Calibri" w:cs="Calibri"/>
                <w:sz w:val="20"/>
                <w:szCs w:val="20"/>
              </w:rPr>
            </w:pPr>
            <w:r w:rsidRPr="005A3DBB">
              <w:rPr>
                <w:rFonts w:eastAsia="Calibri" w:cs="Calibri"/>
                <w:sz w:val="20"/>
                <w:szCs w:val="20"/>
              </w:rPr>
              <w:t>c. Demonstrate basic needs wage for the country of operation. The audit team will verify accuracy of the calculation and end figure.</w:t>
            </w:r>
          </w:p>
        </w:tc>
      </w:tr>
      <w:tr w:rsidR="00D06F41" w:rsidRPr="005A3DBB" w14:paraId="2F4EF127" w14:textId="77777777" w:rsidTr="00384B98">
        <w:trPr>
          <w:trHeight w:hRule="exact" w:val="729"/>
        </w:trPr>
        <w:tc>
          <w:tcPr>
            <w:tcW w:w="4102" w:type="dxa"/>
            <w:vMerge w:val="restart"/>
            <w:tcBorders>
              <w:top w:val="single" w:sz="4" w:space="0" w:color="000000"/>
              <w:left w:val="single" w:sz="4" w:space="0" w:color="000000"/>
              <w:bottom w:val="single" w:sz="4" w:space="0" w:color="000000"/>
              <w:right w:val="single" w:sz="4" w:space="0" w:color="000000"/>
            </w:tcBorders>
          </w:tcPr>
          <w:p w14:paraId="5E087DAF" w14:textId="77777777" w:rsidR="00D06F41" w:rsidRPr="005A3DBB" w:rsidRDefault="00D06F41" w:rsidP="00384B98">
            <w:pPr>
              <w:pStyle w:val="TableParagraph"/>
              <w:rPr>
                <w:rFonts w:eastAsia="Times New Roman" w:cs="Times New Roman"/>
                <w:sz w:val="20"/>
                <w:szCs w:val="20"/>
              </w:rPr>
            </w:pPr>
          </w:p>
          <w:p w14:paraId="06CA7F44" w14:textId="77777777" w:rsidR="00D06F41" w:rsidRPr="005A3DBB" w:rsidRDefault="00D06F41" w:rsidP="00384B98">
            <w:pPr>
              <w:pStyle w:val="TableParagraph"/>
              <w:rPr>
                <w:rFonts w:eastAsia="Times New Roman" w:cs="Times New Roman"/>
                <w:sz w:val="20"/>
                <w:szCs w:val="20"/>
              </w:rPr>
            </w:pPr>
          </w:p>
          <w:p w14:paraId="2180FB44" w14:textId="77777777" w:rsidR="00D06F41" w:rsidRPr="005A3DBB" w:rsidRDefault="00D06F41" w:rsidP="00384B98">
            <w:pPr>
              <w:pStyle w:val="TableParagraph"/>
              <w:rPr>
                <w:rFonts w:eastAsia="Times New Roman" w:cs="Times New Roman"/>
                <w:sz w:val="20"/>
                <w:szCs w:val="20"/>
              </w:rPr>
            </w:pPr>
          </w:p>
          <w:p w14:paraId="6C3435F1" w14:textId="77777777" w:rsidR="00D06F41" w:rsidRPr="005A3DBB" w:rsidRDefault="00D06F41" w:rsidP="00384B98">
            <w:pPr>
              <w:pStyle w:val="TableParagraph"/>
              <w:spacing w:before="1"/>
              <w:rPr>
                <w:rFonts w:eastAsia="Times New Roman" w:cs="Times New Roman"/>
                <w:sz w:val="20"/>
                <w:szCs w:val="20"/>
              </w:rPr>
            </w:pPr>
          </w:p>
          <w:p w14:paraId="2A066161" w14:textId="77777777" w:rsidR="00D06F41" w:rsidRPr="005A3DBB" w:rsidRDefault="00D06F41" w:rsidP="00384B98">
            <w:pPr>
              <w:pStyle w:val="TableParagraph"/>
              <w:ind w:left="15"/>
              <w:jc w:val="center"/>
              <w:rPr>
                <w:rFonts w:eastAsia="Times New Roman" w:cs="Times New Roman"/>
                <w:sz w:val="20"/>
                <w:szCs w:val="20"/>
              </w:rPr>
            </w:pPr>
            <w:r w:rsidRPr="005A3DBB">
              <w:rPr>
                <w:spacing w:val="-1"/>
                <w:sz w:val="20"/>
                <w:szCs w:val="20"/>
              </w:rPr>
              <w:t>6.5.3</w:t>
            </w:r>
          </w:p>
        </w:tc>
        <w:tc>
          <w:tcPr>
            <w:tcW w:w="5412" w:type="dxa"/>
            <w:vMerge w:val="restart"/>
            <w:tcBorders>
              <w:top w:val="single" w:sz="4" w:space="0" w:color="000000"/>
              <w:left w:val="single" w:sz="4" w:space="0" w:color="000000"/>
              <w:bottom w:val="single" w:sz="4" w:space="0" w:color="000000"/>
              <w:right w:val="single" w:sz="4" w:space="0" w:color="000000"/>
            </w:tcBorders>
          </w:tcPr>
          <w:p w14:paraId="51D27F68" w14:textId="77777777" w:rsidR="00D06F41" w:rsidRPr="005A3DBB" w:rsidRDefault="00D06F41" w:rsidP="00384B98">
            <w:pPr>
              <w:pStyle w:val="TableParagraph"/>
              <w:rPr>
                <w:rFonts w:eastAsia="Times New Roman" w:cs="Times New Roman"/>
                <w:sz w:val="20"/>
                <w:szCs w:val="20"/>
              </w:rPr>
            </w:pPr>
          </w:p>
          <w:p w14:paraId="136EA954" w14:textId="77777777" w:rsidR="00D06F41" w:rsidRPr="005A3DBB" w:rsidRDefault="00D06F41" w:rsidP="00384B98">
            <w:pPr>
              <w:autoSpaceDE w:val="0"/>
              <w:autoSpaceDN w:val="0"/>
              <w:adjustRightInd w:val="0"/>
              <w:rPr>
                <w:rFonts w:eastAsia="Calibri" w:cs="Calibri"/>
                <w:sz w:val="20"/>
                <w:szCs w:val="20"/>
              </w:rPr>
            </w:pPr>
            <w:r w:rsidRPr="005A3DBB">
              <w:rPr>
                <w:b/>
                <w:sz w:val="20"/>
                <w:szCs w:val="20"/>
              </w:rPr>
              <w:t xml:space="preserve">Indicator: </w:t>
            </w:r>
            <w:r w:rsidRPr="005A3DBB">
              <w:rPr>
                <w:b/>
                <w:spacing w:val="8"/>
                <w:sz w:val="20"/>
                <w:szCs w:val="20"/>
              </w:rPr>
              <w:t xml:space="preserve"> </w:t>
            </w:r>
            <w:r w:rsidRPr="005A3DBB">
              <w:rPr>
                <w:rFonts w:cs="Times New Roman"/>
                <w:sz w:val="20"/>
                <w:szCs w:val="20"/>
              </w:rPr>
              <w:t>Evidence of transparency in wage-setting and rendering.</w:t>
            </w:r>
          </w:p>
          <w:p w14:paraId="1762A840" w14:textId="77777777" w:rsidR="00D06F41" w:rsidRPr="005A3DBB" w:rsidRDefault="00D06F41" w:rsidP="00384B98">
            <w:pPr>
              <w:pStyle w:val="TableParagraph"/>
              <w:spacing w:before="6"/>
              <w:rPr>
                <w:rFonts w:eastAsia="Times New Roman" w:cs="Times New Roman"/>
                <w:sz w:val="20"/>
                <w:szCs w:val="20"/>
              </w:rPr>
            </w:pPr>
          </w:p>
          <w:p w14:paraId="3EDD6396" w14:textId="77777777" w:rsidR="00D06F41" w:rsidRPr="005A3DBB" w:rsidRDefault="00D06F41" w:rsidP="00384B98">
            <w:pPr>
              <w:pStyle w:val="TableParagraph"/>
              <w:ind w:left="27"/>
              <w:rPr>
                <w:sz w:val="20"/>
                <w:szCs w:val="20"/>
              </w:rPr>
            </w:pPr>
            <w:r w:rsidRPr="005A3DBB">
              <w:rPr>
                <w:b/>
                <w:sz w:val="20"/>
                <w:szCs w:val="20"/>
              </w:rPr>
              <w:t xml:space="preserve">Requirement: </w:t>
            </w:r>
            <w:r w:rsidRPr="005A3DBB">
              <w:rPr>
                <w:sz w:val="20"/>
                <w:szCs w:val="20"/>
              </w:rPr>
              <w:t>Yes.</w:t>
            </w:r>
          </w:p>
          <w:p w14:paraId="4E423E25" w14:textId="77777777" w:rsidR="00D06F41" w:rsidRPr="005A3DBB" w:rsidRDefault="00D06F41" w:rsidP="00384B98">
            <w:pPr>
              <w:pStyle w:val="TableParagraph"/>
              <w:ind w:left="27"/>
              <w:rPr>
                <w:rFonts w:eastAsia="Times New Roman" w:cs="Times New Roman"/>
                <w:sz w:val="20"/>
                <w:szCs w:val="20"/>
              </w:rPr>
            </w:pPr>
          </w:p>
          <w:p w14:paraId="5E56E450" w14:textId="77777777" w:rsidR="00D06F41" w:rsidRPr="005A3DBB" w:rsidRDefault="00D06F41" w:rsidP="00384B98">
            <w:pPr>
              <w:pStyle w:val="TableParagraph"/>
              <w:ind w:left="27"/>
              <w:rPr>
                <w:rFonts w:eastAsia="Times New Roman" w:cs="Times New Roman"/>
                <w:sz w:val="20"/>
                <w:szCs w:val="20"/>
              </w:rPr>
            </w:pPr>
            <w:r w:rsidRPr="005A3DBB">
              <w:rPr>
                <w:b/>
                <w:spacing w:val="-1"/>
                <w:sz w:val="20"/>
                <w:szCs w:val="20"/>
              </w:rPr>
              <w:t xml:space="preserve">Applicability:  </w:t>
            </w:r>
            <w:r w:rsidRPr="005A3DBB">
              <w:rPr>
                <w:spacing w:val="-1"/>
                <w:sz w:val="20"/>
                <w:szCs w:val="20"/>
              </w:rPr>
              <w:t>All.</w:t>
            </w:r>
          </w:p>
        </w:tc>
        <w:tc>
          <w:tcPr>
            <w:tcW w:w="15170" w:type="dxa"/>
            <w:tcBorders>
              <w:top w:val="single" w:sz="2" w:space="0" w:color="000000"/>
              <w:left w:val="single" w:sz="4" w:space="0" w:color="000000"/>
              <w:bottom w:val="single" w:sz="2" w:space="0" w:color="000000"/>
              <w:right w:val="single" w:sz="2" w:space="0" w:color="000000"/>
            </w:tcBorders>
          </w:tcPr>
          <w:p w14:paraId="4681A6DB" w14:textId="77777777"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a. Wages and benefits are clearly articulated to workers and documented in contracts.</w:t>
            </w:r>
          </w:p>
          <w:p w14:paraId="76EAF892" w14:textId="77777777" w:rsidR="00D06F41" w:rsidRPr="005A3DBB" w:rsidRDefault="00D06F41" w:rsidP="00384B98">
            <w:pPr>
              <w:pStyle w:val="TableParagraph"/>
              <w:spacing w:before="144" w:line="254" w:lineRule="auto"/>
              <w:ind w:left="27" w:right="469"/>
              <w:rPr>
                <w:rFonts w:eastAsia="Calibri" w:cs="Calibri"/>
                <w:sz w:val="20"/>
                <w:szCs w:val="20"/>
              </w:rPr>
            </w:pPr>
          </w:p>
        </w:tc>
      </w:tr>
      <w:tr w:rsidR="00D06F41" w:rsidRPr="005A3DBB" w14:paraId="4D95512C" w14:textId="77777777" w:rsidTr="00384B98">
        <w:trPr>
          <w:trHeight w:hRule="exact" w:val="414"/>
        </w:trPr>
        <w:tc>
          <w:tcPr>
            <w:tcW w:w="4102" w:type="dxa"/>
            <w:vMerge/>
            <w:tcBorders>
              <w:top w:val="single" w:sz="4" w:space="0" w:color="000000"/>
              <w:left w:val="single" w:sz="4" w:space="0" w:color="000000"/>
              <w:bottom w:val="single" w:sz="4" w:space="0" w:color="000000"/>
              <w:right w:val="single" w:sz="4" w:space="0" w:color="000000"/>
            </w:tcBorders>
          </w:tcPr>
          <w:p w14:paraId="02861F3E" w14:textId="77777777" w:rsidR="00D06F41" w:rsidRPr="005A3DBB" w:rsidRDefault="00D06F41" w:rsidP="00384B98">
            <w:pPr>
              <w:pStyle w:val="TableParagraph"/>
              <w:ind w:left="15"/>
              <w:jc w:val="center"/>
              <w:rPr>
                <w:rFonts w:eastAsia="Calibri" w:cs="Calibri"/>
                <w:sz w:val="20"/>
                <w:szCs w:val="20"/>
              </w:rPr>
            </w:pPr>
          </w:p>
        </w:tc>
        <w:tc>
          <w:tcPr>
            <w:tcW w:w="5412" w:type="dxa"/>
            <w:vMerge/>
            <w:tcBorders>
              <w:top w:val="single" w:sz="4" w:space="0" w:color="000000"/>
              <w:left w:val="single" w:sz="4" w:space="0" w:color="000000"/>
              <w:bottom w:val="single" w:sz="4" w:space="0" w:color="000000"/>
              <w:right w:val="single" w:sz="4" w:space="0" w:color="000000"/>
            </w:tcBorders>
          </w:tcPr>
          <w:p w14:paraId="6E69383B" w14:textId="77777777" w:rsidR="00D06F41" w:rsidRPr="005A3DBB" w:rsidRDefault="00D06F41" w:rsidP="00384B98">
            <w:pPr>
              <w:pStyle w:val="TableParagraph"/>
              <w:ind w:left="27"/>
              <w:rPr>
                <w:rFonts w:eastAsia="Calibri" w:cs="Calibri"/>
                <w:sz w:val="20"/>
                <w:szCs w:val="20"/>
              </w:rPr>
            </w:pPr>
          </w:p>
        </w:tc>
        <w:tc>
          <w:tcPr>
            <w:tcW w:w="15170" w:type="dxa"/>
            <w:tcBorders>
              <w:top w:val="single" w:sz="2" w:space="0" w:color="000000"/>
              <w:left w:val="single" w:sz="4" w:space="0" w:color="000000"/>
              <w:bottom w:val="single" w:sz="2" w:space="0" w:color="000000"/>
              <w:right w:val="single" w:sz="2" w:space="0" w:color="000000"/>
            </w:tcBorders>
          </w:tcPr>
          <w:p w14:paraId="559F1DCE" w14:textId="77777777"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b. The method for setting wages is clearly set out and explained to workers.</w:t>
            </w:r>
          </w:p>
          <w:p w14:paraId="544747AB" w14:textId="77777777" w:rsidR="00D06F41" w:rsidRPr="005A3DBB" w:rsidRDefault="00D06F41" w:rsidP="00384B98">
            <w:pPr>
              <w:pStyle w:val="TableParagraph"/>
              <w:spacing w:before="144" w:line="254" w:lineRule="auto"/>
              <w:ind w:left="27" w:right="469"/>
              <w:rPr>
                <w:rFonts w:eastAsia="Calibri" w:cs="Calibri"/>
                <w:sz w:val="20"/>
                <w:szCs w:val="20"/>
              </w:rPr>
            </w:pPr>
          </w:p>
        </w:tc>
      </w:tr>
      <w:tr w:rsidR="00D06F41" w:rsidRPr="005A3DBB" w14:paraId="3D84EE71" w14:textId="77777777" w:rsidTr="00384B98">
        <w:trPr>
          <w:trHeight w:hRule="exact" w:val="647"/>
        </w:trPr>
        <w:tc>
          <w:tcPr>
            <w:tcW w:w="4102" w:type="dxa"/>
            <w:vMerge/>
            <w:tcBorders>
              <w:top w:val="single" w:sz="4" w:space="0" w:color="000000"/>
              <w:left w:val="single" w:sz="4" w:space="0" w:color="000000"/>
              <w:bottom w:val="single" w:sz="4" w:space="0" w:color="000000"/>
              <w:right w:val="single" w:sz="4" w:space="0" w:color="000000"/>
            </w:tcBorders>
          </w:tcPr>
          <w:p w14:paraId="7457EDF5" w14:textId="77777777" w:rsidR="00D06F41" w:rsidRPr="005A3DBB" w:rsidRDefault="00D06F41" w:rsidP="00384B98"/>
        </w:tc>
        <w:tc>
          <w:tcPr>
            <w:tcW w:w="5412" w:type="dxa"/>
            <w:vMerge/>
            <w:tcBorders>
              <w:top w:val="single" w:sz="4" w:space="0" w:color="000000"/>
              <w:left w:val="single" w:sz="4" w:space="0" w:color="000000"/>
              <w:bottom w:val="single" w:sz="4" w:space="0" w:color="000000"/>
              <w:right w:val="single" w:sz="4" w:space="0" w:color="000000"/>
            </w:tcBorders>
          </w:tcPr>
          <w:p w14:paraId="6C50BC33" w14:textId="77777777" w:rsidR="00D06F41" w:rsidRPr="005A3DBB" w:rsidRDefault="00D06F41" w:rsidP="00384B98">
            <w:pPr>
              <w:rPr>
                <w:sz w:val="20"/>
                <w:szCs w:val="20"/>
              </w:rPr>
            </w:pPr>
          </w:p>
        </w:tc>
        <w:tc>
          <w:tcPr>
            <w:tcW w:w="15170" w:type="dxa"/>
            <w:tcBorders>
              <w:top w:val="single" w:sz="2" w:space="0" w:color="000000"/>
              <w:left w:val="single" w:sz="4" w:space="0" w:color="000000"/>
              <w:bottom w:val="single" w:sz="4" w:space="0" w:color="000000"/>
              <w:right w:val="single" w:sz="2" w:space="0" w:color="000000"/>
            </w:tcBorders>
          </w:tcPr>
          <w:p w14:paraId="7050D574" w14:textId="77777777"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c. Employer renders wages and benefits in a way that is convenient for the worker (e.g. cash, check, or electronic payment methods). Workers do not have to travel to collect benefits nor do they receive promissory notes, coupons or merchandise in lieu of payment.</w:t>
            </w:r>
          </w:p>
          <w:p w14:paraId="6819B6C1" w14:textId="77777777" w:rsidR="00D06F41" w:rsidRPr="005A3DBB" w:rsidRDefault="00D06F41" w:rsidP="00384B98">
            <w:pPr>
              <w:pStyle w:val="TableParagraph"/>
              <w:ind w:left="27"/>
              <w:rPr>
                <w:rFonts w:eastAsia="Calibri" w:cs="Calibri"/>
                <w:sz w:val="20"/>
                <w:szCs w:val="20"/>
              </w:rPr>
            </w:pPr>
          </w:p>
        </w:tc>
      </w:tr>
      <w:tr w:rsidR="00D06F41" w:rsidRPr="005A3DBB" w14:paraId="648EC4DF" w14:textId="77777777" w:rsidTr="00384B98">
        <w:trPr>
          <w:trHeight w:hRule="exact" w:val="330"/>
        </w:trPr>
        <w:tc>
          <w:tcPr>
            <w:tcW w:w="4102" w:type="dxa"/>
            <w:vMerge/>
            <w:tcBorders>
              <w:top w:val="single" w:sz="4" w:space="0" w:color="000000"/>
              <w:left w:val="single" w:sz="4" w:space="0" w:color="000000"/>
              <w:bottom w:val="single" w:sz="4" w:space="0" w:color="000000"/>
              <w:right w:val="single" w:sz="4" w:space="0" w:color="000000"/>
            </w:tcBorders>
          </w:tcPr>
          <w:p w14:paraId="2FBC4735" w14:textId="77777777" w:rsidR="00D06F41" w:rsidRPr="005A3DBB" w:rsidRDefault="00D06F41" w:rsidP="00384B98"/>
        </w:tc>
        <w:tc>
          <w:tcPr>
            <w:tcW w:w="5412" w:type="dxa"/>
            <w:vMerge/>
            <w:tcBorders>
              <w:top w:val="single" w:sz="4" w:space="0" w:color="000000"/>
              <w:left w:val="single" w:sz="4" w:space="0" w:color="000000"/>
              <w:bottom w:val="single" w:sz="4" w:space="0" w:color="000000"/>
              <w:right w:val="single" w:sz="4" w:space="0" w:color="000000"/>
            </w:tcBorders>
          </w:tcPr>
          <w:p w14:paraId="65049425" w14:textId="77777777" w:rsidR="00D06F41" w:rsidRPr="005A3DBB" w:rsidRDefault="00D06F41" w:rsidP="00384B98">
            <w:pPr>
              <w:rPr>
                <w:sz w:val="20"/>
                <w:szCs w:val="20"/>
              </w:rPr>
            </w:pPr>
          </w:p>
        </w:tc>
        <w:tc>
          <w:tcPr>
            <w:tcW w:w="15170" w:type="dxa"/>
            <w:tcBorders>
              <w:top w:val="single" w:sz="4" w:space="0" w:color="000000"/>
              <w:left w:val="single" w:sz="4" w:space="0" w:color="000000"/>
              <w:bottom w:val="single" w:sz="4" w:space="0" w:color="000000"/>
              <w:right w:val="single" w:sz="4" w:space="0" w:color="000000"/>
            </w:tcBorders>
          </w:tcPr>
          <w:p w14:paraId="7BB42BC0" w14:textId="77777777"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d. Workers will be interviewed to confirm conformity with the standards requirements.</w:t>
            </w:r>
          </w:p>
          <w:p w14:paraId="49FF5C8F" w14:textId="77777777" w:rsidR="00D06F41" w:rsidRPr="005A3DBB" w:rsidRDefault="00D06F41" w:rsidP="00384B98">
            <w:pPr>
              <w:pStyle w:val="TableParagraph"/>
              <w:spacing w:before="144" w:line="255" w:lineRule="auto"/>
              <w:ind w:left="27" w:right="225"/>
              <w:rPr>
                <w:rFonts w:eastAsia="Calibri" w:cs="Calibri"/>
                <w:sz w:val="20"/>
                <w:szCs w:val="20"/>
              </w:rPr>
            </w:pPr>
          </w:p>
        </w:tc>
      </w:tr>
    </w:tbl>
    <w:p w14:paraId="54238091" w14:textId="77777777" w:rsidR="00D06F41" w:rsidRPr="005A3DBB" w:rsidRDefault="00D06F41" w:rsidP="00D06F41">
      <w:r w:rsidRPr="005A3DBB">
        <w:br w:type="page"/>
      </w:r>
    </w:p>
    <w:tbl>
      <w:tblPr>
        <w:tblpPr w:leftFromText="180" w:rightFromText="180" w:vertAnchor="text" w:tblpX="1552" w:tblpY="1"/>
        <w:tblOverlap w:val="never"/>
        <w:tblW w:w="0" w:type="auto"/>
        <w:tblLayout w:type="fixed"/>
        <w:tblCellMar>
          <w:left w:w="0" w:type="dxa"/>
          <w:right w:w="0" w:type="dxa"/>
        </w:tblCellMar>
        <w:tblLook w:val="01E0" w:firstRow="1" w:lastRow="1" w:firstColumn="1" w:lastColumn="1" w:noHBand="0" w:noVBand="0"/>
      </w:tblPr>
      <w:tblGrid>
        <w:gridCol w:w="4102"/>
        <w:gridCol w:w="5412"/>
        <w:gridCol w:w="15170"/>
      </w:tblGrid>
      <w:tr w:rsidR="00D06F41" w:rsidRPr="005A3DBB" w14:paraId="58AB2CBE" w14:textId="77777777" w:rsidTr="00384B98">
        <w:trPr>
          <w:trHeight w:hRule="exact" w:val="259"/>
        </w:trPr>
        <w:tc>
          <w:tcPr>
            <w:tcW w:w="24684" w:type="dxa"/>
            <w:gridSpan w:val="3"/>
            <w:tcBorders>
              <w:top w:val="single" w:sz="7" w:space="0" w:color="000000"/>
              <w:left w:val="single" w:sz="7" w:space="0" w:color="000000"/>
              <w:bottom w:val="single" w:sz="7" w:space="0" w:color="000000"/>
              <w:right w:val="single" w:sz="7" w:space="0" w:color="000000"/>
            </w:tcBorders>
            <w:shd w:val="clear" w:color="auto" w:fill="BCD4CE"/>
          </w:tcPr>
          <w:p w14:paraId="7108278B" w14:textId="77777777" w:rsidR="00D06F41" w:rsidRPr="005A3DBB" w:rsidRDefault="00D06F41" w:rsidP="00384B98">
            <w:pPr>
              <w:pStyle w:val="TableParagraph"/>
              <w:spacing w:line="235" w:lineRule="exact"/>
              <w:ind w:left="27"/>
              <w:rPr>
                <w:i/>
                <w:sz w:val="20"/>
                <w:szCs w:val="20"/>
              </w:rPr>
            </w:pPr>
            <w:r w:rsidRPr="005A3DBB">
              <w:rPr>
                <w:i/>
                <w:spacing w:val="-1"/>
                <w:sz w:val="20"/>
                <w:szCs w:val="20"/>
              </w:rPr>
              <w:lastRenderedPageBreak/>
              <w:t>Criterion</w:t>
            </w:r>
            <w:r w:rsidRPr="005A3DBB">
              <w:rPr>
                <w:i/>
                <w:spacing w:val="4"/>
                <w:sz w:val="20"/>
                <w:szCs w:val="20"/>
              </w:rPr>
              <w:t xml:space="preserve"> </w:t>
            </w:r>
            <w:r w:rsidRPr="005A3DBB">
              <w:rPr>
                <w:i/>
                <w:spacing w:val="-1"/>
                <w:sz w:val="20"/>
                <w:szCs w:val="20"/>
              </w:rPr>
              <w:t>6.6</w:t>
            </w:r>
            <w:r w:rsidRPr="005A3DBB">
              <w:rPr>
                <w:i/>
                <w:spacing w:val="1"/>
                <w:sz w:val="20"/>
                <w:szCs w:val="20"/>
              </w:rPr>
              <w:t xml:space="preserve"> </w:t>
            </w:r>
            <w:r w:rsidRPr="005A3DBB">
              <w:rPr>
                <w:i/>
                <w:sz w:val="20"/>
                <w:szCs w:val="20"/>
              </w:rPr>
              <w:t>Access to freedom of association and the right to collective bargaining</w:t>
            </w:r>
          </w:p>
          <w:p w14:paraId="60E1FCC6" w14:textId="77777777" w:rsidR="00D06F41" w:rsidRPr="005A3DBB" w:rsidRDefault="00D06F41" w:rsidP="00384B98">
            <w:pPr>
              <w:pStyle w:val="TableParagraph"/>
              <w:spacing w:line="235" w:lineRule="exact"/>
              <w:ind w:left="27"/>
              <w:rPr>
                <w:rFonts w:eastAsia="Calibri" w:cs="Calibri"/>
                <w:sz w:val="20"/>
                <w:szCs w:val="20"/>
              </w:rPr>
            </w:pPr>
            <w:r w:rsidRPr="005A3DBB">
              <w:rPr>
                <w:i/>
                <w:sz w:val="20"/>
                <w:szCs w:val="20"/>
              </w:rPr>
              <w:t>collective bargaining</w:t>
            </w:r>
          </w:p>
        </w:tc>
      </w:tr>
      <w:tr w:rsidR="00D06F41" w:rsidRPr="005A3DBB" w14:paraId="3C164572" w14:textId="77777777" w:rsidTr="00384B98">
        <w:trPr>
          <w:trHeight w:hRule="exact" w:val="259"/>
        </w:trPr>
        <w:tc>
          <w:tcPr>
            <w:tcW w:w="9514" w:type="dxa"/>
            <w:gridSpan w:val="2"/>
            <w:tcBorders>
              <w:top w:val="single" w:sz="7" w:space="0" w:color="000000"/>
              <w:left w:val="single" w:sz="7" w:space="0" w:color="000000"/>
              <w:bottom w:val="single" w:sz="7" w:space="0" w:color="000000"/>
              <w:right w:val="single" w:sz="7" w:space="0" w:color="000000"/>
            </w:tcBorders>
            <w:shd w:val="clear" w:color="auto" w:fill="BCD4CE"/>
          </w:tcPr>
          <w:p w14:paraId="39E055AE" w14:textId="77777777" w:rsidR="00D06F41" w:rsidRPr="005A3DBB" w:rsidRDefault="00D06F41" w:rsidP="00384B98">
            <w:pPr>
              <w:rPr>
                <w:sz w:val="20"/>
                <w:szCs w:val="20"/>
              </w:rPr>
            </w:pPr>
          </w:p>
        </w:tc>
        <w:tc>
          <w:tcPr>
            <w:tcW w:w="15170" w:type="dxa"/>
            <w:tcBorders>
              <w:top w:val="single" w:sz="7" w:space="0" w:color="000000"/>
              <w:left w:val="single" w:sz="7" w:space="0" w:color="000000"/>
              <w:bottom w:val="single" w:sz="7" w:space="0" w:color="000000"/>
              <w:right w:val="single" w:sz="7" w:space="0" w:color="000000"/>
            </w:tcBorders>
            <w:shd w:val="clear" w:color="auto" w:fill="BCD4CE"/>
          </w:tcPr>
          <w:p w14:paraId="6E43DA30" w14:textId="77777777" w:rsidR="00D06F41" w:rsidRPr="005A3DBB" w:rsidRDefault="00D06F41" w:rsidP="00384B98">
            <w:pPr>
              <w:pStyle w:val="TableParagraph"/>
              <w:spacing w:line="240" w:lineRule="exact"/>
              <w:ind w:right="5"/>
              <w:jc w:val="center"/>
              <w:rPr>
                <w:rFonts w:eastAsia="Calibri" w:cs="Calibri"/>
                <w:sz w:val="20"/>
                <w:szCs w:val="20"/>
              </w:rPr>
            </w:pPr>
            <w:r w:rsidRPr="005A3DBB">
              <w:rPr>
                <w:b/>
                <w:sz w:val="20"/>
                <w:szCs w:val="20"/>
              </w:rPr>
              <w:t>Compliance</w:t>
            </w:r>
            <w:r w:rsidRPr="005A3DBB">
              <w:rPr>
                <w:b/>
                <w:spacing w:val="1"/>
                <w:sz w:val="20"/>
                <w:szCs w:val="20"/>
              </w:rPr>
              <w:t xml:space="preserve"> </w:t>
            </w:r>
            <w:r w:rsidRPr="005A3DBB">
              <w:rPr>
                <w:b/>
                <w:spacing w:val="-1"/>
                <w:sz w:val="20"/>
                <w:szCs w:val="20"/>
              </w:rPr>
              <w:t>Criteria</w:t>
            </w:r>
          </w:p>
        </w:tc>
      </w:tr>
      <w:tr w:rsidR="00D06F41" w:rsidRPr="005A3DBB" w14:paraId="0CF42D0E" w14:textId="77777777" w:rsidTr="00384B98">
        <w:trPr>
          <w:trHeight w:hRule="exact" w:val="825"/>
        </w:trPr>
        <w:tc>
          <w:tcPr>
            <w:tcW w:w="4102" w:type="dxa"/>
            <w:vMerge w:val="restart"/>
            <w:tcBorders>
              <w:top w:val="single" w:sz="7" w:space="0" w:color="000000"/>
              <w:left w:val="single" w:sz="7" w:space="0" w:color="000000"/>
              <w:right w:val="single" w:sz="7" w:space="0" w:color="000000"/>
            </w:tcBorders>
          </w:tcPr>
          <w:p w14:paraId="3D72F05E" w14:textId="77777777" w:rsidR="00D06F41" w:rsidRPr="005A3DBB" w:rsidRDefault="00D06F41" w:rsidP="00384B98">
            <w:pPr>
              <w:pStyle w:val="TableParagraph"/>
              <w:rPr>
                <w:rFonts w:eastAsia="Times New Roman" w:cs="Times New Roman"/>
                <w:sz w:val="20"/>
                <w:szCs w:val="20"/>
              </w:rPr>
            </w:pPr>
          </w:p>
          <w:p w14:paraId="7D7C2AB3" w14:textId="77777777" w:rsidR="00D06F41" w:rsidRPr="005A3DBB" w:rsidRDefault="00D06F41" w:rsidP="00384B98">
            <w:pPr>
              <w:pStyle w:val="TableParagraph"/>
              <w:rPr>
                <w:rFonts w:eastAsia="Times New Roman" w:cs="Times New Roman"/>
                <w:sz w:val="20"/>
                <w:szCs w:val="20"/>
              </w:rPr>
            </w:pPr>
          </w:p>
          <w:p w14:paraId="1F7F0C17" w14:textId="77777777" w:rsidR="00D06F41" w:rsidRPr="005A3DBB" w:rsidRDefault="00D06F41" w:rsidP="00384B98">
            <w:pPr>
              <w:pStyle w:val="TableParagraph"/>
              <w:rPr>
                <w:rFonts w:eastAsia="Times New Roman" w:cs="Times New Roman"/>
                <w:sz w:val="20"/>
                <w:szCs w:val="20"/>
              </w:rPr>
            </w:pPr>
          </w:p>
          <w:p w14:paraId="67FF99F5" w14:textId="77777777" w:rsidR="00D06F41" w:rsidRPr="005A3DBB" w:rsidRDefault="00D06F41" w:rsidP="00384B98">
            <w:pPr>
              <w:pStyle w:val="TableParagraph"/>
              <w:rPr>
                <w:rFonts w:eastAsia="Times New Roman" w:cs="Times New Roman"/>
                <w:sz w:val="20"/>
                <w:szCs w:val="20"/>
              </w:rPr>
            </w:pPr>
          </w:p>
          <w:p w14:paraId="53C23068" w14:textId="77777777" w:rsidR="00D06F41" w:rsidRPr="005A3DBB" w:rsidRDefault="00D06F41" w:rsidP="00384B98">
            <w:pPr>
              <w:pStyle w:val="TableParagraph"/>
              <w:rPr>
                <w:rFonts w:eastAsia="Times New Roman" w:cs="Times New Roman"/>
                <w:sz w:val="20"/>
                <w:szCs w:val="20"/>
              </w:rPr>
            </w:pPr>
          </w:p>
          <w:p w14:paraId="5BC7EEE7" w14:textId="77777777" w:rsidR="00D06F41" w:rsidRPr="005A3DBB" w:rsidRDefault="00D06F41" w:rsidP="00384B98">
            <w:pPr>
              <w:pStyle w:val="TableParagraph"/>
              <w:spacing w:before="2"/>
              <w:rPr>
                <w:rFonts w:eastAsia="Times New Roman" w:cs="Times New Roman"/>
                <w:sz w:val="18"/>
                <w:szCs w:val="18"/>
              </w:rPr>
            </w:pPr>
          </w:p>
          <w:p w14:paraId="20250E0E" w14:textId="77777777" w:rsidR="00D06F41" w:rsidRPr="005A3DBB" w:rsidRDefault="00D06F41" w:rsidP="00384B98">
            <w:pPr>
              <w:pStyle w:val="TableParagraph"/>
              <w:ind w:left="15"/>
              <w:jc w:val="center"/>
              <w:rPr>
                <w:rFonts w:eastAsia="Calibri" w:cs="Calibri"/>
                <w:sz w:val="20"/>
                <w:szCs w:val="20"/>
              </w:rPr>
            </w:pPr>
            <w:r w:rsidRPr="005A3DBB">
              <w:rPr>
                <w:spacing w:val="-1"/>
                <w:sz w:val="20"/>
              </w:rPr>
              <w:t>6.6.1</w:t>
            </w:r>
          </w:p>
        </w:tc>
        <w:tc>
          <w:tcPr>
            <w:tcW w:w="5412" w:type="dxa"/>
            <w:vMerge w:val="restart"/>
            <w:tcBorders>
              <w:top w:val="single" w:sz="7" w:space="0" w:color="000000"/>
              <w:left w:val="single" w:sz="7" w:space="0" w:color="000000"/>
              <w:right w:val="single" w:sz="7" w:space="0" w:color="000000"/>
            </w:tcBorders>
          </w:tcPr>
          <w:p w14:paraId="4898E569" w14:textId="77777777" w:rsidR="00D06F41" w:rsidRPr="005A3DBB" w:rsidRDefault="00D06F41" w:rsidP="00384B98">
            <w:pPr>
              <w:pStyle w:val="TableParagraph"/>
              <w:rPr>
                <w:rFonts w:eastAsia="Times New Roman" w:cs="Times New Roman"/>
                <w:sz w:val="20"/>
                <w:szCs w:val="20"/>
              </w:rPr>
            </w:pPr>
          </w:p>
          <w:p w14:paraId="2CA5BB12" w14:textId="77777777" w:rsidR="00D06F41" w:rsidRPr="005A3DBB" w:rsidRDefault="00D06F41" w:rsidP="00384B98">
            <w:pPr>
              <w:pStyle w:val="TableParagraph"/>
              <w:rPr>
                <w:rFonts w:eastAsia="Times New Roman" w:cs="Times New Roman"/>
                <w:sz w:val="20"/>
                <w:szCs w:val="20"/>
              </w:rPr>
            </w:pPr>
          </w:p>
          <w:p w14:paraId="6D0677C7" w14:textId="77777777" w:rsidR="00D06F41" w:rsidRPr="005A3DBB" w:rsidRDefault="00D06F41" w:rsidP="00384B98">
            <w:pPr>
              <w:autoSpaceDE w:val="0"/>
              <w:autoSpaceDN w:val="0"/>
              <w:adjustRightInd w:val="0"/>
              <w:rPr>
                <w:rFonts w:cs="Times New Roman"/>
                <w:sz w:val="20"/>
                <w:szCs w:val="20"/>
              </w:rPr>
            </w:pPr>
            <w:r w:rsidRPr="005A3DBB">
              <w:rPr>
                <w:b/>
                <w:sz w:val="20"/>
                <w:szCs w:val="20"/>
              </w:rPr>
              <w:t xml:space="preserve">Indicator: </w:t>
            </w:r>
            <w:r w:rsidRPr="005A3DBB">
              <w:rPr>
                <w:b/>
                <w:spacing w:val="8"/>
                <w:sz w:val="20"/>
                <w:szCs w:val="20"/>
              </w:rPr>
              <w:t xml:space="preserve"> </w:t>
            </w:r>
            <w:r w:rsidRPr="005A3DBB">
              <w:rPr>
                <w:rFonts w:cs="Times New Roman"/>
                <w:sz w:val="20"/>
                <w:szCs w:val="20"/>
              </w:rPr>
              <w:t>Percentage of employees with access to trade</w:t>
            </w:r>
          </w:p>
          <w:p w14:paraId="2C2E101F" w14:textId="77777777" w:rsidR="00D06F41" w:rsidRPr="005A3DBB" w:rsidRDefault="00D06F41" w:rsidP="00384B98">
            <w:pPr>
              <w:autoSpaceDE w:val="0"/>
              <w:autoSpaceDN w:val="0"/>
              <w:adjustRightInd w:val="0"/>
              <w:rPr>
                <w:rFonts w:cs="Times New Roman"/>
                <w:sz w:val="20"/>
                <w:szCs w:val="20"/>
              </w:rPr>
            </w:pPr>
            <w:r w:rsidRPr="005A3DBB">
              <w:rPr>
                <w:rFonts w:cs="Times New Roman"/>
                <w:sz w:val="20"/>
                <w:szCs w:val="20"/>
              </w:rPr>
              <w:t>unions, worker organizations, and/or the ability to self-organize as well as the ability to bargain collectively or access the representative(s) chosen by workers without management interference.</w:t>
            </w:r>
          </w:p>
          <w:p w14:paraId="7E2D2E6E" w14:textId="77777777" w:rsidR="00D06F41" w:rsidRPr="005A3DBB" w:rsidRDefault="00D06F41" w:rsidP="00384B98">
            <w:pPr>
              <w:autoSpaceDE w:val="0"/>
              <w:autoSpaceDN w:val="0"/>
              <w:adjustRightInd w:val="0"/>
              <w:rPr>
                <w:rFonts w:eastAsia="Times New Roman" w:cs="Times New Roman"/>
                <w:sz w:val="20"/>
                <w:szCs w:val="20"/>
              </w:rPr>
            </w:pPr>
          </w:p>
          <w:p w14:paraId="265B2281" w14:textId="77777777" w:rsidR="00D06F41" w:rsidRPr="005A3DBB" w:rsidRDefault="00D06F41" w:rsidP="00384B98">
            <w:pPr>
              <w:pStyle w:val="TableParagraph"/>
              <w:ind w:left="27"/>
              <w:rPr>
                <w:rFonts w:eastAsia="Calibri" w:cs="Calibri"/>
                <w:sz w:val="20"/>
                <w:szCs w:val="20"/>
              </w:rPr>
            </w:pPr>
            <w:r w:rsidRPr="005A3DBB">
              <w:rPr>
                <w:b/>
                <w:sz w:val="20"/>
                <w:szCs w:val="20"/>
              </w:rPr>
              <w:t xml:space="preserve">Requirement: </w:t>
            </w:r>
            <w:r w:rsidRPr="005A3DBB">
              <w:rPr>
                <w:b/>
                <w:spacing w:val="8"/>
                <w:sz w:val="20"/>
                <w:szCs w:val="20"/>
              </w:rPr>
              <w:t xml:space="preserve"> </w:t>
            </w:r>
            <w:r w:rsidRPr="005A3DBB">
              <w:rPr>
                <w:sz w:val="20"/>
                <w:szCs w:val="20"/>
              </w:rPr>
              <w:t>100%.</w:t>
            </w:r>
          </w:p>
          <w:p w14:paraId="1147821D" w14:textId="77777777" w:rsidR="00D06F41" w:rsidRPr="005A3DBB" w:rsidRDefault="00D06F41" w:rsidP="00384B98">
            <w:pPr>
              <w:pStyle w:val="TableParagraph"/>
              <w:spacing w:before="10"/>
              <w:rPr>
                <w:rFonts w:eastAsia="Times New Roman" w:cs="Times New Roman"/>
                <w:sz w:val="20"/>
                <w:szCs w:val="20"/>
              </w:rPr>
            </w:pPr>
          </w:p>
          <w:p w14:paraId="7F573E71" w14:textId="77777777" w:rsidR="00D06F41" w:rsidRPr="005A3DBB" w:rsidRDefault="00D06F41" w:rsidP="00384B98">
            <w:pPr>
              <w:pStyle w:val="TableParagraph"/>
              <w:ind w:left="27"/>
              <w:rPr>
                <w:rFonts w:eastAsia="Calibri" w:cs="Calibri"/>
                <w:sz w:val="20"/>
                <w:szCs w:val="20"/>
              </w:rPr>
            </w:pPr>
            <w:r w:rsidRPr="005A3DBB">
              <w:rPr>
                <w:b/>
                <w:spacing w:val="-1"/>
                <w:sz w:val="20"/>
                <w:szCs w:val="20"/>
              </w:rPr>
              <w:t xml:space="preserve">Applicability:  </w:t>
            </w:r>
            <w:r w:rsidRPr="005A3DBB">
              <w:rPr>
                <w:spacing w:val="-1"/>
                <w:sz w:val="20"/>
                <w:szCs w:val="20"/>
              </w:rPr>
              <w:t>All.</w:t>
            </w:r>
          </w:p>
        </w:tc>
        <w:tc>
          <w:tcPr>
            <w:tcW w:w="15170" w:type="dxa"/>
            <w:tcBorders>
              <w:top w:val="single" w:sz="7" w:space="0" w:color="000000"/>
              <w:left w:val="single" w:sz="7" w:space="0" w:color="000000"/>
              <w:bottom w:val="single" w:sz="7" w:space="0" w:color="000000"/>
              <w:right w:val="single" w:sz="7" w:space="0" w:color="000000"/>
            </w:tcBorders>
          </w:tcPr>
          <w:p w14:paraId="51035FD3" w14:textId="48B45EBD"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a. Demonstrate that all workers have the freedom to join a trade union or any legitimate worker organisation, free of any form of interference from employers or competing organizations set up or backed by the employer. Farms shall prepare documentation to demonstrate to the auditor that domestic regulation fully meets these criteria.</w:t>
            </w:r>
          </w:p>
          <w:p w14:paraId="097FF55A" w14:textId="77777777" w:rsidR="00D06F41" w:rsidRPr="005A3DBB" w:rsidRDefault="00D06F41" w:rsidP="00384B98">
            <w:pPr>
              <w:pStyle w:val="TableParagraph"/>
              <w:spacing w:before="144" w:line="254" w:lineRule="auto"/>
              <w:ind w:left="27" w:right="104"/>
              <w:rPr>
                <w:rFonts w:eastAsia="Calibri" w:cs="Calibri"/>
                <w:sz w:val="20"/>
                <w:szCs w:val="20"/>
              </w:rPr>
            </w:pPr>
          </w:p>
        </w:tc>
      </w:tr>
      <w:tr w:rsidR="00D06F41" w:rsidRPr="005A3DBB" w14:paraId="626AE253" w14:textId="77777777" w:rsidTr="00384B98">
        <w:trPr>
          <w:trHeight w:hRule="exact" w:val="353"/>
        </w:trPr>
        <w:tc>
          <w:tcPr>
            <w:tcW w:w="4102" w:type="dxa"/>
            <w:vMerge/>
            <w:tcBorders>
              <w:left w:val="single" w:sz="7" w:space="0" w:color="000000"/>
              <w:right w:val="single" w:sz="7" w:space="0" w:color="000000"/>
            </w:tcBorders>
          </w:tcPr>
          <w:p w14:paraId="0E711DC6" w14:textId="77777777" w:rsidR="00D06F41" w:rsidRPr="005A3DBB" w:rsidRDefault="00D06F41" w:rsidP="00384B98"/>
        </w:tc>
        <w:tc>
          <w:tcPr>
            <w:tcW w:w="5412" w:type="dxa"/>
            <w:vMerge/>
            <w:tcBorders>
              <w:left w:val="single" w:sz="7" w:space="0" w:color="000000"/>
              <w:right w:val="single" w:sz="7" w:space="0" w:color="000000"/>
            </w:tcBorders>
          </w:tcPr>
          <w:p w14:paraId="248FE470" w14:textId="77777777" w:rsidR="00D06F41" w:rsidRPr="005A3DBB" w:rsidRDefault="00D06F41" w:rsidP="00384B98">
            <w:pPr>
              <w:rPr>
                <w:sz w:val="20"/>
                <w:szCs w:val="20"/>
              </w:rPr>
            </w:pPr>
          </w:p>
        </w:tc>
        <w:tc>
          <w:tcPr>
            <w:tcW w:w="15170" w:type="dxa"/>
            <w:tcBorders>
              <w:top w:val="single" w:sz="7" w:space="0" w:color="000000"/>
              <w:left w:val="single" w:sz="7" w:space="0" w:color="000000"/>
              <w:bottom w:val="single" w:sz="7" w:space="0" w:color="000000"/>
              <w:right w:val="single" w:sz="7" w:space="0" w:color="000000"/>
            </w:tcBorders>
          </w:tcPr>
          <w:p w14:paraId="3F3B564F" w14:textId="77777777" w:rsidR="00D06F41" w:rsidRPr="005A3DBB" w:rsidRDefault="00D06F41" w:rsidP="00384B98">
            <w:pPr>
              <w:pStyle w:val="TableParagraph"/>
              <w:spacing w:line="254" w:lineRule="auto"/>
              <w:ind w:left="27" w:right="248"/>
              <w:jc w:val="both"/>
              <w:rPr>
                <w:rFonts w:eastAsia="Calibri" w:cs="Calibri"/>
                <w:sz w:val="20"/>
                <w:szCs w:val="20"/>
              </w:rPr>
            </w:pPr>
            <w:r w:rsidRPr="005A3DBB">
              <w:rPr>
                <w:rFonts w:eastAsia="Calibri" w:cs="Calibri"/>
                <w:sz w:val="20"/>
                <w:szCs w:val="20"/>
              </w:rPr>
              <w:t xml:space="preserve">b. Demonstrate that workers are permitted to self- organize and/or engage in collective bargaining. </w:t>
            </w:r>
          </w:p>
        </w:tc>
      </w:tr>
      <w:tr w:rsidR="00D06F41" w:rsidRPr="005A3DBB" w14:paraId="4D717238" w14:textId="77777777" w:rsidTr="00384B98">
        <w:trPr>
          <w:trHeight w:hRule="exact" w:val="1704"/>
        </w:trPr>
        <w:tc>
          <w:tcPr>
            <w:tcW w:w="4102" w:type="dxa"/>
            <w:vMerge/>
            <w:tcBorders>
              <w:left w:val="single" w:sz="7" w:space="0" w:color="000000"/>
              <w:bottom w:val="single" w:sz="2" w:space="0" w:color="000000"/>
              <w:right w:val="single" w:sz="7" w:space="0" w:color="000000"/>
            </w:tcBorders>
          </w:tcPr>
          <w:p w14:paraId="39796AE3" w14:textId="77777777" w:rsidR="00D06F41" w:rsidRPr="005A3DBB" w:rsidRDefault="00D06F41" w:rsidP="00384B98"/>
        </w:tc>
        <w:tc>
          <w:tcPr>
            <w:tcW w:w="5412" w:type="dxa"/>
            <w:vMerge/>
            <w:tcBorders>
              <w:left w:val="single" w:sz="7" w:space="0" w:color="000000"/>
              <w:bottom w:val="single" w:sz="2" w:space="0" w:color="000000"/>
              <w:right w:val="single" w:sz="7" w:space="0" w:color="000000"/>
            </w:tcBorders>
          </w:tcPr>
          <w:p w14:paraId="02064D0D" w14:textId="77777777" w:rsidR="00D06F41" w:rsidRPr="005A3DBB" w:rsidRDefault="00D06F41" w:rsidP="00384B98">
            <w:pPr>
              <w:rPr>
                <w:sz w:val="20"/>
                <w:szCs w:val="20"/>
              </w:rPr>
            </w:pPr>
          </w:p>
        </w:tc>
        <w:tc>
          <w:tcPr>
            <w:tcW w:w="15170" w:type="dxa"/>
            <w:tcBorders>
              <w:top w:val="single" w:sz="7" w:space="0" w:color="000000"/>
              <w:left w:val="single" w:sz="7" w:space="0" w:color="000000"/>
              <w:bottom w:val="single" w:sz="2" w:space="0" w:color="000000"/>
              <w:right w:val="single" w:sz="7" w:space="0" w:color="000000"/>
            </w:tcBorders>
          </w:tcPr>
          <w:p w14:paraId="46C6A33F" w14:textId="77777777" w:rsidR="00D06F41" w:rsidRPr="005A3DBB" w:rsidRDefault="00D06F41" w:rsidP="00384B98">
            <w:pPr>
              <w:pStyle w:val="TableParagraph"/>
              <w:spacing w:before="144" w:line="254" w:lineRule="auto"/>
              <w:ind w:left="27" w:right="354"/>
              <w:rPr>
                <w:rFonts w:eastAsia="Calibri" w:cs="Calibri"/>
                <w:sz w:val="20"/>
                <w:szCs w:val="20"/>
              </w:rPr>
            </w:pPr>
            <w:r w:rsidRPr="005A3DBB">
              <w:rPr>
                <w:rFonts w:eastAsia="Calibri" w:cs="Calibri"/>
                <w:sz w:val="20"/>
                <w:szCs w:val="20"/>
              </w:rPr>
              <w:t>c. During interviews with workers, verify conformity with the requirements of 6.6.1 and that workers are free to access worker chosen representatives without interference from management or agents of the company.</w:t>
            </w:r>
          </w:p>
        </w:tc>
      </w:tr>
      <w:tr w:rsidR="00D06F41" w:rsidRPr="005A3DBB" w14:paraId="45FA5998" w14:textId="77777777" w:rsidTr="00384B98">
        <w:trPr>
          <w:trHeight w:hRule="exact" w:val="816"/>
        </w:trPr>
        <w:tc>
          <w:tcPr>
            <w:tcW w:w="4102" w:type="dxa"/>
            <w:vMerge w:val="restart"/>
            <w:tcBorders>
              <w:top w:val="single" w:sz="2" w:space="0" w:color="000000"/>
              <w:left w:val="single" w:sz="2" w:space="0" w:color="000000"/>
              <w:bottom w:val="single" w:sz="2" w:space="0" w:color="000000"/>
              <w:right w:val="single" w:sz="2" w:space="0" w:color="000000"/>
            </w:tcBorders>
          </w:tcPr>
          <w:p w14:paraId="1437A005" w14:textId="77777777" w:rsidR="00D06F41" w:rsidRPr="005A3DBB" w:rsidRDefault="00D06F41" w:rsidP="00384B98">
            <w:pPr>
              <w:pStyle w:val="TableParagraph"/>
              <w:rPr>
                <w:rFonts w:eastAsia="Times New Roman" w:cs="Times New Roman"/>
                <w:sz w:val="20"/>
                <w:szCs w:val="20"/>
              </w:rPr>
            </w:pPr>
          </w:p>
          <w:p w14:paraId="350292D8" w14:textId="77777777" w:rsidR="00D06F41" w:rsidRPr="005A3DBB" w:rsidRDefault="00D06F41" w:rsidP="00384B98">
            <w:pPr>
              <w:pStyle w:val="TableParagraph"/>
              <w:rPr>
                <w:rFonts w:eastAsia="Times New Roman" w:cs="Times New Roman"/>
                <w:sz w:val="20"/>
                <w:szCs w:val="20"/>
              </w:rPr>
            </w:pPr>
          </w:p>
          <w:p w14:paraId="3EC836B2" w14:textId="77777777" w:rsidR="00D06F41" w:rsidRPr="005A3DBB" w:rsidRDefault="00D06F41" w:rsidP="00384B98">
            <w:pPr>
              <w:pStyle w:val="TableParagraph"/>
              <w:rPr>
                <w:rFonts w:eastAsia="Times New Roman" w:cs="Times New Roman"/>
                <w:sz w:val="20"/>
                <w:szCs w:val="20"/>
              </w:rPr>
            </w:pPr>
          </w:p>
          <w:p w14:paraId="21E7166B" w14:textId="77777777" w:rsidR="00D06F41" w:rsidRPr="005A3DBB" w:rsidRDefault="00D06F41" w:rsidP="00384B98">
            <w:pPr>
              <w:pStyle w:val="TableParagraph"/>
              <w:spacing w:before="8"/>
              <w:rPr>
                <w:rFonts w:eastAsia="Times New Roman" w:cs="Times New Roman"/>
                <w:sz w:val="19"/>
                <w:szCs w:val="19"/>
              </w:rPr>
            </w:pPr>
          </w:p>
          <w:p w14:paraId="3953D2D9" w14:textId="77777777" w:rsidR="00D06F41" w:rsidRPr="005A3DBB" w:rsidRDefault="00D06F41" w:rsidP="00384B98">
            <w:pPr>
              <w:pStyle w:val="TableParagraph"/>
              <w:ind w:left="15"/>
              <w:jc w:val="center"/>
              <w:rPr>
                <w:rFonts w:eastAsia="Calibri" w:cs="Calibri"/>
                <w:sz w:val="20"/>
                <w:szCs w:val="20"/>
              </w:rPr>
            </w:pPr>
            <w:r w:rsidRPr="005A3DBB">
              <w:rPr>
                <w:spacing w:val="-1"/>
                <w:sz w:val="20"/>
              </w:rPr>
              <w:t>6.6.2</w:t>
            </w:r>
          </w:p>
        </w:tc>
        <w:tc>
          <w:tcPr>
            <w:tcW w:w="5412" w:type="dxa"/>
            <w:vMerge w:val="restart"/>
            <w:tcBorders>
              <w:top w:val="single" w:sz="2" w:space="0" w:color="000000"/>
              <w:left w:val="single" w:sz="2" w:space="0" w:color="000000"/>
              <w:bottom w:val="single" w:sz="2" w:space="0" w:color="000000"/>
              <w:right w:val="single" w:sz="2" w:space="0" w:color="000000"/>
            </w:tcBorders>
          </w:tcPr>
          <w:p w14:paraId="5FCCAFB6" w14:textId="77777777" w:rsidR="00D06F41" w:rsidRPr="005A3DBB" w:rsidRDefault="00D06F41" w:rsidP="00384B98">
            <w:pPr>
              <w:pStyle w:val="TableParagraph"/>
              <w:spacing w:before="5"/>
              <w:rPr>
                <w:rFonts w:eastAsia="Calibri" w:cs="Calibri"/>
                <w:sz w:val="20"/>
                <w:szCs w:val="20"/>
              </w:rPr>
            </w:pPr>
          </w:p>
          <w:p w14:paraId="4A7DD400" w14:textId="77777777" w:rsidR="00D06F41" w:rsidRPr="005A3DBB" w:rsidRDefault="00D06F41" w:rsidP="00384B98">
            <w:pPr>
              <w:autoSpaceDE w:val="0"/>
              <w:autoSpaceDN w:val="0"/>
              <w:adjustRightInd w:val="0"/>
              <w:rPr>
                <w:rFonts w:eastAsia="Calibri" w:cs="Calibri"/>
                <w:sz w:val="20"/>
                <w:szCs w:val="20"/>
              </w:rPr>
            </w:pPr>
            <w:r w:rsidRPr="005A3DBB">
              <w:rPr>
                <w:rFonts w:eastAsia="Calibri" w:cs="Calibri"/>
                <w:sz w:val="20"/>
                <w:szCs w:val="20"/>
              </w:rPr>
              <w:t>Indicator:  Incidences of members of unions or worker</w:t>
            </w:r>
          </w:p>
          <w:p w14:paraId="583AD9A4" w14:textId="77777777" w:rsidR="00D06F41" w:rsidRPr="005A3DBB" w:rsidRDefault="00D06F41" w:rsidP="00384B98">
            <w:pPr>
              <w:pStyle w:val="TableParagraph"/>
              <w:spacing w:before="6"/>
              <w:rPr>
                <w:rFonts w:eastAsia="Calibri" w:cs="Calibri"/>
                <w:sz w:val="20"/>
                <w:szCs w:val="20"/>
              </w:rPr>
            </w:pPr>
            <w:r w:rsidRPr="005A3DBB">
              <w:rPr>
                <w:rFonts w:eastAsia="Calibri" w:cs="Calibri"/>
                <w:sz w:val="20"/>
                <w:szCs w:val="20"/>
              </w:rPr>
              <w:t>organizations being discriminated against.</w:t>
            </w:r>
          </w:p>
          <w:p w14:paraId="64BC5A05" w14:textId="77777777" w:rsidR="00D06F41" w:rsidRPr="005A3DBB" w:rsidRDefault="00D06F41" w:rsidP="00384B98">
            <w:pPr>
              <w:pStyle w:val="TableParagraph"/>
              <w:spacing w:before="6"/>
              <w:rPr>
                <w:rFonts w:eastAsia="Calibri" w:cs="Calibri"/>
                <w:sz w:val="20"/>
                <w:szCs w:val="20"/>
              </w:rPr>
            </w:pPr>
          </w:p>
          <w:p w14:paraId="28D64BCF" w14:textId="77777777" w:rsidR="00D06F41" w:rsidRPr="005A3DBB" w:rsidRDefault="00D06F41" w:rsidP="00384B98">
            <w:pPr>
              <w:pStyle w:val="TableParagraph"/>
              <w:ind w:left="27"/>
              <w:rPr>
                <w:rFonts w:eastAsia="Calibri" w:cs="Calibri"/>
                <w:sz w:val="20"/>
                <w:szCs w:val="20"/>
              </w:rPr>
            </w:pPr>
            <w:r w:rsidRPr="005A3DBB">
              <w:rPr>
                <w:rFonts w:eastAsia="Calibri" w:cs="Calibri"/>
                <w:b/>
                <w:sz w:val="20"/>
                <w:szCs w:val="20"/>
              </w:rPr>
              <w:t>Requirement:</w:t>
            </w:r>
            <w:r w:rsidRPr="005A3DBB">
              <w:rPr>
                <w:rFonts w:eastAsia="Calibri" w:cs="Calibri"/>
                <w:sz w:val="20"/>
                <w:szCs w:val="20"/>
              </w:rPr>
              <w:t xml:space="preserve">  None.</w:t>
            </w:r>
          </w:p>
          <w:p w14:paraId="4026FD72" w14:textId="77777777" w:rsidR="00D06F41" w:rsidRPr="005A3DBB" w:rsidRDefault="00D06F41" w:rsidP="00384B98">
            <w:pPr>
              <w:pStyle w:val="TableParagraph"/>
              <w:spacing w:before="10"/>
              <w:rPr>
                <w:rFonts w:eastAsia="Calibri" w:cs="Calibri"/>
                <w:sz w:val="20"/>
                <w:szCs w:val="20"/>
              </w:rPr>
            </w:pPr>
          </w:p>
          <w:p w14:paraId="32D5CF90" w14:textId="77777777" w:rsidR="00D06F41" w:rsidRPr="005A3DBB" w:rsidRDefault="00D06F41" w:rsidP="00384B98">
            <w:pPr>
              <w:pStyle w:val="TableParagraph"/>
              <w:ind w:left="27"/>
              <w:rPr>
                <w:rFonts w:eastAsia="Calibri" w:cs="Calibri"/>
                <w:sz w:val="20"/>
                <w:szCs w:val="20"/>
              </w:rPr>
            </w:pPr>
            <w:r w:rsidRPr="005A3DBB">
              <w:rPr>
                <w:rFonts w:eastAsia="Calibri" w:cs="Calibri"/>
                <w:b/>
                <w:sz w:val="20"/>
                <w:szCs w:val="20"/>
              </w:rPr>
              <w:t>Applicability:</w:t>
            </w:r>
            <w:r w:rsidRPr="005A3DBB">
              <w:rPr>
                <w:rFonts w:eastAsia="Calibri" w:cs="Calibri"/>
                <w:sz w:val="20"/>
                <w:szCs w:val="20"/>
              </w:rPr>
              <w:t xml:space="preserve">  All.</w:t>
            </w:r>
          </w:p>
        </w:tc>
        <w:tc>
          <w:tcPr>
            <w:tcW w:w="15170" w:type="dxa"/>
            <w:tcBorders>
              <w:top w:val="single" w:sz="2" w:space="0" w:color="000000"/>
              <w:left w:val="single" w:sz="2" w:space="0" w:color="000000"/>
              <w:bottom w:val="single" w:sz="2" w:space="0" w:color="000000"/>
              <w:right w:val="single" w:sz="2" w:space="0" w:color="000000"/>
            </w:tcBorders>
          </w:tcPr>
          <w:p w14:paraId="4F889649" w14:textId="77777777" w:rsidR="00D06F41" w:rsidRPr="005A3DBB" w:rsidRDefault="008E54C8" w:rsidP="00384B98">
            <w:pPr>
              <w:autoSpaceDE w:val="0"/>
              <w:autoSpaceDN w:val="0"/>
              <w:adjustRightInd w:val="0"/>
              <w:rPr>
                <w:rFonts w:eastAsia="Calibri" w:cs="Calibri"/>
                <w:sz w:val="20"/>
                <w:szCs w:val="20"/>
              </w:rPr>
            </w:pPr>
            <w:r>
              <w:rPr>
                <w:rFonts w:eastAsia="Calibri" w:cs="Calibri"/>
                <w:sz w:val="20"/>
                <w:szCs w:val="20"/>
              </w:rPr>
              <w:t xml:space="preserve"> </w:t>
            </w:r>
            <w:r w:rsidR="00D06F41" w:rsidRPr="005A3DBB">
              <w:rPr>
                <w:rFonts w:eastAsia="Calibri" w:cs="Calibri"/>
                <w:sz w:val="20"/>
                <w:szCs w:val="20"/>
              </w:rPr>
              <w:t>a. During interviews with workers and workers representatives, determine if there are incidents of members of unions or worker</w:t>
            </w:r>
            <w:r w:rsidR="00695949">
              <w:rPr>
                <w:rFonts w:eastAsia="Calibri" w:cs="Calibri"/>
                <w:sz w:val="20"/>
                <w:szCs w:val="20"/>
              </w:rPr>
              <w:t xml:space="preserve">s </w:t>
            </w:r>
            <w:r w:rsidR="00D06F41" w:rsidRPr="005A3DBB">
              <w:rPr>
                <w:rFonts w:eastAsia="Calibri" w:cs="Calibri"/>
                <w:sz w:val="20"/>
                <w:szCs w:val="20"/>
              </w:rPr>
              <w:t>organizations being discriminated against by management.</w:t>
            </w:r>
          </w:p>
        </w:tc>
      </w:tr>
      <w:tr w:rsidR="00D06F41" w:rsidRPr="005A3DBB" w14:paraId="42C7E4AD" w14:textId="77777777" w:rsidTr="00384B98">
        <w:trPr>
          <w:trHeight w:hRule="exact" w:val="1474"/>
        </w:trPr>
        <w:tc>
          <w:tcPr>
            <w:tcW w:w="4102" w:type="dxa"/>
            <w:vMerge/>
            <w:tcBorders>
              <w:top w:val="single" w:sz="2" w:space="0" w:color="000000"/>
              <w:left w:val="single" w:sz="2" w:space="0" w:color="000000"/>
              <w:bottom w:val="single" w:sz="2" w:space="0" w:color="000000"/>
              <w:right w:val="single" w:sz="2" w:space="0" w:color="000000"/>
            </w:tcBorders>
          </w:tcPr>
          <w:p w14:paraId="304BE55A" w14:textId="77777777" w:rsidR="00D06F41" w:rsidRPr="005A3DBB" w:rsidRDefault="00D06F41" w:rsidP="00384B98"/>
        </w:tc>
        <w:tc>
          <w:tcPr>
            <w:tcW w:w="5412" w:type="dxa"/>
            <w:vMerge/>
            <w:tcBorders>
              <w:top w:val="single" w:sz="2" w:space="0" w:color="000000"/>
              <w:left w:val="single" w:sz="2" w:space="0" w:color="000000"/>
              <w:bottom w:val="single" w:sz="2" w:space="0" w:color="000000"/>
              <w:right w:val="single" w:sz="2" w:space="0" w:color="000000"/>
            </w:tcBorders>
          </w:tcPr>
          <w:p w14:paraId="6AAA6BF5" w14:textId="77777777" w:rsidR="00D06F41" w:rsidRPr="005A3DBB" w:rsidRDefault="00D06F41" w:rsidP="00384B98"/>
        </w:tc>
        <w:tc>
          <w:tcPr>
            <w:tcW w:w="15170" w:type="dxa"/>
            <w:tcBorders>
              <w:top w:val="single" w:sz="2" w:space="0" w:color="000000"/>
              <w:left w:val="single" w:sz="2" w:space="0" w:color="000000"/>
              <w:bottom w:val="single" w:sz="2" w:space="0" w:color="000000"/>
              <w:right w:val="single" w:sz="2" w:space="0" w:color="000000"/>
            </w:tcBorders>
          </w:tcPr>
          <w:p w14:paraId="26FC9409" w14:textId="77777777" w:rsidR="00D06F41" w:rsidRPr="005A3DBB" w:rsidRDefault="008E54C8" w:rsidP="0087040A">
            <w:pPr>
              <w:pStyle w:val="TableParagraph"/>
              <w:rPr>
                <w:rFonts w:eastAsia="Calibri" w:cs="Calibri"/>
                <w:sz w:val="20"/>
                <w:szCs w:val="20"/>
              </w:rPr>
            </w:pPr>
            <w:r>
              <w:rPr>
                <w:rFonts w:eastAsia="Calibri" w:cs="Calibri"/>
                <w:sz w:val="20"/>
                <w:szCs w:val="20"/>
              </w:rPr>
              <w:t xml:space="preserve"> </w:t>
            </w:r>
            <w:r w:rsidR="00D06F41" w:rsidRPr="005A3DBB">
              <w:rPr>
                <w:rFonts w:eastAsia="Calibri" w:cs="Calibri"/>
                <w:sz w:val="20"/>
                <w:szCs w:val="20"/>
              </w:rPr>
              <w:t>b. Review any stated cases of discrimination on the basis of union membership or membership of workers organisations with management to verify whether the farm is in conformity with requirements of the standard.</w:t>
            </w:r>
          </w:p>
        </w:tc>
      </w:tr>
    </w:tbl>
    <w:tbl>
      <w:tblPr>
        <w:tblW w:w="0" w:type="auto"/>
        <w:tblInd w:w="1552" w:type="dxa"/>
        <w:tblLayout w:type="fixed"/>
        <w:tblCellMar>
          <w:left w:w="0" w:type="dxa"/>
          <w:right w:w="0" w:type="dxa"/>
        </w:tblCellMar>
        <w:tblLook w:val="01E0" w:firstRow="1" w:lastRow="1" w:firstColumn="1" w:lastColumn="1" w:noHBand="0" w:noVBand="0"/>
      </w:tblPr>
      <w:tblGrid>
        <w:gridCol w:w="4102"/>
        <w:gridCol w:w="5412"/>
        <w:gridCol w:w="15170"/>
      </w:tblGrid>
      <w:tr w:rsidR="00D06F41" w:rsidRPr="005A3DBB" w14:paraId="587F7CC1" w14:textId="77777777" w:rsidTr="00384B98">
        <w:trPr>
          <w:trHeight w:hRule="exact" w:val="248"/>
        </w:trPr>
        <w:tc>
          <w:tcPr>
            <w:tcW w:w="24684" w:type="dxa"/>
            <w:gridSpan w:val="3"/>
            <w:tcBorders>
              <w:top w:val="single" w:sz="7" w:space="0" w:color="000000"/>
              <w:left w:val="single" w:sz="7" w:space="0" w:color="000000"/>
              <w:bottom w:val="single" w:sz="7" w:space="0" w:color="000000"/>
              <w:right w:val="single" w:sz="7" w:space="0" w:color="000000"/>
            </w:tcBorders>
            <w:shd w:val="clear" w:color="auto" w:fill="BCD4CE"/>
          </w:tcPr>
          <w:p w14:paraId="099C9EA9" w14:textId="77777777" w:rsidR="00D06F41" w:rsidRPr="005A3DBB" w:rsidRDefault="00D06F41" w:rsidP="00384B98">
            <w:pPr>
              <w:pStyle w:val="TableParagraph"/>
              <w:spacing w:line="235" w:lineRule="exact"/>
              <w:ind w:left="27"/>
              <w:rPr>
                <w:rFonts w:eastAsia="Calibri" w:cs="Calibri"/>
                <w:sz w:val="20"/>
                <w:szCs w:val="20"/>
              </w:rPr>
            </w:pPr>
            <w:r w:rsidRPr="005A3DBB">
              <w:rPr>
                <w:i/>
                <w:spacing w:val="-1"/>
                <w:sz w:val="20"/>
              </w:rPr>
              <w:t>Criterion</w:t>
            </w:r>
            <w:r w:rsidRPr="005A3DBB">
              <w:rPr>
                <w:i/>
                <w:spacing w:val="4"/>
                <w:sz w:val="20"/>
              </w:rPr>
              <w:t xml:space="preserve"> </w:t>
            </w:r>
            <w:r w:rsidRPr="005A3DBB">
              <w:rPr>
                <w:i/>
                <w:spacing w:val="-1"/>
                <w:sz w:val="20"/>
              </w:rPr>
              <w:t>6.7</w:t>
            </w:r>
            <w:r w:rsidRPr="005A3DBB">
              <w:rPr>
                <w:i/>
                <w:spacing w:val="1"/>
                <w:sz w:val="20"/>
              </w:rPr>
              <w:t xml:space="preserve"> </w:t>
            </w:r>
            <w:r w:rsidRPr="005A3DBB">
              <w:rPr>
                <w:i/>
                <w:sz w:val="20"/>
              </w:rPr>
              <w:t xml:space="preserve"> Harassment and disciplinary practices in the working environment causing temporary or permanent physical and/or mental harm </w:t>
            </w:r>
          </w:p>
        </w:tc>
      </w:tr>
      <w:tr w:rsidR="00D06F41" w:rsidRPr="005A3DBB" w14:paraId="08B7FEF2" w14:textId="77777777" w:rsidTr="00384B98">
        <w:trPr>
          <w:trHeight w:hRule="exact" w:val="259"/>
        </w:trPr>
        <w:tc>
          <w:tcPr>
            <w:tcW w:w="9514" w:type="dxa"/>
            <w:gridSpan w:val="2"/>
            <w:tcBorders>
              <w:top w:val="single" w:sz="7" w:space="0" w:color="000000"/>
              <w:left w:val="single" w:sz="7" w:space="0" w:color="000000"/>
              <w:bottom w:val="single" w:sz="7" w:space="0" w:color="000000"/>
              <w:right w:val="single" w:sz="7" w:space="0" w:color="000000"/>
            </w:tcBorders>
            <w:shd w:val="clear" w:color="auto" w:fill="BCD4CE"/>
          </w:tcPr>
          <w:p w14:paraId="2DE1DD45" w14:textId="77777777" w:rsidR="00D06F41" w:rsidRPr="005A3DBB" w:rsidRDefault="00D06F41" w:rsidP="00384B98"/>
        </w:tc>
        <w:tc>
          <w:tcPr>
            <w:tcW w:w="15170" w:type="dxa"/>
            <w:tcBorders>
              <w:top w:val="single" w:sz="7" w:space="0" w:color="000000"/>
              <w:left w:val="single" w:sz="7" w:space="0" w:color="000000"/>
              <w:bottom w:val="single" w:sz="7" w:space="0" w:color="000000"/>
              <w:right w:val="single" w:sz="7" w:space="0" w:color="000000"/>
            </w:tcBorders>
            <w:shd w:val="clear" w:color="auto" w:fill="BCD4CE"/>
          </w:tcPr>
          <w:p w14:paraId="4CF25BC9" w14:textId="77777777" w:rsidR="00D06F41" w:rsidRPr="005A3DBB" w:rsidRDefault="00D06F41" w:rsidP="00384B98">
            <w:pPr>
              <w:pStyle w:val="TableParagraph"/>
              <w:spacing w:line="240" w:lineRule="exact"/>
              <w:ind w:right="5"/>
              <w:jc w:val="center"/>
              <w:rPr>
                <w:rFonts w:eastAsia="Calibri" w:cs="Calibri"/>
                <w:sz w:val="20"/>
                <w:szCs w:val="20"/>
              </w:rPr>
            </w:pPr>
            <w:r w:rsidRPr="005A3DBB">
              <w:rPr>
                <w:b/>
                <w:sz w:val="20"/>
              </w:rPr>
              <w:t>Compliance</w:t>
            </w:r>
            <w:r w:rsidRPr="005A3DBB">
              <w:rPr>
                <w:b/>
                <w:spacing w:val="1"/>
                <w:sz w:val="20"/>
              </w:rPr>
              <w:t xml:space="preserve"> </w:t>
            </w:r>
            <w:r w:rsidRPr="005A3DBB">
              <w:rPr>
                <w:b/>
                <w:spacing w:val="-1"/>
                <w:sz w:val="20"/>
              </w:rPr>
              <w:t>Criteria</w:t>
            </w:r>
          </w:p>
        </w:tc>
      </w:tr>
      <w:tr w:rsidR="00D06F41" w:rsidRPr="005A3DBB" w14:paraId="3991B104" w14:textId="77777777" w:rsidTr="0087040A">
        <w:trPr>
          <w:trHeight w:hRule="exact" w:val="760"/>
        </w:trPr>
        <w:tc>
          <w:tcPr>
            <w:tcW w:w="4102" w:type="dxa"/>
            <w:vMerge w:val="restart"/>
            <w:tcBorders>
              <w:top w:val="single" w:sz="7" w:space="0" w:color="000000"/>
              <w:left w:val="single" w:sz="7" w:space="0" w:color="000000"/>
              <w:right w:val="single" w:sz="7" w:space="0" w:color="000000"/>
            </w:tcBorders>
          </w:tcPr>
          <w:p w14:paraId="15BC43FD" w14:textId="77777777" w:rsidR="00D06F41" w:rsidRPr="005A3DBB" w:rsidRDefault="00D06F41" w:rsidP="00384B98">
            <w:pPr>
              <w:pStyle w:val="TableParagraph"/>
              <w:rPr>
                <w:rFonts w:eastAsia="Times New Roman" w:cs="Times New Roman"/>
              </w:rPr>
            </w:pPr>
          </w:p>
          <w:p w14:paraId="7288EB9E" w14:textId="77777777" w:rsidR="00D06F41" w:rsidRPr="005A3DBB" w:rsidRDefault="00D06F41" w:rsidP="00384B98">
            <w:pPr>
              <w:pStyle w:val="TableParagraph"/>
              <w:rPr>
                <w:rFonts w:eastAsia="Times New Roman" w:cs="Times New Roman"/>
              </w:rPr>
            </w:pPr>
          </w:p>
          <w:p w14:paraId="09C3FAC5" w14:textId="77777777" w:rsidR="00D06F41" w:rsidRPr="005A3DBB" w:rsidRDefault="00D06F41" w:rsidP="00384B98">
            <w:pPr>
              <w:pStyle w:val="TableParagraph"/>
              <w:rPr>
                <w:rFonts w:eastAsia="Times New Roman" w:cs="Times New Roman"/>
              </w:rPr>
            </w:pPr>
          </w:p>
          <w:p w14:paraId="3E782079" w14:textId="77777777" w:rsidR="00D06F41" w:rsidRPr="005A3DBB" w:rsidRDefault="00D06F41" w:rsidP="00384B98">
            <w:pPr>
              <w:pStyle w:val="TableParagraph"/>
              <w:jc w:val="center"/>
              <w:rPr>
                <w:spacing w:val="-1"/>
                <w:sz w:val="20"/>
                <w:szCs w:val="20"/>
              </w:rPr>
            </w:pPr>
          </w:p>
          <w:p w14:paraId="218291AF" w14:textId="77777777" w:rsidR="00D06F41" w:rsidRPr="005A3DBB" w:rsidRDefault="00D06F41" w:rsidP="00384B98">
            <w:pPr>
              <w:pStyle w:val="TableParagraph"/>
              <w:jc w:val="center"/>
              <w:rPr>
                <w:rFonts w:eastAsia="Calibri" w:cs="Calibri"/>
              </w:rPr>
            </w:pPr>
            <w:r w:rsidRPr="005A3DBB">
              <w:rPr>
                <w:spacing w:val="-1"/>
                <w:sz w:val="20"/>
                <w:szCs w:val="20"/>
              </w:rPr>
              <w:t>6.7.1</w:t>
            </w:r>
          </w:p>
        </w:tc>
        <w:tc>
          <w:tcPr>
            <w:tcW w:w="5412" w:type="dxa"/>
            <w:vMerge w:val="restart"/>
            <w:tcBorders>
              <w:top w:val="single" w:sz="7" w:space="0" w:color="000000"/>
              <w:left w:val="single" w:sz="7" w:space="0" w:color="000000"/>
              <w:right w:val="single" w:sz="7" w:space="0" w:color="000000"/>
            </w:tcBorders>
          </w:tcPr>
          <w:p w14:paraId="291BA43E" w14:textId="77777777" w:rsidR="00D06F41" w:rsidRPr="005A3DBB" w:rsidRDefault="00D06F41" w:rsidP="00384B98">
            <w:pPr>
              <w:autoSpaceDE w:val="0"/>
              <w:autoSpaceDN w:val="0"/>
              <w:adjustRightInd w:val="0"/>
              <w:rPr>
                <w:rFonts w:cs="Times New Roman"/>
                <w:sz w:val="20"/>
                <w:szCs w:val="20"/>
              </w:rPr>
            </w:pPr>
            <w:r w:rsidRPr="005A3DBB">
              <w:rPr>
                <w:b/>
                <w:sz w:val="20"/>
                <w:szCs w:val="20"/>
              </w:rPr>
              <w:t xml:space="preserve">Indicator: </w:t>
            </w:r>
            <w:r w:rsidRPr="005A3DBB">
              <w:rPr>
                <w:b/>
                <w:spacing w:val="8"/>
                <w:sz w:val="20"/>
                <w:szCs w:val="20"/>
              </w:rPr>
              <w:t xml:space="preserve"> </w:t>
            </w:r>
            <w:r w:rsidRPr="005A3DBB">
              <w:rPr>
                <w:rFonts w:cs="Times New Roman"/>
                <w:sz w:val="20"/>
                <w:szCs w:val="20"/>
              </w:rPr>
              <w:t>Incidences of excessive or abusive</w:t>
            </w:r>
            <w:r w:rsidRPr="005A3DBB">
              <w:rPr>
                <w:rStyle w:val="FootnoteReference"/>
                <w:rFonts w:cs="Times New Roman"/>
                <w:sz w:val="20"/>
                <w:szCs w:val="20"/>
              </w:rPr>
              <w:footnoteReference w:id="41"/>
            </w:r>
            <w:r w:rsidRPr="005A3DBB">
              <w:rPr>
                <w:rFonts w:cs="Times New Roman"/>
                <w:sz w:val="20"/>
                <w:szCs w:val="20"/>
              </w:rPr>
              <w:t xml:space="preserve"> disciplinary</w:t>
            </w:r>
          </w:p>
          <w:p w14:paraId="2478A4CF" w14:textId="77777777" w:rsidR="00D06F41" w:rsidRPr="005A3DBB" w:rsidRDefault="00D06F41" w:rsidP="00384B98">
            <w:pPr>
              <w:pStyle w:val="TableParagraph"/>
              <w:ind w:left="27"/>
              <w:rPr>
                <w:rFonts w:cs="Times New Roman"/>
                <w:sz w:val="20"/>
                <w:szCs w:val="20"/>
              </w:rPr>
            </w:pPr>
            <w:r w:rsidRPr="005A3DBB">
              <w:rPr>
                <w:rFonts w:cs="Times New Roman"/>
                <w:sz w:val="20"/>
                <w:szCs w:val="20"/>
              </w:rPr>
              <w:t>Actions.</w:t>
            </w:r>
          </w:p>
          <w:p w14:paraId="43575B36" w14:textId="77777777" w:rsidR="00D06F41" w:rsidRPr="005A3DBB" w:rsidRDefault="00D06F41" w:rsidP="00384B98">
            <w:pPr>
              <w:pStyle w:val="TableParagraph"/>
              <w:ind w:left="27"/>
              <w:rPr>
                <w:rFonts w:cs="Times New Roman"/>
                <w:sz w:val="20"/>
                <w:szCs w:val="20"/>
              </w:rPr>
            </w:pPr>
          </w:p>
          <w:p w14:paraId="0953016F" w14:textId="77777777" w:rsidR="00D06F41" w:rsidRPr="005A3DBB" w:rsidRDefault="00D06F41" w:rsidP="00384B98">
            <w:pPr>
              <w:pStyle w:val="TableParagraph"/>
              <w:ind w:left="27"/>
              <w:rPr>
                <w:rFonts w:eastAsia="Calibri" w:cs="Calibri"/>
                <w:sz w:val="20"/>
                <w:szCs w:val="20"/>
              </w:rPr>
            </w:pPr>
            <w:r w:rsidRPr="005A3DBB">
              <w:rPr>
                <w:b/>
                <w:sz w:val="20"/>
                <w:szCs w:val="20"/>
              </w:rPr>
              <w:t xml:space="preserve">Requirement: </w:t>
            </w:r>
            <w:r w:rsidRPr="005A3DBB">
              <w:rPr>
                <w:b/>
                <w:spacing w:val="8"/>
                <w:sz w:val="20"/>
                <w:szCs w:val="20"/>
              </w:rPr>
              <w:t xml:space="preserve"> </w:t>
            </w:r>
            <w:r w:rsidRPr="005A3DBB">
              <w:rPr>
                <w:spacing w:val="-1"/>
                <w:sz w:val="20"/>
                <w:szCs w:val="20"/>
              </w:rPr>
              <w:t>None.</w:t>
            </w:r>
          </w:p>
          <w:p w14:paraId="506AB87E" w14:textId="77777777" w:rsidR="00D06F41" w:rsidRPr="005A3DBB" w:rsidRDefault="00D06F41" w:rsidP="00384B98">
            <w:pPr>
              <w:pStyle w:val="TableParagraph"/>
              <w:spacing w:before="10"/>
              <w:rPr>
                <w:rFonts w:eastAsia="Times New Roman" w:cs="Times New Roman"/>
                <w:sz w:val="20"/>
                <w:szCs w:val="20"/>
              </w:rPr>
            </w:pPr>
          </w:p>
          <w:p w14:paraId="2934AA51" w14:textId="77777777" w:rsidR="00D06F41" w:rsidRPr="005A3DBB" w:rsidRDefault="00D06F41" w:rsidP="00384B98">
            <w:pPr>
              <w:pStyle w:val="TableParagraph"/>
              <w:ind w:left="27"/>
              <w:rPr>
                <w:rFonts w:eastAsia="Calibri" w:cs="Calibri"/>
                <w:sz w:val="20"/>
                <w:szCs w:val="20"/>
              </w:rPr>
            </w:pPr>
            <w:r w:rsidRPr="005A3DBB">
              <w:rPr>
                <w:b/>
                <w:spacing w:val="-1"/>
                <w:sz w:val="20"/>
                <w:szCs w:val="20"/>
              </w:rPr>
              <w:t xml:space="preserve">Applicability:  </w:t>
            </w:r>
            <w:r w:rsidRPr="005A3DBB">
              <w:rPr>
                <w:spacing w:val="-1"/>
                <w:sz w:val="20"/>
                <w:szCs w:val="20"/>
              </w:rPr>
              <w:t>All.</w:t>
            </w:r>
          </w:p>
        </w:tc>
        <w:tc>
          <w:tcPr>
            <w:tcW w:w="15170" w:type="dxa"/>
            <w:tcBorders>
              <w:top w:val="single" w:sz="7" w:space="0" w:color="000000"/>
              <w:left w:val="single" w:sz="7" w:space="0" w:color="000000"/>
              <w:bottom w:val="single" w:sz="7" w:space="0" w:color="000000"/>
              <w:right w:val="single" w:sz="7" w:space="0" w:color="000000"/>
            </w:tcBorders>
          </w:tcPr>
          <w:p w14:paraId="6476B885" w14:textId="77777777" w:rsidR="00D06F41" w:rsidRPr="005A3DBB" w:rsidRDefault="00D06F41" w:rsidP="00384B98">
            <w:pPr>
              <w:pStyle w:val="TableParagraph"/>
              <w:ind w:left="27"/>
              <w:rPr>
                <w:rFonts w:eastAsia="Calibri" w:cs="Calibri"/>
                <w:sz w:val="20"/>
                <w:szCs w:val="20"/>
              </w:rPr>
            </w:pPr>
            <w:r w:rsidRPr="005A3DBB">
              <w:rPr>
                <w:rFonts w:eastAsia="Calibri" w:cs="Calibri"/>
                <w:sz w:val="20"/>
                <w:szCs w:val="20"/>
              </w:rPr>
              <w:t>a. Verify that the employer does not use threatening, humiliating or punishing disciplinary practices that negatively impact a worker’s physical and mental health or dignity.</w:t>
            </w:r>
          </w:p>
        </w:tc>
      </w:tr>
      <w:tr w:rsidR="00D06F41" w:rsidRPr="005A3DBB" w14:paraId="3FDB67FD" w14:textId="77777777" w:rsidTr="0087040A">
        <w:trPr>
          <w:trHeight w:hRule="exact" w:val="572"/>
        </w:trPr>
        <w:tc>
          <w:tcPr>
            <w:tcW w:w="4102" w:type="dxa"/>
            <w:vMerge/>
            <w:tcBorders>
              <w:left w:val="single" w:sz="7" w:space="0" w:color="000000"/>
              <w:right w:val="single" w:sz="7" w:space="0" w:color="000000"/>
            </w:tcBorders>
          </w:tcPr>
          <w:p w14:paraId="2540B31B" w14:textId="77777777" w:rsidR="00D06F41" w:rsidRPr="005A3DBB" w:rsidRDefault="00D06F41" w:rsidP="00384B98"/>
        </w:tc>
        <w:tc>
          <w:tcPr>
            <w:tcW w:w="5412" w:type="dxa"/>
            <w:vMerge/>
            <w:tcBorders>
              <w:left w:val="single" w:sz="7" w:space="0" w:color="000000"/>
              <w:right w:val="single" w:sz="7" w:space="0" w:color="000000"/>
            </w:tcBorders>
          </w:tcPr>
          <w:p w14:paraId="3E23E5AE" w14:textId="77777777" w:rsidR="00D06F41" w:rsidRPr="005A3DBB" w:rsidRDefault="00D06F41" w:rsidP="00384B98">
            <w:pPr>
              <w:rPr>
                <w:sz w:val="20"/>
                <w:szCs w:val="20"/>
              </w:rPr>
            </w:pPr>
          </w:p>
        </w:tc>
        <w:tc>
          <w:tcPr>
            <w:tcW w:w="15170" w:type="dxa"/>
            <w:tcBorders>
              <w:top w:val="single" w:sz="7" w:space="0" w:color="000000"/>
              <w:left w:val="single" w:sz="7" w:space="0" w:color="000000"/>
              <w:bottom w:val="single" w:sz="7" w:space="0" w:color="000000"/>
              <w:right w:val="single" w:sz="7" w:space="0" w:color="000000"/>
            </w:tcBorders>
          </w:tcPr>
          <w:p w14:paraId="022F1A02" w14:textId="77777777" w:rsidR="00D06F41" w:rsidRPr="005A3DBB" w:rsidRDefault="008E54C8" w:rsidP="00384B98">
            <w:pPr>
              <w:autoSpaceDE w:val="0"/>
              <w:autoSpaceDN w:val="0"/>
              <w:adjustRightInd w:val="0"/>
              <w:rPr>
                <w:rFonts w:cs="Calibri"/>
                <w:color w:val="000000"/>
                <w:sz w:val="20"/>
                <w:szCs w:val="20"/>
              </w:rPr>
            </w:pPr>
            <w:r>
              <w:rPr>
                <w:rFonts w:cs="Calibri"/>
                <w:color w:val="000000"/>
                <w:sz w:val="20"/>
                <w:szCs w:val="20"/>
              </w:rPr>
              <w:t xml:space="preserve"> </w:t>
            </w:r>
            <w:r w:rsidR="00D06F41" w:rsidRPr="005A3DBB">
              <w:rPr>
                <w:rFonts w:cs="Calibri"/>
                <w:color w:val="000000"/>
                <w:sz w:val="20"/>
                <w:szCs w:val="20"/>
              </w:rPr>
              <w:t>b. Allegations of corporal punishment, mental abuse</w:t>
            </w:r>
            <w:r w:rsidR="00D06F41" w:rsidRPr="005A3DBB">
              <w:rPr>
                <w:rStyle w:val="FootnoteReference"/>
                <w:rFonts w:cs="Calibri"/>
                <w:color w:val="000000"/>
                <w:sz w:val="20"/>
                <w:szCs w:val="20"/>
              </w:rPr>
              <w:footnoteReference w:id="42"/>
            </w:r>
            <w:r w:rsidR="00D06F41" w:rsidRPr="005A3DBB">
              <w:rPr>
                <w:rFonts w:cs="Calibri"/>
                <w:color w:val="000000"/>
                <w:sz w:val="20"/>
                <w:szCs w:val="20"/>
              </w:rPr>
              <w:t>, physical coercion, or verbal abuse must be fully documented in a company procedure so that these can be corroborated by auditors.</w:t>
            </w:r>
          </w:p>
          <w:p w14:paraId="64057160" w14:textId="77777777" w:rsidR="00D06F41" w:rsidRPr="005A3DBB" w:rsidRDefault="00D06F41" w:rsidP="00384B98">
            <w:pPr>
              <w:pStyle w:val="TableParagraph"/>
              <w:ind w:left="27"/>
              <w:rPr>
                <w:rFonts w:eastAsia="Calibri" w:cs="Calibri"/>
                <w:sz w:val="20"/>
                <w:szCs w:val="20"/>
              </w:rPr>
            </w:pPr>
          </w:p>
        </w:tc>
      </w:tr>
      <w:tr w:rsidR="00D06F41" w:rsidRPr="005A3DBB" w14:paraId="4B2A53C7" w14:textId="77777777" w:rsidTr="0087040A">
        <w:trPr>
          <w:trHeight w:hRule="exact" w:val="621"/>
        </w:trPr>
        <w:tc>
          <w:tcPr>
            <w:tcW w:w="4102" w:type="dxa"/>
            <w:vMerge/>
            <w:tcBorders>
              <w:left w:val="single" w:sz="7" w:space="0" w:color="000000"/>
              <w:bottom w:val="single" w:sz="7" w:space="0" w:color="000000"/>
              <w:right w:val="single" w:sz="7" w:space="0" w:color="000000"/>
            </w:tcBorders>
          </w:tcPr>
          <w:p w14:paraId="5F3125E8" w14:textId="77777777" w:rsidR="00D06F41" w:rsidRPr="005A3DBB" w:rsidRDefault="00D06F41" w:rsidP="00384B98"/>
        </w:tc>
        <w:tc>
          <w:tcPr>
            <w:tcW w:w="5412" w:type="dxa"/>
            <w:vMerge/>
            <w:tcBorders>
              <w:left w:val="single" w:sz="7" w:space="0" w:color="000000"/>
              <w:bottom w:val="single" w:sz="7" w:space="0" w:color="000000"/>
              <w:right w:val="single" w:sz="7" w:space="0" w:color="000000"/>
            </w:tcBorders>
          </w:tcPr>
          <w:p w14:paraId="7B881CAE" w14:textId="77777777" w:rsidR="00D06F41" w:rsidRPr="005A3DBB" w:rsidRDefault="00D06F41" w:rsidP="00384B98">
            <w:pPr>
              <w:rPr>
                <w:sz w:val="20"/>
                <w:szCs w:val="20"/>
              </w:rPr>
            </w:pPr>
          </w:p>
        </w:tc>
        <w:tc>
          <w:tcPr>
            <w:tcW w:w="15170" w:type="dxa"/>
            <w:tcBorders>
              <w:top w:val="single" w:sz="7" w:space="0" w:color="000000"/>
              <w:left w:val="single" w:sz="7" w:space="0" w:color="000000"/>
              <w:bottom w:val="single" w:sz="7" w:space="0" w:color="000000"/>
              <w:right w:val="single" w:sz="7" w:space="0" w:color="000000"/>
            </w:tcBorders>
          </w:tcPr>
          <w:p w14:paraId="2FC13287" w14:textId="77777777" w:rsidR="00D06F41" w:rsidRPr="005A3DBB" w:rsidRDefault="008E54C8" w:rsidP="00384B98">
            <w:pPr>
              <w:autoSpaceDE w:val="0"/>
              <w:autoSpaceDN w:val="0"/>
              <w:adjustRightInd w:val="0"/>
              <w:rPr>
                <w:rFonts w:cs="Calibri"/>
                <w:color w:val="000000"/>
                <w:sz w:val="20"/>
                <w:szCs w:val="20"/>
              </w:rPr>
            </w:pPr>
            <w:r>
              <w:rPr>
                <w:rFonts w:cs="Calibri"/>
                <w:color w:val="000000"/>
                <w:sz w:val="20"/>
                <w:szCs w:val="20"/>
              </w:rPr>
              <w:t xml:space="preserve"> </w:t>
            </w:r>
            <w:r w:rsidR="00D06F41" w:rsidRPr="005A3DBB">
              <w:rPr>
                <w:rFonts w:cs="Calibri"/>
                <w:color w:val="000000"/>
                <w:sz w:val="20"/>
                <w:szCs w:val="20"/>
              </w:rPr>
              <w:t>c. During on-site audit, workers will be interviewed to determine whether there is evidence of excessive or abusive disciplinary actions.</w:t>
            </w:r>
          </w:p>
          <w:p w14:paraId="21BC2D80" w14:textId="77777777" w:rsidR="00D06F41" w:rsidRPr="005A3DBB" w:rsidRDefault="00D06F41" w:rsidP="00384B98">
            <w:pPr>
              <w:pStyle w:val="TableParagraph"/>
              <w:ind w:left="27"/>
              <w:rPr>
                <w:rFonts w:eastAsia="Calibri" w:cs="Calibri"/>
                <w:sz w:val="20"/>
                <w:szCs w:val="20"/>
              </w:rPr>
            </w:pPr>
          </w:p>
        </w:tc>
      </w:tr>
      <w:tr w:rsidR="00D06F41" w:rsidRPr="005A3DBB" w14:paraId="2BD99E91" w14:textId="77777777" w:rsidTr="0087040A">
        <w:trPr>
          <w:trHeight w:hRule="exact" w:val="788"/>
        </w:trPr>
        <w:tc>
          <w:tcPr>
            <w:tcW w:w="4102" w:type="dxa"/>
            <w:vMerge w:val="restart"/>
            <w:tcBorders>
              <w:top w:val="single" w:sz="7" w:space="0" w:color="000000"/>
              <w:left w:val="single" w:sz="7" w:space="0" w:color="000000"/>
              <w:right w:val="single" w:sz="7" w:space="0" w:color="000000"/>
            </w:tcBorders>
          </w:tcPr>
          <w:p w14:paraId="31DCCFB0" w14:textId="77777777" w:rsidR="00D06F41" w:rsidRPr="005A3DBB" w:rsidRDefault="00D06F41" w:rsidP="00384B98">
            <w:pPr>
              <w:pStyle w:val="TableParagraph"/>
              <w:jc w:val="center"/>
              <w:rPr>
                <w:spacing w:val="-1"/>
                <w:sz w:val="20"/>
                <w:szCs w:val="20"/>
              </w:rPr>
            </w:pPr>
          </w:p>
          <w:p w14:paraId="7F1856F8" w14:textId="77777777" w:rsidR="00D06F41" w:rsidRPr="005A3DBB" w:rsidRDefault="00D06F41" w:rsidP="00384B98">
            <w:pPr>
              <w:pStyle w:val="TableParagraph"/>
              <w:jc w:val="center"/>
              <w:rPr>
                <w:spacing w:val="-1"/>
                <w:sz w:val="20"/>
                <w:szCs w:val="20"/>
              </w:rPr>
            </w:pPr>
          </w:p>
          <w:p w14:paraId="63CD6599" w14:textId="77777777" w:rsidR="00D06F41" w:rsidRPr="005A3DBB" w:rsidRDefault="00D06F41" w:rsidP="00384B98">
            <w:pPr>
              <w:pStyle w:val="TableParagraph"/>
              <w:jc w:val="center"/>
              <w:rPr>
                <w:rFonts w:eastAsia="Times New Roman" w:cs="Times New Roman"/>
                <w:sz w:val="20"/>
                <w:szCs w:val="20"/>
              </w:rPr>
            </w:pPr>
            <w:r w:rsidRPr="005A3DBB">
              <w:rPr>
                <w:spacing w:val="-1"/>
                <w:sz w:val="20"/>
                <w:szCs w:val="20"/>
              </w:rPr>
              <w:t>6.7.2</w:t>
            </w:r>
          </w:p>
        </w:tc>
        <w:tc>
          <w:tcPr>
            <w:tcW w:w="5412" w:type="dxa"/>
            <w:vMerge w:val="restart"/>
            <w:tcBorders>
              <w:top w:val="single" w:sz="7" w:space="0" w:color="000000"/>
              <w:left w:val="single" w:sz="7" w:space="0" w:color="000000"/>
              <w:right w:val="single" w:sz="7" w:space="0" w:color="000000"/>
            </w:tcBorders>
          </w:tcPr>
          <w:p w14:paraId="59BF8203" w14:textId="77777777" w:rsidR="00D06F41" w:rsidRPr="005A3DBB" w:rsidRDefault="00D06F41" w:rsidP="00384B98">
            <w:pPr>
              <w:autoSpaceDE w:val="0"/>
              <w:autoSpaceDN w:val="0"/>
              <w:adjustRightInd w:val="0"/>
              <w:rPr>
                <w:rFonts w:cs="Times New Roman"/>
                <w:sz w:val="20"/>
                <w:szCs w:val="20"/>
              </w:rPr>
            </w:pPr>
            <w:r w:rsidRPr="005A3DBB">
              <w:rPr>
                <w:b/>
                <w:sz w:val="20"/>
                <w:szCs w:val="20"/>
              </w:rPr>
              <w:t xml:space="preserve">Indicator: </w:t>
            </w:r>
            <w:r w:rsidRPr="005A3DBB">
              <w:rPr>
                <w:b/>
                <w:spacing w:val="8"/>
                <w:sz w:val="20"/>
                <w:szCs w:val="20"/>
              </w:rPr>
              <w:t xml:space="preserve"> </w:t>
            </w:r>
            <w:r w:rsidRPr="005A3DBB">
              <w:rPr>
                <w:rFonts w:cs="Times New Roman"/>
                <w:sz w:val="20"/>
                <w:szCs w:val="20"/>
              </w:rPr>
              <w:t>Evidence of clear, fair and transparent disciplinary procedures</w:t>
            </w:r>
            <w:r w:rsidRPr="005A3DBB">
              <w:rPr>
                <w:rStyle w:val="FootnoteReference"/>
                <w:rFonts w:cs="Times New Roman"/>
                <w:sz w:val="20"/>
                <w:szCs w:val="20"/>
              </w:rPr>
              <w:footnoteReference w:id="43"/>
            </w:r>
            <w:r w:rsidRPr="005A3DBB">
              <w:rPr>
                <w:rFonts w:cs="Times New Roman"/>
                <w:sz w:val="20"/>
                <w:szCs w:val="20"/>
              </w:rPr>
              <w:t xml:space="preserve"> documented and communicated to employees.</w:t>
            </w:r>
          </w:p>
          <w:p w14:paraId="22EB885B" w14:textId="77777777" w:rsidR="00D06F41" w:rsidRPr="005A3DBB" w:rsidRDefault="00D06F41" w:rsidP="00384B98">
            <w:pPr>
              <w:autoSpaceDE w:val="0"/>
              <w:autoSpaceDN w:val="0"/>
              <w:adjustRightInd w:val="0"/>
              <w:rPr>
                <w:rFonts w:cs="Times New Roman"/>
                <w:sz w:val="20"/>
                <w:szCs w:val="20"/>
              </w:rPr>
            </w:pPr>
          </w:p>
          <w:p w14:paraId="40DAC7AD" w14:textId="77777777" w:rsidR="00D06F41" w:rsidRPr="005A3DBB" w:rsidRDefault="00D06F41" w:rsidP="00384B98">
            <w:pPr>
              <w:pStyle w:val="TableParagraph"/>
              <w:spacing w:line="254" w:lineRule="auto"/>
              <w:ind w:left="27" w:right="83"/>
              <w:rPr>
                <w:rFonts w:eastAsia="Calibri" w:cs="Calibri"/>
                <w:sz w:val="20"/>
                <w:szCs w:val="20"/>
              </w:rPr>
            </w:pPr>
            <w:r w:rsidRPr="005A3DBB">
              <w:rPr>
                <w:b/>
                <w:sz w:val="20"/>
                <w:szCs w:val="20"/>
              </w:rPr>
              <w:t xml:space="preserve">Requirement: </w:t>
            </w:r>
            <w:r w:rsidRPr="005A3DBB">
              <w:rPr>
                <w:b/>
                <w:spacing w:val="8"/>
                <w:sz w:val="20"/>
                <w:szCs w:val="20"/>
              </w:rPr>
              <w:t xml:space="preserve"> </w:t>
            </w:r>
            <w:r w:rsidRPr="005A3DBB">
              <w:rPr>
                <w:spacing w:val="-2"/>
                <w:sz w:val="20"/>
                <w:szCs w:val="20"/>
              </w:rPr>
              <w:t>Yes.</w:t>
            </w:r>
          </w:p>
          <w:p w14:paraId="242B0FAA" w14:textId="77777777" w:rsidR="00D06F41" w:rsidRPr="005A3DBB" w:rsidRDefault="00D06F41" w:rsidP="00384B98">
            <w:pPr>
              <w:pStyle w:val="TableParagraph"/>
              <w:spacing w:before="9"/>
              <w:rPr>
                <w:rFonts w:eastAsia="Times New Roman" w:cs="Times New Roman"/>
                <w:sz w:val="20"/>
                <w:szCs w:val="20"/>
              </w:rPr>
            </w:pPr>
          </w:p>
          <w:p w14:paraId="2304C21A" w14:textId="77777777" w:rsidR="00D06F41" w:rsidRPr="005A3DBB" w:rsidRDefault="00D06F41" w:rsidP="00384B98">
            <w:pPr>
              <w:pStyle w:val="TableParagraph"/>
              <w:spacing w:before="4"/>
              <w:rPr>
                <w:rFonts w:eastAsia="Times New Roman" w:cs="Times New Roman"/>
                <w:sz w:val="20"/>
                <w:szCs w:val="20"/>
              </w:rPr>
            </w:pPr>
            <w:r w:rsidRPr="005A3DBB">
              <w:rPr>
                <w:b/>
                <w:spacing w:val="-1"/>
                <w:sz w:val="20"/>
                <w:szCs w:val="20"/>
              </w:rPr>
              <w:t xml:space="preserve">Applicability:  </w:t>
            </w:r>
            <w:r w:rsidRPr="005A3DBB">
              <w:rPr>
                <w:spacing w:val="-1"/>
                <w:sz w:val="20"/>
                <w:szCs w:val="20"/>
              </w:rPr>
              <w:t>All.</w:t>
            </w:r>
          </w:p>
        </w:tc>
        <w:tc>
          <w:tcPr>
            <w:tcW w:w="15170" w:type="dxa"/>
            <w:tcBorders>
              <w:top w:val="single" w:sz="7" w:space="0" w:color="000000"/>
              <w:left w:val="single" w:sz="7" w:space="0" w:color="000000"/>
              <w:bottom w:val="single" w:sz="7" w:space="0" w:color="000000"/>
              <w:right w:val="single" w:sz="7" w:space="0" w:color="000000"/>
            </w:tcBorders>
          </w:tcPr>
          <w:p w14:paraId="08973504" w14:textId="77777777" w:rsidR="00D06F41" w:rsidRPr="005A3DBB" w:rsidRDefault="008E54C8" w:rsidP="00384B98">
            <w:pPr>
              <w:autoSpaceDE w:val="0"/>
              <w:autoSpaceDN w:val="0"/>
              <w:adjustRightInd w:val="0"/>
            </w:pPr>
            <w:r>
              <w:rPr>
                <w:rFonts w:cs="Calibri"/>
                <w:color w:val="000000"/>
                <w:sz w:val="20"/>
                <w:szCs w:val="20"/>
              </w:rPr>
              <w:t xml:space="preserve"> </w:t>
            </w:r>
            <w:r w:rsidR="00D06F41" w:rsidRPr="005A3DBB">
              <w:rPr>
                <w:rFonts w:cs="Calibri"/>
                <w:color w:val="000000"/>
                <w:sz w:val="20"/>
                <w:szCs w:val="20"/>
              </w:rPr>
              <w:t>a. Employer has written policy for disciplinary action which explicitly states that its aim is to improve the worker. Maintain evidence that employees are aware of procedures and that the process is transparent.</w:t>
            </w:r>
          </w:p>
        </w:tc>
      </w:tr>
      <w:tr w:rsidR="00D06F41" w:rsidRPr="005A3DBB" w14:paraId="68712791" w14:textId="77777777" w:rsidTr="0087040A">
        <w:trPr>
          <w:trHeight w:hRule="exact" w:val="842"/>
        </w:trPr>
        <w:tc>
          <w:tcPr>
            <w:tcW w:w="4102" w:type="dxa"/>
            <w:vMerge/>
            <w:tcBorders>
              <w:left w:val="single" w:sz="7" w:space="0" w:color="000000"/>
              <w:bottom w:val="single" w:sz="4" w:space="0" w:color="000000"/>
              <w:right w:val="single" w:sz="7" w:space="0" w:color="000000"/>
            </w:tcBorders>
          </w:tcPr>
          <w:p w14:paraId="56A4D86C" w14:textId="77777777" w:rsidR="00D06F41" w:rsidRPr="005A3DBB" w:rsidRDefault="00D06F41" w:rsidP="00384B98">
            <w:pPr>
              <w:pStyle w:val="TableParagraph"/>
              <w:rPr>
                <w:rFonts w:eastAsia="Times New Roman" w:cs="Times New Roman"/>
              </w:rPr>
            </w:pPr>
          </w:p>
        </w:tc>
        <w:tc>
          <w:tcPr>
            <w:tcW w:w="5412" w:type="dxa"/>
            <w:vMerge/>
            <w:tcBorders>
              <w:left w:val="single" w:sz="7" w:space="0" w:color="000000"/>
              <w:bottom w:val="single" w:sz="4" w:space="0" w:color="000000"/>
              <w:right w:val="single" w:sz="7" w:space="0" w:color="000000"/>
            </w:tcBorders>
          </w:tcPr>
          <w:p w14:paraId="0D0F8679" w14:textId="77777777" w:rsidR="00D06F41" w:rsidRPr="005A3DBB" w:rsidRDefault="00D06F41" w:rsidP="00384B98">
            <w:pPr>
              <w:pStyle w:val="TableParagraph"/>
              <w:spacing w:before="4"/>
              <w:rPr>
                <w:rFonts w:eastAsia="Times New Roman" w:cs="Times New Roman"/>
                <w:sz w:val="20"/>
                <w:szCs w:val="20"/>
              </w:rPr>
            </w:pPr>
          </w:p>
        </w:tc>
        <w:tc>
          <w:tcPr>
            <w:tcW w:w="15170" w:type="dxa"/>
            <w:tcBorders>
              <w:top w:val="single" w:sz="7" w:space="0" w:color="000000"/>
              <w:left w:val="single" w:sz="7" w:space="0" w:color="000000"/>
              <w:bottom w:val="single" w:sz="7" w:space="0" w:color="000000"/>
              <w:right w:val="single" w:sz="7" w:space="0" w:color="000000"/>
            </w:tcBorders>
          </w:tcPr>
          <w:p w14:paraId="27A67E44" w14:textId="77777777" w:rsidR="00D06F41" w:rsidRPr="005A3DBB" w:rsidRDefault="008E54C8" w:rsidP="00384B98">
            <w:pPr>
              <w:autoSpaceDE w:val="0"/>
              <w:autoSpaceDN w:val="0"/>
              <w:adjustRightInd w:val="0"/>
              <w:rPr>
                <w:rFonts w:cs="Calibri"/>
                <w:color w:val="000000"/>
                <w:sz w:val="20"/>
                <w:szCs w:val="20"/>
              </w:rPr>
            </w:pPr>
            <w:r>
              <w:rPr>
                <w:rFonts w:cs="Calibri"/>
                <w:color w:val="000000"/>
                <w:sz w:val="20"/>
                <w:szCs w:val="20"/>
              </w:rPr>
              <w:t xml:space="preserve"> </w:t>
            </w:r>
            <w:r w:rsidR="00D06F41" w:rsidRPr="005A3DBB">
              <w:rPr>
                <w:rFonts w:cs="Calibri"/>
                <w:color w:val="000000"/>
                <w:sz w:val="20"/>
                <w:szCs w:val="20"/>
              </w:rPr>
              <w:t>b. Maintain documentary audit trail for incidences of disciplinary action and outcome (incl. worker evaluation reports). Workers may be interviewed during onsite audit to determine level of conformity and that disciplinary action policy is fair and effective.</w:t>
            </w:r>
          </w:p>
          <w:p w14:paraId="3946B3EC" w14:textId="77777777" w:rsidR="00D06F41" w:rsidRPr="005A3DBB" w:rsidRDefault="00D06F41" w:rsidP="00384B98">
            <w:pPr>
              <w:pStyle w:val="TableParagraph"/>
              <w:ind w:left="27"/>
              <w:rPr>
                <w:rFonts w:eastAsia="Calibri" w:cs="Calibri"/>
                <w:sz w:val="20"/>
                <w:szCs w:val="20"/>
              </w:rPr>
            </w:pPr>
          </w:p>
        </w:tc>
      </w:tr>
      <w:tr w:rsidR="00D06F41" w:rsidRPr="005A3DBB" w14:paraId="2F7E2343" w14:textId="77777777" w:rsidTr="0087040A">
        <w:trPr>
          <w:trHeight w:hRule="exact" w:val="1050"/>
        </w:trPr>
        <w:tc>
          <w:tcPr>
            <w:tcW w:w="4102" w:type="dxa"/>
            <w:vMerge w:val="restart"/>
            <w:tcBorders>
              <w:top w:val="single" w:sz="4" w:space="0" w:color="000000"/>
              <w:left w:val="single" w:sz="4" w:space="0" w:color="000000"/>
              <w:bottom w:val="single" w:sz="4" w:space="0" w:color="000000"/>
              <w:right w:val="single" w:sz="4" w:space="0" w:color="000000"/>
            </w:tcBorders>
          </w:tcPr>
          <w:p w14:paraId="5807E6C7" w14:textId="77777777" w:rsidR="00D06F41" w:rsidRPr="005A3DBB" w:rsidRDefault="00D06F41" w:rsidP="00384B98">
            <w:pPr>
              <w:pStyle w:val="TableParagraph"/>
              <w:rPr>
                <w:rFonts w:eastAsia="Times New Roman" w:cs="Times New Roman"/>
              </w:rPr>
            </w:pPr>
          </w:p>
          <w:p w14:paraId="422D38DC" w14:textId="77777777" w:rsidR="00D06F41" w:rsidRPr="005A3DBB" w:rsidRDefault="00D06F41" w:rsidP="00384B98">
            <w:pPr>
              <w:pStyle w:val="TableParagraph"/>
              <w:rPr>
                <w:rFonts w:eastAsia="Times New Roman" w:cs="Times New Roman"/>
              </w:rPr>
            </w:pPr>
          </w:p>
          <w:p w14:paraId="5BEB1E38" w14:textId="77777777" w:rsidR="00D06F41" w:rsidRPr="005A3DBB" w:rsidRDefault="00D06F41" w:rsidP="00384B98">
            <w:pPr>
              <w:pStyle w:val="TableParagraph"/>
              <w:jc w:val="center"/>
            </w:pPr>
            <w:r w:rsidRPr="005A3DBB">
              <w:rPr>
                <w:spacing w:val="-1"/>
                <w:sz w:val="20"/>
                <w:szCs w:val="20"/>
              </w:rPr>
              <w:t>6.7.3</w:t>
            </w:r>
          </w:p>
        </w:tc>
        <w:tc>
          <w:tcPr>
            <w:tcW w:w="5412" w:type="dxa"/>
            <w:vMerge w:val="restart"/>
            <w:tcBorders>
              <w:top w:val="single" w:sz="4" w:space="0" w:color="000000"/>
              <w:left w:val="single" w:sz="4" w:space="0" w:color="000000"/>
              <w:bottom w:val="single" w:sz="4" w:space="0" w:color="000000"/>
              <w:right w:val="single" w:sz="4" w:space="0" w:color="000000"/>
            </w:tcBorders>
          </w:tcPr>
          <w:p w14:paraId="65F3436D" w14:textId="77777777" w:rsidR="00D06F41" w:rsidRPr="005A3DBB" w:rsidRDefault="00D06F41" w:rsidP="00384B98">
            <w:pPr>
              <w:pStyle w:val="TableParagraph"/>
              <w:spacing w:before="4"/>
              <w:rPr>
                <w:rFonts w:eastAsia="Times New Roman" w:cs="Times New Roman"/>
                <w:sz w:val="20"/>
                <w:szCs w:val="20"/>
              </w:rPr>
            </w:pPr>
          </w:p>
          <w:p w14:paraId="406E9AD1" w14:textId="77777777" w:rsidR="00D06F41" w:rsidRPr="005A3DBB" w:rsidRDefault="00D06F41" w:rsidP="00384B98">
            <w:pPr>
              <w:autoSpaceDE w:val="0"/>
              <w:autoSpaceDN w:val="0"/>
              <w:adjustRightInd w:val="0"/>
              <w:rPr>
                <w:rFonts w:cs="Times New Roman"/>
                <w:sz w:val="20"/>
                <w:szCs w:val="20"/>
              </w:rPr>
            </w:pPr>
            <w:r w:rsidRPr="005A3DBB">
              <w:rPr>
                <w:b/>
                <w:sz w:val="20"/>
                <w:szCs w:val="20"/>
              </w:rPr>
              <w:t xml:space="preserve">Indicator: </w:t>
            </w:r>
            <w:r w:rsidRPr="005A3DBB">
              <w:rPr>
                <w:b/>
                <w:spacing w:val="8"/>
                <w:sz w:val="20"/>
                <w:szCs w:val="20"/>
              </w:rPr>
              <w:t xml:space="preserve"> </w:t>
            </w:r>
            <w:r w:rsidRPr="005A3DBB">
              <w:rPr>
                <w:rFonts w:cs="Times New Roman"/>
                <w:sz w:val="20"/>
                <w:szCs w:val="20"/>
              </w:rPr>
              <w:t>Evidence that incidences of harassment are</w:t>
            </w:r>
          </w:p>
          <w:p w14:paraId="6E36252E" w14:textId="77777777" w:rsidR="00D06F41" w:rsidRPr="005A3DBB" w:rsidRDefault="00D06F41" w:rsidP="00384B98">
            <w:pPr>
              <w:pStyle w:val="TableParagraph"/>
              <w:ind w:left="27"/>
              <w:rPr>
                <w:rFonts w:cs="Times New Roman"/>
                <w:sz w:val="20"/>
                <w:szCs w:val="20"/>
              </w:rPr>
            </w:pPr>
            <w:r w:rsidRPr="005A3DBB">
              <w:rPr>
                <w:rFonts w:cs="Times New Roman"/>
                <w:sz w:val="20"/>
                <w:szCs w:val="20"/>
              </w:rPr>
              <w:t>recorded and addressed with corrective actions.</w:t>
            </w:r>
          </w:p>
          <w:p w14:paraId="2E3D4D13" w14:textId="77777777" w:rsidR="00D06F41" w:rsidRPr="005A3DBB" w:rsidRDefault="00D06F41" w:rsidP="00384B98">
            <w:pPr>
              <w:pStyle w:val="TableParagraph"/>
              <w:ind w:left="27"/>
              <w:rPr>
                <w:rFonts w:cs="Times New Roman"/>
                <w:sz w:val="20"/>
                <w:szCs w:val="20"/>
              </w:rPr>
            </w:pPr>
          </w:p>
          <w:p w14:paraId="00C29305" w14:textId="77777777" w:rsidR="00D06F41" w:rsidRPr="005A3DBB" w:rsidRDefault="00D06F41" w:rsidP="00384B98">
            <w:pPr>
              <w:pStyle w:val="TableParagraph"/>
              <w:spacing w:line="254" w:lineRule="auto"/>
              <w:ind w:left="27" w:right="83"/>
              <w:rPr>
                <w:rFonts w:eastAsia="Calibri" w:cs="Calibri"/>
                <w:sz w:val="20"/>
                <w:szCs w:val="20"/>
              </w:rPr>
            </w:pPr>
            <w:r w:rsidRPr="005A3DBB">
              <w:rPr>
                <w:b/>
                <w:sz w:val="20"/>
                <w:szCs w:val="20"/>
              </w:rPr>
              <w:t xml:space="preserve">Requirement: </w:t>
            </w:r>
            <w:r w:rsidRPr="005A3DBB">
              <w:rPr>
                <w:b/>
                <w:spacing w:val="8"/>
                <w:sz w:val="20"/>
                <w:szCs w:val="20"/>
              </w:rPr>
              <w:t xml:space="preserve"> </w:t>
            </w:r>
            <w:r w:rsidRPr="005A3DBB">
              <w:rPr>
                <w:spacing w:val="-2"/>
                <w:sz w:val="20"/>
                <w:szCs w:val="20"/>
              </w:rPr>
              <w:t>100%.</w:t>
            </w:r>
          </w:p>
          <w:p w14:paraId="438ED45F" w14:textId="77777777" w:rsidR="00D06F41" w:rsidRPr="005A3DBB" w:rsidRDefault="00D06F41" w:rsidP="00384B98">
            <w:pPr>
              <w:pStyle w:val="TableParagraph"/>
              <w:spacing w:before="9"/>
              <w:rPr>
                <w:rFonts w:eastAsia="Times New Roman" w:cs="Times New Roman"/>
                <w:sz w:val="20"/>
                <w:szCs w:val="20"/>
              </w:rPr>
            </w:pPr>
          </w:p>
          <w:p w14:paraId="59762B22" w14:textId="77777777" w:rsidR="00D06F41" w:rsidRPr="005A3DBB" w:rsidRDefault="00D06F41" w:rsidP="00384B98">
            <w:pPr>
              <w:pStyle w:val="TableParagraph"/>
              <w:ind w:left="27"/>
              <w:rPr>
                <w:sz w:val="20"/>
                <w:szCs w:val="20"/>
              </w:rPr>
            </w:pPr>
            <w:r w:rsidRPr="005A3DBB">
              <w:rPr>
                <w:b/>
                <w:spacing w:val="-1"/>
                <w:sz w:val="20"/>
                <w:szCs w:val="20"/>
              </w:rPr>
              <w:t xml:space="preserve">Applicability:  </w:t>
            </w:r>
            <w:r w:rsidRPr="005A3DBB">
              <w:rPr>
                <w:spacing w:val="-1"/>
                <w:sz w:val="20"/>
                <w:szCs w:val="20"/>
              </w:rPr>
              <w:t>All.</w:t>
            </w:r>
          </w:p>
        </w:tc>
        <w:tc>
          <w:tcPr>
            <w:tcW w:w="15170" w:type="dxa"/>
            <w:tcBorders>
              <w:top w:val="single" w:sz="7" w:space="0" w:color="000000"/>
              <w:left w:val="single" w:sz="4" w:space="0" w:color="000000"/>
              <w:bottom w:val="single" w:sz="7" w:space="0" w:color="000000"/>
              <w:right w:val="single" w:sz="7" w:space="0" w:color="000000"/>
            </w:tcBorders>
          </w:tcPr>
          <w:p w14:paraId="2561AEDD" w14:textId="77777777" w:rsidR="00D06F41" w:rsidRPr="005A3DBB" w:rsidRDefault="00D06F41" w:rsidP="00384B98">
            <w:pPr>
              <w:pStyle w:val="TableParagraph"/>
              <w:ind w:left="27"/>
              <w:rPr>
                <w:rFonts w:eastAsia="Calibri" w:cs="Calibri"/>
                <w:sz w:val="20"/>
                <w:szCs w:val="20"/>
              </w:rPr>
            </w:pPr>
            <w:r w:rsidRPr="005A3DBB">
              <w:rPr>
                <w:rFonts w:eastAsia="Calibri" w:cs="Calibri"/>
                <w:sz w:val="20"/>
                <w:szCs w:val="20"/>
              </w:rPr>
              <w:t>a. Employer has in place a policy in relation to harassment of workers. The policy requires a procedure to be initiated in the event of incidents of harassment by management of workers or between workers. The procedure is documented and records details, action taken, outcome and corrective actions required.</w:t>
            </w:r>
          </w:p>
        </w:tc>
      </w:tr>
      <w:tr w:rsidR="00D06F41" w:rsidRPr="005A3DBB" w14:paraId="3DCCDA52" w14:textId="77777777" w:rsidTr="0087040A">
        <w:trPr>
          <w:trHeight w:hRule="exact" w:val="852"/>
        </w:trPr>
        <w:tc>
          <w:tcPr>
            <w:tcW w:w="4102" w:type="dxa"/>
            <w:vMerge/>
            <w:tcBorders>
              <w:top w:val="single" w:sz="4" w:space="0" w:color="000000"/>
              <w:left w:val="single" w:sz="4" w:space="0" w:color="000000"/>
              <w:bottom w:val="single" w:sz="4" w:space="0" w:color="000000"/>
              <w:right w:val="single" w:sz="4" w:space="0" w:color="000000"/>
            </w:tcBorders>
          </w:tcPr>
          <w:p w14:paraId="151B860D" w14:textId="77777777" w:rsidR="00D06F41" w:rsidRPr="005A3DBB" w:rsidRDefault="00D06F41" w:rsidP="00384B98">
            <w:pPr>
              <w:pStyle w:val="TableParagraph"/>
              <w:spacing w:before="145"/>
              <w:ind w:left="15"/>
              <w:jc w:val="center"/>
              <w:rPr>
                <w:rFonts w:eastAsia="Calibri" w:cs="Calibri"/>
              </w:rPr>
            </w:pPr>
          </w:p>
        </w:tc>
        <w:tc>
          <w:tcPr>
            <w:tcW w:w="5412" w:type="dxa"/>
            <w:vMerge/>
            <w:tcBorders>
              <w:top w:val="single" w:sz="4" w:space="0" w:color="000000"/>
              <w:left w:val="single" w:sz="4" w:space="0" w:color="000000"/>
              <w:bottom w:val="single" w:sz="4" w:space="0" w:color="000000"/>
              <w:right w:val="single" w:sz="4" w:space="0" w:color="000000"/>
            </w:tcBorders>
          </w:tcPr>
          <w:p w14:paraId="5BF269DA" w14:textId="77777777" w:rsidR="00D06F41" w:rsidRPr="005A3DBB" w:rsidRDefault="00D06F41" w:rsidP="00384B98">
            <w:pPr>
              <w:pStyle w:val="TableParagraph"/>
              <w:ind w:left="27"/>
              <w:rPr>
                <w:rFonts w:eastAsia="Calibri" w:cs="Calibri"/>
              </w:rPr>
            </w:pPr>
          </w:p>
        </w:tc>
        <w:tc>
          <w:tcPr>
            <w:tcW w:w="15170" w:type="dxa"/>
            <w:tcBorders>
              <w:top w:val="single" w:sz="7" w:space="0" w:color="000000"/>
              <w:left w:val="single" w:sz="4" w:space="0" w:color="000000"/>
              <w:bottom w:val="single" w:sz="7" w:space="0" w:color="000000"/>
              <w:right w:val="single" w:sz="7" w:space="0" w:color="000000"/>
            </w:tcBorders>
          </w:tcPr>
          <w:p w14:paraId="7DD3B4D2" w14:textId="77777777" w:rsidR="00D06F41" w:rsidRPr="005A3DBB" w:rsidRDefault="00D06F41" w:rsidP="00384B98">
            <w:pPr>
              <w:pStyle w:val="TableParagraph"/>
              <w:ind w:left="27"/>
              <w:rPr>
                <w:rFonts w:eastAsia="Calibri" w:cs="Calibri"/>
                <w:sz w:val="20"/>
                <w:szCs w:val="20"/>
              </w:rPr>
            </w:pPr>
            <w:r w:rsidRPr="005A3DBB">
              <w:rPr>
                <w:rFonts w:eastAsia="Calibri" w:cs="Calibri"/>
                <w:sz w:val="20"/>
                <w:szCs w:val="20"/>
              </w:rPr>
              <w:t>b. During the on-site audit, interview workers with respect to harassment, policies and procedures as well as examples of harassment action and outcomes to verify level of conformance.</w:t>
            </w:r>
          </w:p>
        </w:tc>
      </w:tr>
      <w:tr w:rsidR="00D06F41" w:rsidRPr="005A3DBB" w14:paraId="148472B8" w14:textId="77777777" w:rsidTr="00384B98">
        <w:trPr>
          <w:trHeight w:hRule="exact" w:val="259"/>
        </w:trPr>
        <w:tc>
          <w:tcPr>
            <w:tcW w:w="24684" w:type="dxa"/>
            <w:gridSpan w:val="3"/>
            <w:tcBorders>
              <w:top w:val="single" w:sz="7" w:space="0" w:color="000000"/>
              <w:left w:val="single" w:sz="7" w:space="0" w:color="000000"/>
              <w:bottom w:val="single" w:sz="7" w:space="0" w:color="000000"/>
              <w:right w:val="single" w:sz="7" w:space="0" w:color="000000"/>
            </w:tcBorders>
            <w:shd w:val="clear" w:color="auto" w:fill="BCD4CE"/>
          </w:tcPr>
          <w:p w14:paraId="76E04358" w14:textId="77777777" w:rsidR="00D06F41" w:rsidRPr="005A3DBB" w:rsidRDefault="00D06F41" w:rsidP="00384B98">
            <w:pPr>
              <w:pStyle w:val="TableParagraph"/>
              <w:spacing w:line="235" w:lineRule="exact"/>
              <w:ind w:left="27"/>
              <w:rPr>
                <w:rFonts w:eastAsia="Calibri" w:cs="Calibri"/>
                <w:sz w:val="20"/>
                <w:szCs w:val="20"/>
              </w:rPr>
            </w:pPr>
            <w:r w:rsidRPr="005A3DBB">
              <w:rPr>
                <w:i/>
                <w:spacing w:val="-1"/>
                <w:sz w:val="20"/>
                <w:szCs w:val="20"/>
              </w:rPr>
              <w:t>Criterion</w:t>
            </w:r>
            <w:r w:rsidRPr="005A3DBB">
              <w:rPr>
                <w:i/>
                <w:spacing w:val="4"/>
                <w:sz w:val="20"/>
                <w:szCs w:val="20"/>
              </w:rPr>
              <w:t xml:space="preserve"> </w:t>
            </w:r>
            <w:r w:rsidRPr="005A3DBB">
              <w:rPr>
                <w:i/>
                <w:spacing w:val="-1"/>
                <w:sz w:val="20"/>
                <w:szCs w:val="20"/>
              </w:rPr>
              <w:t>6.8</w:t>
            </w:r>
            <w:r w:rsidRPr="005A3DBB">
              <w:rPr>
                <w:i/>
                <w:spacing w:val="1"/>
                <w:sz w:val="20"/>
                <w:szCs w:val="20"/>
              </w:rPr>
              <w:t xml:space="preserve"> </w:t>
            </w:r>
            <w:r w:rsidRPr="005A3DBB">
              <w:rPr>
                <w:i/>
                <w:spacing w:val="-1"/>
                <w:sz w:val="20"/>
                <w:szCs w:val="20"/>
              </w:rPr>
              <w:t>Working</w:t>
            </w:r>
            <w:r w:rsidRPr="005A3DBB">
              <w:rPr>
                <w:i/>
                <w:spacing w:val="4"/>
                <w:sz w:val="20"/>
                <w:szCs w:val="20"/>
              </w:rPr>
              <w:t xml:space="preserve"> </w:t>
            </w:r>
            <w:r w:rsidRPr="005A3DBB">
              <w:rPr>
                <w:i/>
                <w:sz w:val="20"/>
                <w:szCs w:val="20"/>
              </w:rPr>
              <w:t>hours and</w:t>
            </w:r>
            <w:r w:rsidRPr="005A3DBB">
              <w:rPr>
                <w:i/>
                <w:spacing w:val="4"/>
                <w:sz w:val="20"/>
                <w:szCs w:val="20"/>
              </w:rPr>
              <w:t xml:space="preserve"> </w:t>
            </w:r>
            <w:r w:rsidRPr="005A3DBB">
              <w:rPr>
                <w:i/>
                <w:spacing w:val="-1"/>
                <w:sz w:val="20"/>
                <w:szCs w:val="20"/>
              </w:rPr>
              <w:t>overtime</w:t>
            </w:r>
            <w:r w:rsidRPr="005A3DBB">
              <w:rPr>
                <w:i/>
                <w:sz w:val="20"/>
                <w:szCs w:val="20"/>
              </w:rPr>
              <w:t xml:space="preserve"> </w:t>
            </w:r>
          </w:p>
        </w:tc>
      </w:tr>
      <w:tr w:rsidR="00D06F41" w:rsidRPr="005A3DBB" w14:paraId="17CD8BE3" w14:textId="77777777" w:rsidTr="00384B98">
        <w:trPr>
          <w:trHeight w:hRule="exact" w:val="259"/>
        </w:trPr>
        <w:tc>
          <w:tcPr>
            <w:tcW w:w="9514" w:type="dxa"/>
            <w:gridSpan w:val="2"/>
            <w:tcBorders>
              <w:top w:val="single" w:sz="7" w:space="0" w:color="000000"/>
              <w:left w:val="single" w:sz="7" w:space="0" w:color="000000"/>
              <w:bottom w:val="single" w:sz="7" w:space="0" w:color="000000"/>
              <w:right w:val="single" w:sz="7" w:space="0" w:color="000000"/>
            </w:tcBorders>
            <w:shd w:val="clear" w:color="auto" w:fill="BCD4CE"/>
          </w:tcPr>
          <w:p w14:paraId="3831B81D" w14:textId="77777777" w:rsidR="00D06F41" w:rsidRPr="005A3DBB" w:rsidRDefault="00D06F41" w:rsidP="00384B98"/>
        </w:tc>
        <w:tc>
          <w:tcPr>
            <w:tcW w:w="15170" w:type="dxa"/>
            <w:tcBorders>
              <w:top w:val="single" w:sz="7" w:space="0" w:color="000000"/>
              <w:left w:val="single" w:sz="7" w:space="0" w:color="000000"/>
              <w:bottom w:val="single" w:sz="7" w:space="0" w:color="000000"/>
              <w:right w:val="single" w:sz="7" w:space="0" w:color="000000"/>
            </w:tcBorders>
            <w:shd w:val="clear" w:color="auto" w:fill="BCD4CE"/>
          </w:tcPr>
          <w:p w14:paraId="6670FE02" w14:textId="77777777" w:rsidR="00D06F41" w:rsidRPr="005A3DBB" w:rsidRDefault="00D06F41" w:rsidP="00384B98">
            <w:pPr>
              <w:pStyle w:val="TableParagraph"/>
              <w:spacing w:line="240" w:lineRule="exact"/>
              <w:ind w:right="5"/>
              <w:jc w:val="center"/>
              <w:rPr>
                <w:rFonts w:eastAsia="Calibri" w:cs="Calibri"/>
                <w:sz w:val="20"/>
                <w:szCs w:val="20"/>
              </w:rPr>
            </w:pPr>
            <w:r w:rsidRPr="005A3DBB">
              <w:rPr>
                <w:b/>
                <w:sz w:val="20"/>
                <w:szCs w:val="20"/>
              </w:rPr>
              <w:t>Compliance</w:t>
            </w:r>
            <w:r w:rsidRPr="005A3DBB">
              <w:rPr>
                <w:b/>
                <w:spacing w:val="1"/>
                <w:sz w:val="20"/>
                <w:szCs w:val="20"/>
              </w:rPr>
              <w:t xml:space="preserve"> </w:t>
            </w:r>
            <w:r w:rsidRPr="005A3DBB">
              <w:rPr>
                <w:b/>
                <w:spacing w:val="-1"/>
                <w:sz w:val="20"/>
                <w:szCs w:val="20"/>
              </w:rPr>
              <w:t>criteria</w:t>
            </w:r>
          </w:p>
        </w:tc>
      </w:tr>
      <w:tr w:rsidR="00D06F41" w:rsidRPr="005A3DBB" w14:paraId="5827778E" w14:textId="77777777" w:rsidTr="00384B98">
        <w:trPr>
          <w:trHeight w:hRule="exact" w:val="765"/>
        </w:trPr>
        <w:tc>
          <w:tcPr>
            <w:tcW w:w="4102" w:type="dxa"/>
            <w:vMerge w:val="restart"/>
            <w:tcBorders>
              <w:top w:val="single" w:sz="7" w:space="0" w:color="000000"/>
              <w:left w:val="single" w:sz="7" w:space="0" w:color="000000"/>
              <w:right w:val="single" w:sz="7" w:space="0" w:color="000000"/>
            </w:tcBorders>
          </w:tcPr>
          <w:p w14:paraId="437C524A" w14:textId="77777777" w:rsidR="00D06F41" w:rsidRPr="005A3DBB" w:rsidRDefault="00D06F41" w:rsidP="00384B98">
            <w:pPr>
              <w:pStyle w:val="TableParagraph"/>
              <w:rPr>
                <w:rFonts w:eastAsia="Times New Roman" w:cs="Times New Roman"/>
              </w:rPr>
            </w:pPr>
          </w:p>
          <w:p w14:paraId="136DBE06" w14:textId="77777777" w:rsidR="00D06F41" w:rsidRPr="005A3DBB" w:rsidRDefault="00D06F41" w:rsidP="00384B98">
            <w:pPr>
              <w:pStyle w:val="TableParagraph"/>
              <w:rPr>
                <w:rFonts w:eastAsia="Times New Roman" w:cs="Times New Roman"/>
              </w:rPr>
            </w:pPr>
          </w:p>
          <w:p w14:paraId="741F9730" w14:textId="77777777" w:rsidR="00D06F41" w:rsidRPr="005A3DBB" w:rsidRDefault="00D06F41" w:rsidP="00384B98">
            <w:pPr>
              <w:pStyle w:val="TableParagraph"/>
              <w:rPr>
                <w:rFonts w:eastAsia="Times New Roman" w:cs="Times New Roman"/>
              </w:rPr>
            </w:pPr>
          </w:p>
          <w:p w14:paraId="7AF7F050" w14:textId="77777777" w:rsidR="00D06F41" w:rsidRPr="005A3DBB" w:rsidRDefault="00D06F41" w:rsidP="00384B98">
            <w:pPr>
              <w:pStyle w:val="TableParagraph"/>
              <w:jc w:val="center"/>
              <w:rPr>
                <w:rFonts w:eastAsia="Calibri" w:cs="Calibri"/>
              </w:rPr>
            </w:pPr>
            <w:r w:rsidRPr="005A3DBB">
              <w:rPr>
                <w:spacing w:val="-1"/>
                <w:sz w:val="20"/>
                <w:szCs w:val="20"/>
              </w:rPr>
              <w:t>6.8.1</w:t>
            </w:r>
          </w:p>
        </w:tc>
        <w:tc>
          <w:tcPr>
            <w:tcW w:w="5412" w:type="dxa"/>
            <w:vMerge w:val="restart"/>
            <w:tcBorders>
              <w:top w:val="single" w:sz="7" w:space="0" w:color="000000"/>
              <w:left w:val="single" w:sz="7" w:space="0" w:color="000000"/>
              <w:right w:val="single" w:sz="7" w:space="0" w:color="000000"/>
            </w:tcBorders>
          </w:tcPr>
          <w:p w14:paraId="14CB3237" w14:textId="77777777" w:rsidR="00D06F41" w:rsidRPr="005A3DBB" w:rsidRDefault="00D06F41" w:rsidP="00384B98">
            <w:pPr>
              <w:pStyle w:val="TableParagraph"/>
              <w:spacing w:before="7"/>
              <w:rPr>
                <w:rFonts w:eastAsia="Times New Roman" w:cs="Times New Roman"/>
                <w:sz w:val="20"/>
                <w:szCs w:val="20"/>
              </w:rPr>
            </w:pPr>
          </w:p>
          <w:p w14:paraId="525212EA" w14:textId="77777777" w:rsidR="00D06F41" w:rsidRPr="005A3DBB" w:rsidRDefault="00D06F41" w:rsidP="00384B98">
            <w:pPr>
              <w:autoSpaceDE w:val="0"/>
              <w:autoSpaceDN w:val="0"/>
              <w:adjustRightInd w:val="0"/>
              <w:rPr>
                <w:rFonts w:cs="Times New Roman"/>
                <w:sz w:val="20"/>
                <w:szCs w:val="20"/>
              </w:rPr>
            </w:pPr>
            <w:r w:rsidRPr="005A3DBB">
              <w:rPr>
                <w:b/>
                <w:sz w:val="20"/>
                <w:szCs w:val="20"/>
              </w:rPr>
              <w:t xml:space="preserve">Indicator: </w:t>
            </w:r>
            <w:r w:rsidRPr="005A3DBB">
              <w:rPr>
                <w:b/>
                <w:spacing w:val="8"/>
                <w:sz w:val="20"/>
                <w:szCs w:val="20"/>
              </w:rPr>
              <w:t xml:space="preserve"> </w:t>
            </w:r>
            <w:r w:rsidRPr="005A3DBB">
              <w:rPr>
                <w:rFonts w:cs="Times New Roman"/>
                <w:sz w:val="20"/>
                <w:szCs w:val="20"/>
              </w:rPr>
              <w:t>Incidences, violations or abuse of working hours</w:t>
            </w:r>
          </w:p>
          <w:p w14:paraId="31AC77EC" w14:textId="77777777" w:rsidR="00D06F41" w:rsidRPr="005A3DBB" w:rsidRDefault="00D06F41" w:rsidP="00384B98">
            <w:pPr>
              <w:pStyle w:val="TableParagraph"/>
              <w:ind w:left="27"/>
              <w:rPr>
                <w:rFonts w:eastAsia="Calibri" w:cs="Calibri"/>
                <w:sz w:val="20"/>
                <w:szCs w:val="20"/>
              </w:rPr>
            </w:pPr>
            <w:r w:rsidRPr="005A3DBB">
              <w:rPr>
                <w:rFonts w:cs="Times New Roman"/>
                <w:sz w:val="20"/>
                <w:szCs w:val="20"/>
              </w:rPr>
              <w:t>or overtime laws</w:t>
            </w:r>
            <w:r w:rsidRPr="005A3DBB">
              <w:rPr>
                <w:rStyle w:val="FootnoteReference"/>
                <w:rFonts w:cs="Times New Roman"/>
                <w:sz w:val="20"/>
                <w:szCs w:val="20"/>
              </w:rPr>
              <w:footnoteReference w:id="44"/>
            </w:r>
            <w:r w:rsidRPr="005A3DBB">
              <w:rPr>
                <w:rFonts w:cs="Times New Roman"/>
                <w:sz w:val="20"/>
                <w:szCs w:val="20"/>
              </w:rPr>
              <w:t>.</w:t>
            </w:r>
          </w:p>
          <w:p w14:paraId="40815534" w14:textId="77777777" w:rsidR="00D06F41" w:rsidRPr="005A3DBB" w:rsidRDefault="00D06F41" w:rsidP="00384B98">
            <w:pPr>
              <w:pStyle w:val="TableParagraph"/>
              <w:spacing w:before="10"/>
              <w:rPr>
                <w:rFonts w:eastAsia="Times New Roman" w:cs="Times New Roman"/>
                <w:sz w:val="20"/>
                <w:szCs w:val="20"/>
              </w:rPr>
            </w:pPr>
          </w:p>
          <w:p w14:paraId="3CAE75C5" w14:textId="77777777" w:rsidR="00D06F41" w:rsidRPr="005A3DBB" w:rsidRDefault="00D06F41" w:rsidP="00384B98">
            <w:pPr>
              <w:pStyle w:val="TableParagraph"/>
              <w:ind w:left="27"/>
              <w:rPr>
                <w:rFonts w:eastAsia="Calibri" w:cs="Calibri"/>
                <w:sz w:val="20"/>
                <w:szCs w:val="20"/>
              </w:rPr>
            </w:pPr>
            <w:r w:rsidRPr="005A3DBB">
              <w:rPr>
                <w:b/>
                <w:sz w:val="20"/>
                <w:szCs w:val="20"/>
              </w:rPr>
              <w:t xml:space="preserve">Requirement: </w:t>
            </w:r>
            <w:r w:rsidRPr="005A3DBB">
              <w:rPr>
                <w:b/>
                <w:spacing w:val="8"/>
                <w:sz w:val="20"/>
                <w:szCs w:val="20"/>
              </w:rPr>
              <w:t xml:space="preserve"> </w:t>
            </w:r>
            <w:r w:rsidRPr="005A3DBB">
              <w:rPr>
                <w:spacing w:val="-1"/>
                <w:sz w:val="20"/>
                <w:szCs w:val="20"/>
              </w:rPr>
              <w:t>None.</w:t>
            </w:r>
          </w:p>
          <w:p w14:paraId="0BE8E428" w14:textId="77777777" w:rsidR="00D06F41" w:rsidRPr="005A3DBB" w:rsidRDefault="00D06F41" w:rsidP="00384B98">
            <w:pPr>
              <w:pStyle w:val="TableParagraph"/>
              <w:spacing w:before="9"/>
              <w:rPr>
                <w:rFonts w:eastAsia="Times New Roman" w:cs="Times New Roman"/>
                <w:sz w:val="20"/>
                <w:szCs w:val="20"/>
              </w:rPr>
            </w:pPr>
          </w:p>
          <w:p w14:paraId="008580FE" w14:textId="77777777" w:rsidR="00D06F41" w:rsidRPr="005A3DBB" w:rsidRDefault="00D06F41" w:rsidP="00384B98">
            <w:pPr>
              <w:pStyle w:val="TableParagraph"/>
              <w:ind w:left="27"/>
              <w:rPr>
                <w:rFonts w:eastAsia="Calibri" w:cs="Calibri"/>
                <w:sz w:val="20"/>
                <w:szCs w:val="20"/>
              </w:rPr>
            </w:pPr>
            <w:r w:rsidRPr="005A3DBB">
              <w:rPr>
                <w:b/>
                <w:spacing w:val="-1"/>
                <w:sz w:val="20"/>
                <w:szCs w:val="20"/>
              </w:rPr>
              <w:t xml:space="preserve">Applicability:  </w:t>
            </w:r>
            <w:r w:rsidRPr="005A3DBB">
              <w:rPr>
                <w:spacing w:val="-1"/>
                <w:sz w:val="20"/>
                <w:szCs w:val="20"/>
              </w:rPr>
              <w:t>All.</w:t>
            </w:r>
          </w:p>
        </w:tc>
        <w:tc>
          <w:tcPr>
            <w:tcW w:w="15170" w:type="dxa"/>
            <w:tcBorders>
              <w:top w:val="single" w:sz="7" w:space="0" w:color="000000"/>
              <w:left w:val="single" w:sz="7" w:space="0" w:color="000000"/>
              <w:bottom w:val="single" w:sz="7" w:space="0" w:color="000000"/>
              <w:right w:val="single" w:sz="7" w:space="0" w:color="000000"/>
            </w:tcBorders>
          </w:tcPr>
          <w:p w14:paraId="1CB23511" w14:textId="7AC6ED72" w:rsidR="00D06F41" w:rsidRPr="005A3DBB" w:rsidRDefault="008E54C8" w:rsidP="00384B98">
            <w:pPr>
              <w:autoSpaceDE w:val="0"/>
              <w:autoSpaceDN w:val="0"/>
              <w:adjustRightInd w:val="0"/>
              <w:rPr>
                <w:rFonts w:cs="Calibri"/>
                <w:color w:val="000000"/>
                <w:sz w:val="20"/>
                <w:szCs w:val="20"/>
              </w:rPr>
            </w:pPr>
            <w:r>
              <w:rPr>
                <w:rFonts w:cs="Calibri"/>
                <w:color w:val="000000"/>
                <w:sz w:val="20"/>
                <w:szCs w:val="20"/>
              </w:rPr>
              <w:t xml:space="preserve"> </w:t>
            </w:r>
            <w:r w:rsidR="00D06F41" w:rsidRPr="005A3DBB">
              <w:rPr>
                <w:rFonts w:cs="Calibri"/>
                <w:color w:val="000000"/>
                <w:sz w:val="20"/>
                <w:szCs w:val="20"/>
              </w:rPr>
              <w:t>a. The employer must make available documentation showing the legal requirements for working hours and overtime in the region where the farm operates. If local legislation allows workers to exceed internationally accepted recommendations (48 regular hours, 12 hours overtime) then requirements of the international standards apply.</w:t>
            </w:r>
          </w:p>
          <w:p w14:paraId="7BAA87C4" w14:textId="77777777" w:rsidR="00D06F41" w:rsidRPr="005A3DBB" w:rsidRDefault="00D06F41" w:rsidP="00384B98">
            <w:pPr>
              <w:pStyle w:val="TableParagraph"/>
              <w:ind w:left="27"/>
              <w:rPr>
                <w:rFonts w:eastAsia="Calibri" w:cs="Calibri"/>
                <w:sz w:val="20"/>
                <w:szCs w:val="20"/>
              </w:rPr>
            </w:pPr>
          </w:p>
        </w:tc>
      </w:tr>
      <w:tr w:rsidR="00D06F41" w:rsidRPr="005A3DBB" w14:paraId="52B9F86B" w14:textId="77777777" w:rsidTr="0087040A">
        <w:trPr>
          <w:trHeight w:hRule="exact" w:val="696"/>
        </w:trPr>
        <w:tc>
          <w:tcPr>
            <w:tcW w:w="4102" w:type="dxa"/>
            <w:vMerge/>
            <w:tcBorders>
              <w:left w:val="single" w:sz="7" w:space="0" w:color="000000"/>
              <w:right w:val="single" w:sz="7" w:space="0" w:color="000000"/>
            </w:tcBorders>
          </w:tcPr>
          <w:p w14:paraId="7D2262DE" w14:textId="77777777" w:rsidR="00D06F41" w:rsidRPr="005A3DBB" w:rsidRDefault="00D06F41" w:rsidP="00384B98"/>
        </w:tc>
        <w:tc>
          <w:tcPr>
            <w:tcW w:w="5412" w:type="dxa"/>
            <w:vMerge/>
            <w:tcBorders>
              <w:left w:val="single" w:sz="7" w:space="0" w:color="000000"/>
              <w:right w:val="single" w:sz="7" w:space="0" w:color="000000"/>
            </w:tcBorders>
          </w:tcPr>
          <w:p w14:paraId="2B37C826" w14:textId="77777777" w:rsidR="00D06F41" w:rsidRPr="005A3DBB" w:rsidRDefault="00D06F41" w:rsidP="00384B98">
            <w:pPr>
              <w:rPr>
                <w:sz w:val="20"/>
                <w:szCs w:val="20"/>
              </w:rPr>
            </w:pPr>
          </w:p>
        </w:tc>
        <w:tc>
          <w:tcPr>
            <w:tcW w:w="15170" w:type="dxa"/>
            <w:tcBorders>
              <w:top w:val="single" w:sz="7" w:space="0" w:color="000000"/>
              <w:left w:val="single" w:sz="7" w:space="0" w:color="000000"/>
              <w:bottom w:val="single" w:sz="7" w:space="0" w:color="000000"/>
              <w:right w:val="single" w:sz="7" w:space="0" w:color="000000"/>
            </w:tcBorders>
          </w:tcPr>
          <w:p w14:paraId="16062A0E" w14:textId="77777777" w:rsidR="00D06F41" w:rsidRPr="005A3DBB" w:rsidRDefault="008E54C8" w:rsidP="00384B98">
            <w:pPr>
              <w:autoSpaceDE w:val="0"/>
              <w:autoSpaceDN w:val="0"/>
              <w:adjustRightInd w:val="0"/>
              <w:rPr>
                <w:rFonts w:cs="Calibri"/>
                <w:color w:val="000000"/>
                <w:sz w:val="20"/>
                <w:szCs w:val="20"/>
              </w:rPr>
            </w:pPr>
            <w:r>
              <w:rPr>
                <w:rFonts w:cs="Calibri"/>
                <w:color w:val="000000"/>
                <w:sz w:val="20"/>
                <w:szCs w:val="20"/>
              </w:rPr>
              <w:t xml:space="preserve"> </w:t>
            </w:r>
            <w:r w:rsidR="00D06F41" w:rsidRPr="005A3DBB">
              <w:rPr>
                <w:rFonts w:cs="Calibri"/>
                <w:color w:val="000000"/>
                <w:sz w:val="20"/>
                <w:szCs w:val="20"/>
              </w:rPr>
              <w:t>b. Examination of a randomly selected sample of records (by the auditor) - including time sheets and payroll records show that farm workers do not exceed the number of working hours allowed under the law.</w:t>
            </w:r>
          </w:p>
          <w:p w14:paraId="0588232C" w14:textId="77777777" w:rsidR="00D06F41" w:rsidRPr="005A3DBB" w:rsidRDefault="00D06F41" w:rsidP="00384B98">
            <w:pPr>
              <w:pStyle w:val="TableParagraph"/>
              <w:ind w:left="27"/>
              <w:rPr>
                <w:rFonts w:eastAsia="Calibri" w:cs="Calibri"/>
                <w:sz w:val="20"/>
                <w:szCs w:val="20"/>
              </w:rPr>
            </w:pPr>
          </w:p>
        </w:tc>
      </w:tr>
      <w:tr w:rsidR="00D06F41" w:rsidRPr="005A3DBB" w14:paraId="4A0BDEC9" w14:textId="77777777" w:rsidTr="00384B98">
        <w:trPr>
          <w:trHeight w:hRule="exact" w:val="648"/>
        </w:trPr>
        <w:tc>
          <w:tcPr>
            <w:tcW w:w="4102" w:type="dxa"/>
            <w:vMerge/>
            <w:tcBorders>
              <w:left w:val="single" w:sz="7" w:space="0" w:color="000000"/>
              <w:right w:val="single" w:sz="7" w:space="0" w:color="000000"/>
            </w:tcBorders>
          </w:tcPr>
          <w:p w14:paraId="437C0BDE" w14:textId="77777777" w:rsidR="00D06F41" w:rsidRPr="005A3DBB" w:rsidRDefault="00D06F41" w:rsidP="00384B98"/>
        </w:tc>
        <w:tc>
          <w:tcPr>
            <w:tcW w:w="5412" w:type="dxa"/>
            <w:vMerge/>
            <w:tcBorders>
              <w:left w:val="single" w:sz="7" w:space="0" w:color="000000"/>
              <w:right w:val="single" w:sz="7" w:space="0" w:color="000000"/>
            </w:tcBorders>
          </w:tcPr>
          <w:p w14:paraId="08E02C2D" w14:textId="77777777" w:rsidR="00D06F41" w:rsidRPr="005A3DBB" w:rsidRDefault="00D06F41" w:rsidP="00384B98">
            <w:pPr>
              <w:rPr>
                <w:sz w:val="20"/>
                <w:szCs w:val="20"/>
              </w:rPr>
            </w:pPr>
          </w:p>
        </w:tc>
        <w:tc>
          <w:tcPr>
            <w:tcW w:w="15170" w:type="dxa"/>
            <w:tcBorders>
              <w:top w:val="single" w:sz="7" w:space="0" w:color="000000"/>
              <w:left w:val="single" w:sz="7" w:space="0" w:color="000000"/>
              <w:bottom w:val="single" w:sz="2" w:space="0" w:color="000000"/>
              <w:right w:val="single" w:sz="7" w:space="0" w:color="000000"/>
            </w:tcBorders>
          </w:tcPr>
          <w:p w14:paraId="1B0B7CBD" w14:textId="77777777" w:rsidR="00D06F41" w:rsidRPr="005A3DBB" w:rsidRDefault="008E54C8" w:rsidP="00384B98">
            <w:pPr>
              <w:autoSpaceDE w:val="0"/>
              <w:autoSpaceDN w:val="0"/>
              <w:adjustRightInd w:val="0"/>
              <w:rPr>
                <w:rFonts w:cs="Calibri"/>
                <w:color w:val="000000"/>
                <w:sz w:val="20"/>
                <w:szCs w:val="20"/>
              </w:rPr>
            </w:pPr>
            <w:r>
              <w:rPr>
                <w:rFonts w:cs="Calibri"/>
                <w:color w:val="000000"/>
                <w:sz w:val="20"/>
                <w:szCs w:val="20"/>
              </w:rPr>
              <w:t xml:space="preserve"> </w:t>
            </w:r>
            <w:r w:rsidR="00D06F41" w:rsidRPr="005A3DBB">
              <w:rPr>
                <w:rFonts w:cs="Calibri"/>
                <w:color w:val="000000"/>
                <w:sz w:val="20"/>
                <w:szCs w:val="20"/>
              </w:rPr>
              <w:t xml:space="preserve">c. If an employer requires employees to work shifts at the farm (e.g. 10 days on and six days off), the employer compensates workers with an equivalent time off in the calendar month and there is evidence that employees have agreed to this schedule (e.g. in the hiring contract). </w:t>
            </w:r>
          </w:p>
          <w:p w14:paraId="22BD0F97" w14:textId="77777777" w:rsidR="00D06F41" w:rsidRPr="005A3DBB" w:rsidRDefault="00D06F41" w:rsidP="00384B98">
            <w:pPr>
              <w:pStyle w:val="TableParagraph"/>
              <w:ind w:left="27"/>
              <w:rPr>
                <w:rFonts w:eastAsia="Calibri" w:cs="Calibri"/>
                <w:sz w:val="20"/>
                <w:szCs w:val="20"/>
              </w:rPr>
            </w:pPr>
          </w:p>
        </w:tc>
      </w:tr>
      <w:tr w:rsidR="00D06F41" w:rsidRPr="005A3DBB" w14:paraId="2673B86A" w14:textId="77777777" w:rsidTr="0087040A">
        <w:trPr>
          <w:trHeight w:hRule="exact" w:val="617"/>
        </w:trPr>
        <w:tc>
          <w:tcPr>
            <w:tcW w:w="4102" w:type="dxa"/>
            <w:vMerge/>
            <w:tcBorders>
              <w:left w:val="single" w:sz="7" w:space="0" w:color="000000"/>
              <w:bottom w:val="single" w:sz="4" w:space="0" w:color="000000"/>
              <w:right w:val="single" w:sz="7" w:space="0" w:color="000000"/>
            </w:tcBorders>
          </w:tcPr>
          <w:p w14:paraId="446E9112" w14:textId="77777777" w:rsidR="00D06F41" w:rsidRPr="005A3DBB" w:rsidRDefault="00D06F41" w:rsidP="00384B98">
            <w:pPr>
              <w:pStyle w:val="TableParagraph"/>
              <w:rPr>
                <w:rFonts w:eastAsia="Times New Roman" w:cs="Times New Roman"/>
              </w:rPr>
            </w:pPr>
          </w:p>
        </w:tc>
        <w:tc>
          <w:tcPr>
            <w:tcW w:w="5412" w:type="dxa"/>
            <w:vMerge/>
            <w:tcBorders>
              <w:left w:val="single" w:sz="7" w:space="0" w:color="000000"/>
              <w:bottom w:val="single" w:sz="4" w:space="0" w:color="000000"/>
              <w:right w:val="single" w:sz="7" w:space="0" w:color="000000"/>
            </w:tcBorders>
          </w:tcPr>
          <w:p w14:paraId="60C04763" w14:textId="77777777" w:rsidR="00D06F41" w:rsidRPr="005A3DBB" w:rsidRDefault="00D06F41" w:rsidP="00384B98">
            <w:pPr>
              <w:autoSpaceDE w:val="0"/>
              <w:autoSpaceDN w:val="0"/>
              <w:adjustRightInd w:val="0"/>
              <w:rPr>
                <w:b/>
                <w:sz w:val="20"/>
                <w:szCs w:val="20"/>
              </w:rPr>
            </w:pPr>
          </w:p>
        </w:tc>
        <w:tc>
          <w:tcPr>
            <w:tcW w:w="15170" w:type="dxa"/>
            <w:tcBorders>
              <w:top w:val="single" w:sz="7" w:space="0" w:color="000000"/>
              <w:left w:val="single" w:sz="7" w:space="0" w:color="000000"/>
              <w:bottom w:val="single" w:sz="7" w:space="0" w:color="000000"/>
              <w:right w:val="single" w:sz="7" w:space="0" w:color="000000"/>
            </w:tcBorders>
          </w:tcPr>
          <w:p w14:paraId="4B7F97BA" w14:textId="77777777" w:rsidR="00D06F41" w:rsidRPr="005A3DBB" w:rsidRDefault="008E54C8" w:rsidP="00384B98">
            <w:pPr>
              <w:autoSpaceDE w:val="0"/>
              <w:autoSpaceDN w:val="0"/>
              <w:adjustRightInd w:val="0"/>
              <w:rPr>
                <w:rFonts w:cs="Calibri"/>
                <w:color w:val="000000"/>
                <w:sz w:val="20"/>
                <w:szCs w:val="20"/>
              </w:rPr>
            </w:pPr>
            <w:r>
              <w:rPr>
                <w:rFonts w:cs="Calibri"/>
                <w:color w:val="000000"/>
                <w:sz w:val="20"/>
                <w:szCs w:val="20"/>
              </w:rPr>
              <w:t xml:space="preserve"> </w:t>
            </w:r>
            <w:r w:rsidR="00D06F41" w:rsidRPr="005A3DBB">
              <w:rPr>
                <w:rFonts w:cs="Calibri"/>
                <w:color w:val="000000"/>
                <w:sz w:val="20"/>
                <w:szCs w:val="20"/>
              </w:rPr>
              <w:t>d. Farm workers may be interviewed be interviewed to confirm there is no abuse of working hours and overtime laws.</w:t>
            </w:r>
          </w:p>
          <w:p w14:paraId="78EC9096" w14:textId="77777777" w:rsidR="00D06F41" w:rsidRPr="005A3DBB" w:rsidRDefault="00D06F41" w:rsidP="00384B98">
            <w:pPr>
              <w:pStyle w:val="TableParagraph"/>
              <w:ind w:left="27"/>
              <w:rPr>
                <w:rFonts w:eastAsia="Calibri" w:cs="Calibri"/>
                <w:sz w:val="20"/>
                <w:szCs w:val="20"/>
              </w:rPr>
            </w:pPr>
          </w:p>
        </w:tc>
      </w:tr>
      <w:tr w:rsidR="00D06F41" w:rsidRPr="005A3DBB" w14:paraId="406AAF93" w14:textId="77777777" w:rsidTr="00384B98">
        <w:trPr>
          <w:trHeight w:hRule="exact" w:val="609"/>
        </w:trPr>
        <w:tc>
          <w:tcPr>
            <w:tcW w:w="4102" w:type="dxa"/>
            <w:vMerge w:val="restart"/>
            <w:tcBorders>
              <w:top w:val="single" w:sz="4" w:space="0" w:color="000000"/>
              <w:left w:val="single" w:sz="4" w:space="0" w:color="000000"/>
              <w:bottom w:val="single" w:sz="4" w:space="0" w:color="000000"/>
              <w:right w:val="single" w:sz="4" w:space="0" w:color="000000"/>
            </w:tcBorders>
          </w:tcPr>
          <w:p w14:paraId="40767FF7" w14:textId="77777777" w:rsidR="00D06F41" w:rsidRPr="005A3DBB" w:rsidRDefault="00D06F41" w:rsidP="00384B98">
            <w:pPr>
              <w:pStyle w:val="TableParagraph"/>
              <w:rPr>
                <w:rFonts w:eastAsia="Times New Roman" w:cs="Times New Roman"/>
              </w:rPr>
            </w:pPr>
          </w:p>
          <w:p w14:paraId="1D180F2F" w14:textId="77777777" w:rsidR="00D06F41" w:rsidRPr="005A3DBB" w:rsidRDefault="00D06F41" w:rsidP="00384B98">
            <w:pPr>
              <w:pStyle w:val="TableParagraph"/>
              <w:rPr>
                <w:rFonts w:eastAsia="Times New Roman" w:cs="Times New Roman"/>
              </w:rPr>
            </w:pPr>
          </w:p>
          <w:p w14:paraId="3F0B397E" w14:textId="77777777" w:rsidR="00D06F41" w:rsidRPr="005A3DBB" w:rsidRDefault="00D06F41" w:rsidP="00384B98">
            <w:pPr>
              <w:pStyle w:val="TableParagraph"/>
              <w:rPr>
                <w:rFonts w:eastAsia="Times New Roman" w:cs="Times New Roman"/>
              </w:rPr>
            </w:pPr>
          </w:p>
          <w:p w14:paraId="2CA97230" w14:textId="77777777" w:rsidR="00D06F41" w:rsidRPr="005A3DBB" w:rsidRDefault="00D06F41" w:rsidP="00384B98">
            <w:pPr>
              <w:pStyle w:val="TableParagraph"/>
              <w:jc w:val="center"/>
              <w:rPr>
                <w:rFonts w:eastAsia="Calibri" w:cs="Calibri"/>
              </w:rPr>
            </w:pPr>
            <w:r w:rsidRPr="005A3DBB">
              <w:rPr>
                <w:spacing w:val="-1"/>
                <w:sz w:val="20"/>
                <w:szCs w:val="20"/>
              </w:rPr>
              <w:t>6.8.2</w:t>
            </w:r>
          </w:p>
        </w:tc>
        <w:tc>
          <w:tcPr>
            <w:tcW w:w="5412" w:type="dxa"/>
            <w:vMerge w:val="restart"/>
            <w:tcBorders>
              <w:top w:val="single" w:sz="4" w:space="0" w:color="000000"/>
              <w:left w:val="single" w:sz="4" w:space="0" w:color="000000"/>
              <w:bottom w:val="single" w:sz="4" w:space="0" w:color="000000"/>
              <w:right w:val="single" w:sz="4" w:space="0" w:color="000000"/>
            </w:tcBorders>
          </w:tcPr>
          <w:p w14:paraId="7B8E65FD" w14:textId="77777777" w:rsidR="00D06F41" w:rsidRPr="005A3DBB" w:rsidRDefault="00D06F41" w:rsidP="00384B98">
            <w:pPr>
              <w:autoSpaceDE w:val="0"/>
              <w:autoSpaceDN w:val="0"/>
              <w:adjustRightInd w:val="0"/>
              <w:rPr>
                <w:rFonts w:eastAsia="Times New Roman" w:cs="Times New Roman"/>
                <w:sz w:val="20"/>
                <w:szCs w:val="20"/>
              </w:rPr>
            </w:pPr>
            <w:r w:rsidRPr="005A3DBB">
              <w:rPr>
                <w:b/>
                <w:sz w:val="20"/>
                <w:szCs w:val="20"/>
              </w:rPr>
              <w:t xml:space="preserve">Indicator: </w:t>
            </w:r>
            <w:r w:rsidRPr="005A3DBB">
              <w:rPr>
                <w:b/>
                <w:spacing w:val="8"/>
                <w:sz w:val="20"/>
                <w:szCs w:val="20"/>
              </w:rPr>
              <w:t xml:space="preserve"> </w:t>
            </w:r>
            <w:r w:rsidRPr="005A3DBB">
              <w:rPr>
                <w:rFonts w:cs="Times New Roman"/>
                <w:sz w:val="20"/>
                <w:szCs w:val="20"/>
              </w:rPr>
              <w:t>Overtime is limited, voluntary</w:t>
            </w:r>
            <w:r w:rsidRPr="005A3DBB">
              <w:rPr>
                <w:rStyle w:val="FootnoteReference"/>
                <w:rFonts w:cs="Times New Roman"/>
                <w:sz w:val="20"/>
                <w:szCs w:val="20"/>
              </w:rPr>
              <w:footnoteReference w:id="45"/>
            </w:r>
            <w:r w:rsidRPr="005A3DBB">
              <w:rPr>
                <w:rFonts w:cs="Times New Roman"/>
                <w:sz w:val="20"/>
                <w:szCs w:val="20"/>
              </w:rPr>
              <w:t>, paid at a premium rate and restricted to exceptional circumstances.</w:t>
            </w:r>
            <w:r w:rsidRPr="005A3DBB">
              <w:rPr>
                <w:rFonts w:eastAsia="Times New Roman" w:cs="Times New Roman"/>
                <w:sz w:val="20"/>
                <w:szCs w:val="20"/>
              </w:rPr>
              <w:t xml:space="preserve"> </w:t>
            </w:r>
          </w:p>
          <w:p w14:paraId="20EB90D9" w14:textId="77777777" w:rsidR="00D06F41" w:rsidRPr="005A3DBB" w:rsidRDefault="00D06F41" w:rsidP="00384B98">
            <w:pPr>
              <w:pStyle w:val="TableParagraph"/>
              <w:spacing w:before="6"/>
              <w:rPr>
                <w:rFonts w:eastAsia="Times New Roman" w:cs="Times New Roman"/>
                <w:sz w:val="20"/>
                <w:szCs w:val="20"/>
              </w:rPr>
            </w:pPr>
          </w:p>
          <w:p w14:paraId="0820AB14" w14:textId="77777777" w:rsidR="00D06F41" w:rsidRPr="005A3DBB" w:rsidRDefault="00D06F41" w:rsidP="00384B98">
            <w:pPr>
              <w:pStyle w:val="TableParagraph"/>
              <w:ind w:left="27"/>
              <w:rPr>
                <w:rFonts w:eastAsia="Calibri" w:cs="Calibri"/>
                <w:sz w:val="20"/>
                <w:szCs w:val="20"/>
              </w:rPr>
            </w:pPr>
            <w:r w:rsidRPr="005A3DBB">
              <w:rPr>
                <w:b/>
                <w:sz w:val="20"/>
                <w:szCs w:val="20"/>
              </w:rPr>
              <w:t xml:space="preserve">Requirement: </w:t>
            </w:r>
            <w:r w:rsidRPr="005A3DBB">
              <w:rPr>
                <w:b/>
                <w:spacing w:val="8"/>
                <w:sz w:val="20"/>
                <w:szCs w:val="20"/>
              </w:rPr>
              <w:t xml:space="preserve"> </w:t>
            </w:r>
            <w:r w:rsidRPr="005A3DBB">
              <w:rPr>
                <w:spacing w:val="-1"/>
                <w:sz w:val="20"/>
                <w:szCs w:val="20"/>
              </w:rPr>
              <w:t>Yes.</w:t>
            </w:r>
          </w:p>
          <w:p w14:paraId="684FD45D" w14:textId="77777777" w:rsidR="00D06F41" w:rsidRPr="005A3DBB" w:rsidRDefault="00D06F41" w:rsidP="00384B98">
            <w:pPr>
              <w:pStyle w:val="TableParagraph"/>
              <w:spacing w:before="9"/>
              <w:rPr>
                <w:rFonts w:eastAsia="Times New Roman" w:cs="Times New Roman"/>
                <w:sz w:val="20"/>
                <w:szCs w:val="20"/>
              </w:rPr>
            </w:pPr>
          </w:p>
          <w:p w14:paraId="5992D32B" w14:textId="77777777" w:rsidR="00D06F41" w:rsidRPr="005A3DBB" w:rsidRDefault="00D06F41" w:rsidP="00384B98">
            <w:pPr>
              <w:pStyle w:val="TableParagraph"/>
              <w:spacing w:before="7"/>
              <w:rPr>
                <w:rFonts w:eastAsia="Times New Roman" w:cs="Times New Roman"/>
                <w:sz w:val="20"/>
                <w:szCs w:val="20"/>
              </w:rPr>
            </w:pPr>
            <w:r w:rsidRPr="005A3DBB">
              <w:rPr>
                <w:b/>
                <w:spacing w:val="-1"/>
                <w:sz w:val="20"/>
                <w:szCs w:val="20"/>
              </w:rPr>
              <w:t>Applicability:</w:t>
            </w:r>
            <w:r w:rsidRPr="005A3DBB">
              <w:rPr>
                <w:b/>
                <w:sz w:val="20"/>
                <w:szCs w:val="20"/>
              </w:rPr>
              <w:t xml:space="preserve"> </w:t>
            </w:r>
            <w:r w:rsidRPr="005A3DBB">
              <w:rPr>
                <w:b/>
                <w:spacing w:val="8"/>
                <w:sz w:val="20"/>
                <w:szCs w:val="20"/>
              </w:rPr>
              <w:t xml:space="preserve"> </w:t>
            </w:r>
            <w:r w:rsidRPr="005A3DBB">
              <w:rPr>
                <w:spacing w:val="-1"/>
                <w:sz w:val="20"/>
                <w:szCs w:val="20"/>
              </w:rPr>
              <w:t>All farms unless exempted.</w:t>
            </w:r>
          </w:p>
          <w:p w14:paraId="70BBFB39" w14:textId="77777777" w:rsidR="00D06F41" w:rsidRPr="005A3DBB" w:rsidRDefault="00D06F41" w:rsidP="00384B98">
            <w:pPr>
              <w:pStyle w:val="TableParagraph"/>
              <w:ind w:left="27"/>
              <w:rPr>
                <w:rFonts w:eastAsia="Calibri" w:cs="Calibri"/>
                <w:sz w:val="20"/>
                <w:szCs w:val="20"/>
              </w:rPr>
            </w:pPr>
          </w:p>
        </w:tc>
        <w:tc>
          <w:tcPr>
            <w:tcW w:w="15170" w:type="dxa"/>
            <w:tcBorders>
              <w:top w:val="single" w:sz="7" w:space="0" w:color="000000"/>
              <w:left w:val="single" w:sz="4" w:space="0" w:color="000000"/>
              <w:bottom w:val="single" w:sz="7" w:space="0" w:color="000000"/>
              <w:right w:val="single" w:sz="7" w:space="0" w:color="000000"/>
            </w:tcBorders>
          </w:tcPr>
          <w:p w14:paraId="76A1BB68" w14:textId="77777777" w:rsidR="00D06F41" w:rsidRPr="005A3DBB" w:rsidRDefault="008E54C8" w:rsidP="00384B98">
            <w:pPr>
              <w:autoSpaceDE w:val="0"/>
              <w:autoSpaceDN w:val="0"/>
              <w:adjustRightInd w:val="0"/>
              <w:rPr>
                <w:rFonts w:cs="Calibri"/>
                <w:color w:val="000000"/>
                <w:sz w:val="20"/>
                <w:szCs w:val="20"/>
              </w:rPr>
            </w:pPr>
            <w:r>
              <w:rPr>
                <w:rFonts w:cs="Calibri"/>
                <w:color w:val="000000"/>
                <w:sz w:val="20"/>
                <w:szCs w:val="20"/>
              </w:rPr>
              <w:t xml:space="preserve"> </w:t>
            </w:r>
            <w:r w:rsidR="00D06F41" w:rsidRPr="005A3DBB">
              <w:rPr>
                <w:rFonts w:cs="Calibri"/>
                <w:color w:val="000000"/>
                <w:sz w:val="20"/>
                <w:szCs w:val="20"/>
              </w:rPr>
              <w:t>a. Make available payment records (e.g. pay advice) show that workers are paid a premium rate for overtime hours.</w:t>
            </w:r>
          </w:p>
          <w:p w14:paraId="359F6ECE" w14:textId="77777777" w:rsidR="00D06F41" w:rsidRPr="005A3DBB" w:rsidRDefault="00D06F41" w:rsidP="00384B98">
            <w:pPr>
              <w:pStyle w:val="TableParagraph"/>
              <w:ind w:left="27"/>
              <w:rPr>
                <w:rFonts w:eastAsia="Calibri" w:cs="Calibri"/>
                <w:sz w:val="20"/>
                <w:szCs w:val="20"/>
              </w:rPr>
            </w:pPr>
          </w:p>
        </w:tc>
      </w:tr>
      <w:tr w:rsidR="00D06F41" w:rsidRPr="005A3DBB" w14:paraId="63C7DA0A" w14:textId="77777777" w:rsidTr="00384B98">
        <w:trPr>
          <w:trHeight w:hRule="exact" w:val="419"/>
        </w:trPr>
        <w:tc>
          <w:tcPr>
            <w:tcW w:w="4102" w:type="dxa"/>
            <w:vMerge/>
            <w:tcBorders>
              <w:top w:val="single" w:sz="4" w:space="0" w:color="000000"/>
              <w:left w:val="single" w:sz="4" w:space="0" w:color="000000"/>
              <w:bottom w:val="single" w:sz="4" w:space="0" w:color="000000"/>
              <w:right w:val="single" w:sz="4" w:space="0" w:color="000000"/>
            </w:tcBorders>
          </w:tcPr>
          <w:p w14:paraId="57DE72F7" w14:textId="77777777" w:rsidR="00D06F41" w:rsidRPr="005A3DBB" w:rsidRDefault="00D06F41" w:rsidP="00384B98">
            <w:pPr>
              <w:pStyle w:val="TableParagraph"/>
              <w:rPr>
                <w:rFonts w:eastAsia="Times New Roman" w:cs="Times New Roman"/>
              </w:rPr>
            </w:pPr>
          </w:p>
        </w:tc>
        <w:tc>
          <w:tcPr>
            <w:tcW w:w="5412" w:type="dxa"/>
            <w:vMerge/>
            <w:tcBorders>
              <w:top w:val="single" w:sz="4" w:space="0" w:color="000000"/>
              <w:left w:val="single" w:sz="4" w:space="0" w:color="000000"/>
              <w:bottom w:val="single" w:sz="4" w:space="0" w:color="000000"/>
              <w:right w:val="single" w:sz="4" w:space="0" w:color="000000"/>
            </w:tcBorders>
          </w:tcPr>
          <w:p w14:paraId="0BED6266" w14:textId="77777777" w:rsidR="00D06F41" w:rsidRPr="005A3DBB" w:rsidRDefault="00D06F41" w:rsidP="00384B98">
            <w:pPr>
              <w:autoSpaceDE w:val="0"/>
              <w:autoSpaceDN w:val="0"/>
              <w:adjustRightInd w:val="0"/>
              <w:rPr>
                <w:b/>
              </w:rPr>
            </w:pPr>
          </w:p>
        </w:tc>
        <w:tc>
          <w:tcPr>
            <w:tcW w:w="15170" w:type="dxa"/>
            <w:tcBorders>
              <w:top w:val="single" w:sz="7" w:space="0" w:color="000000"/>
              <w:left w:val="single" w:sz="4" w:space="0" w:color="000000"/>
              <w:bottom w:val="single" w:sz="4" w:space="0" w:color="000000"/>
              <w:right w:val="single" w:sz="7" w:space="0" w:color="000000"/>
            </w:tcBorders>
          </w:tcPr>
          <w:p w14:paraId="2CE48F6A" w14:textId="77777777" w:rsidR="00D06F41" w:rsidRPr="005A3DBB" w:rsidRDefault="008E54C8" w:rsidP="00384B98">
            <w:pPr>
              <w:autoSpaceDE w:val="0"/>
              <w:autoSpaceDN w:val="0"/>
              <w:adjustRightInd w:val="0"/>
              <w:rPr>
                <w:rFonts w:cs="Calibri"/>
                <w:color w:val="000000"/>
                <w:sz w:val="20"/>
                <w:szCs w:val="20"/>
              </w:rPr>
            </w:pPr>
            <w:r>
              <w:rPr>
                <w:rFonts w:cs="Calibri"/>
                <w:color w:val="000000"/>
                <w:sz w:val="20"/>
                <w:szCs w:val="20"/>
              </w:rPr>
              <w:t xml:space="preserve"> </w:t>
            </w:r>
            <w:r w:rsidR="00D06F41" w:rsidRPr="005A3DBB">
              <w:rPr>
                <w:rFonts w:cs="Calibri"/>
                <w:color w:val="000000"/>
                <w:sz w:val="20"/>
                <w:szCs w:val="20"/>
              </w:rPr>
              <w:t>b. Overtime is limited and occurs in exceptional circumstances as evidenced by farm records (e.g. production records, time sheets, and other records of working hours).</w:t>
            </w:r>
          </w:p>
          <w:p w14:paraId="575E9D5D" w14:textId="77777777" w:rsidR="00D06F41" w:rsidRPr="005A3DBB" w:rsidRDefault="00D06F41" w:rsidP="00384B98">
            <w:pPr>
              <w:autoSpaceDE w:val="0"/>
              <w:autoSpaceDN w:val="0"/>
              <w:adjustRightInd w:val="0"/>
              <w:rPr>
                <w:rFonts w:cs="Calibri"/>
                <w:color w:val="000000"/>
                <w:sz w:val="20"/>
                <w:szCs w:val="20"/>
              </w:rPr>
            </w:pPr>
          </w:p>
        </w:tc>
      </w:tr>
      <w:tr w:rsidR="00D06F41" w:rsidRPr="005A3DBB" w14:paraId="445352DE" w14:textId="77777777" w:rsidTr="0087040A">
        <w:trPr>
          <w:trHeight w:hRule="exact" w:val="675"/>
        </w:trPr>
        <w:tc>
          <w:tcPr>
            <w:tcW w:w="4102" w:type="dxa"/>
            <w:vMerge/>
            <w:tcBorders>
              <w:top w:val="single" w:sz="4" w:space="0" w:color="000000"/>
              <w:left w:val="single" w:sz="4" w:space="0" w:color="000000"/>
              <w:bottom w:val="single" w:sz="4" w:space="0" w:color="000000"/>
              <w:right w:val="single" w:sz="4" w:space="0" w:color="000000"/>
            </w:tcBorders>
          </w:tcPr>
          <w:p w14:paraId="0504A8FF" w14:textId="77777777" w:rsidR="00D06F41" w:rsidRPr="005A3DBB" w:rsidRDefault="00D06F41" w:rsidP="00384B98">
            <w:pPr>
              <w:pStyle w:val="TableParagraph"/>
              <w:rPr>
                <w:rFonts w:eastAsia="Times New Roman" w:cs="Times New Roman"/>
              </w:rPr>
            </w:pPr>
          </w:p>
        </w:tc>
        <w:tc>
          <w:tcPr>
            <w:tcW w:w="5412" w:type="dxa"/>
            <w:vMerge/>
            <w:tcBorders>
              <w:top w:val="single" w:sz="4" w:space="0" w:color="000000"/>
              <w:left w:val="single" w:sz="4" w:space="0" w:color="000000"/>
              <w:bottom w:val="single" w:sz="4" w:space="0" w:color="000000"/>
              <w:right w:val="single" w:sz="4" w:space="0" w:color="000000"/>
            </w:tcBorders>
          </w:tcPr>
          <w:p w14:paraId="1ED3FFAD" w14:textId="77777777" w:rsidR="00D06F41" w:rsidRPr="005A3DBB" w:rsidRDefault="00D06F41" w:rsidP="00384B98">
            <w:pPr>
              <w:autoSpaceDE w:val="0"/>
              <w:autoSpaceDN w:val="0"/>
              <w:adjustRightInd w:val="0"/>
              <w:rPr>
                <w:b/>
              </w:rPr>
            </w:pPr>
          </w:p>
        </w:tc>
        <w:tc>
          <w:tcPr>
            <w:tcW w:w="15170" w:type="dxa"/>
            <w:tcBorders>
              <w:top w:val="single" w:sz="4" w:space="0" w:color="000000"/>
              <w:left w:val="single" w:sz="4" w:space="0" w:color="000000"/>
              <w:bottom w:val="single" w:sz="4" w:space="0" w:color="000000"/>
              <w:right w:val="single" w:sz="4" w:space="0" w:color="000000"/>
            </w:tcBorders>
          </w:tcPr>
          <w:p w14:paraId="46045CCD" w14:textId="77777777" w:rsidR="00D06F41" w:rsidRPr="005A3DBB" w:rsidRDefault="008E54C8" w:rsidP="00384B98">
            <w:pPr>
              <w:autoSpaceDE w:val="0"/>
              <w:autoSpaceDN w:val="0"/>
              <w:adjustRightInd w:val="0"/>
              <w:rPr>
                <w:rFonts w:cs="Calibri"/>
                <w:color w:val="000000"/>
                <w:sz w:val="20"/>
                <w:szCs w:val="20"/>
              </w:rPr>
            </w:pPr>
            <w:r>
              <w:rPr>
                <w:rFonts w:cs="Calibri"/>
                <w:color w:val="000000"/>
                <w:sz w:val="20"/>
                <w:szCs w:val="20"/>
              </w:rPr>
              <w:t xml:space="preserve"> </w:t>
            </w:r>
            <w:r w:rsidR="00D06F41" w:rsidRPr="005A3DBB">
              <w:rPr>
                <w:rFonts w:cs="Calibri"/>
                <w:color w:val="000000"/>
                <w:sz w:val="20"/>
                <w:szCs w:val="20"/>
              </w:rPr>
              <w:t>c. Workers may be interviewed to confirm that all overtime is voluntary (unless there is a collective bargaining agreement in place which specifically allows for compulsory overtime).</w:t>
            </w:r>
          </w:p>
          <w:p w14:paraId="3068ECDB" w14:textId="77777777" w:rsidR="00D06F41" w:rsidRPr="005A3DBB" w:rsidRDefault="00D06F41" w:rsidP="00384B98">
            <w:pPr>
              <w:autoSpaceDE w:val="0"/>
              <w:autoSpaceDN w:val="0"/>
              <w:adjustRightInd w:val="0"/>
              <w:rPr>
                <w:rFonts w:cs="Calibri"/>
                <w:color w:val="000000"/>
                <w:sz w:val="20"/>
                <w:szCs w:val="20"/>
              </w:rPr>
            </w:pPr>
          </w:p>
        </w:tc>
      </w:tr>
    </w:tbl>
    <w:p w14:paraId="4B9EE929" w14:textId="77777777" w:rsidR="00D06F41" w:rsidRPr="005A3DBB" w:rsidRDefault="00D06F41" w:rsidP="00D06F41">
      <w:pPr>
        <w:rPr>
          <w:rFonts w:eastAsia="Calibri" w:cs="Calibri"/>
          <w:sz w:val="20"/>
          <w:szCs w:val="20"/>
        </w:rPr>
        <w:sectPr w:rsidR="00D06F41" w:rsidRPr="005A3DBB" w:rsidSect="00384B98">
          <w:footerReference w:type="default" r:id="rId12"/>
          <w:pgSz w:w="31660" w:h="24470" w:orient="landscape"/>
          <w:pgMar w:top="2080" w:right="2000" w:bottom="1660" w:left="1920" w:header="0" w:footer="1461" w:gutter="0"/>
          <w:cols w:space="720"/>
        </w:sectPr>
      </w:pPr>
    </w:p>
    <w:p w14:paraId="2A63B3EB" w14:textId="77777777" w:rsidR="00D06F41" w:rsidRPr="005A3DBB" w:rsidRDefault="00D06F41" w:rsidP="00D06F41">
      <w:pPr>
        <w:spacing w:before="6"/>
        <w:rPr>
          <w:rFonts w:eastAsia="Times New Roman" w:cs="Times New Roman"/>
          <w:sz w:val="5"/>
          <w:szCs w:val="5"/>
        </w:rPr>
      </w:pPr>
    </w:p>
    <w:tbl>
      <w:tblPr>
        <w:tblW w:w="0" w:type="auto"/>
        <w:tblInd w:w="1552" w:type="dxa"/>
        <w:tblLayout w:type="fixed"/>
        <w:tblCellMar>
          <w:left w:w="0" w:type="dxa"/>
          <w:right w:w="0" w:type="dxa"/>
        </w:tblCellMar>
        <w:tblLook w:val="01E0" w:firstRow="1" w:lastRow="1" w:firstColumn="1" w:lastColumn="1" w:noHBand="0" w:noVBand="0"/>
      </w:tblPr>
      <w:tblGrid>
        <w:gridCol w:w="4102"/>
        <w:gridCol w:w="5412"/>
        <w:gridCol w:w="15170"/>
      </w:tblGrid>
      <w:tr w:rsidR="00D06F41" w:rsidRPr="005A3DBB" w14:paraId="0E9F3FDF" w14:textId="77777777" w:rsidTr="00384B98">
        <w:trPr>
          <w:trHeight w:hRule="exact" w:val="259"/>
        </w:trPr>
        <w:tc>
          <w:tcPr>
            <w:tcW w:w="24684" w:type="dxa"/>
            <w:gridSpan w:val="3"/>
            <w:tcBorders>
              <w:top w:val="single" w:sz="7" w:space="0" w:color="000000"/>
              <w:left w:val="single" w:sz="7" w:space="0" w:color="000000"/>
              <w:bottom w:val="single" w:sz="7" w:space="0" w:color="000000"/>
              <w:right w:val="single" w:sz="7" w:space="0" w:color="000000"/>
            </w:tcBorders>
            <w:shd w:val="clear" w:color="auto" w:fill="BCD4CE"/>
          </w:tcPr>
          <w:p w14:paraId="4DFA1909" w14:textId="77777777" w:rsidR="00D06F41" w:rsidRPr="005A3DBB" w:rsidRDefault="00D06F41" w:rsidP="00384B98">
            <w:pPr>
              <w:pStyle w:val="TableParagraph"/>
              <w:spacing w:line="235" w:lineRule="exact"/>
              <w:ind w:left="27"/>
              <w:rPr>
                <w:rFonts w:eastAsia="Calibri" w:cs="Calibri"/>
                <w:sz w:val="20"/>
                <w:szCs w:val="20"/>
              </w:rPr>
            </w:pPr>
            <w:r w:rsidRPr="005A3DBB">
              <w:rPr>
                <w:i/>
                <w:spacing w:val="-1"/>
                <w:sz w:val="20"/>
                <w:szCs w:val="20"/>
              </w:rPr>
              <w:t>Criterion</w:t>
            </w:r>
            <w:r w:rsidRPr="005A3DBB">
              <w:rPr>
                <w:i/>
                <w:spacing w:val="4"/>
                <w:sz w:val="20"/>
                <w:szCs w:val="20"/>
              </w:rPr>
              <w:t xml:space="preserve"> </w:t>
            </w:r>
            <w:r w:rsidRPr="005A3DBB">
              <w:rPr>
                <w:i/>
                <w:spacing w:val="-1"/>
                <w:sz w:val="20"/>
                <w:szCs w:val="20"/>
              </w:rPr>
              <w:t>6.9</w:t>
            </w:r>
            <w:r w:rsidRPr="005A3DBB">
              <w:rPr>
                <w:i/>
                <w:spacing w:val="1"/>
                <w:sz w:val="20"/>
                <w:szCs w:val="20"/>
              </w:rPr>
              <w:t xml:space="preserve"> </w:t>
            </w:r>
            <w:r w:rsidRPr="005A3DBB">
              <w:rPr>
                <w:i/>
                <w:sz w:val="20"/>
                <w:szCs w:val="20"/>
              </w:rPr>
              <w:t>Contracts or other written employment agreements</w:t>
            </w:r>
          </w:p>
        </w:tc>
      </w:tr>
      <w:tr w:rsidR="00D06F41" w:rsidRPr="005A3DBB" w14:paraId="63E90DD7" w14:textId="77777777" w:rsidTr="00384B98">
        <w:trPr>
          <w:trHeight w:hRule="exact" w:val="259"/>
        </w:trPr>
        <w:tc>
          <w:tcPr>
            <w:tcW w:w="9514" w:type="dxa"/>
            <w:gridSpan w:val="2"/>
            <w:tcBorders>
              <w:top w:val="single" w:sz="7" w:space="0" w:color="000000"/>
              <w:left w:val="single" w:sz="7" w:space="0" w:color="000000"/>
              <w:bottom w:val="single" w:sz="2" w:space="0" w:color="000000"/>
              <w:right w:val="single" w:sz="7" w:space="0" w:color="000000"/>
            </w:tcBorders>
            <w:shd w:val="clear" w:color="auto" w:fill="BCD4CE"/>
          </w:tcPr>
          <w:p w14:paraId="0E61FA13" w14:textId="77777777" w:rsidR="00D06F41" w:rsidRPr="005A3DBB" w:rsidRDefault="00D06F41" w:rsidP="00384B98"/>
        </w:tc>
        <w:tc>
          <w:tcPr>
            <w:tcW w:w="15170" w:type="dxa"/>
            <w:tcBorders>
              <w:top w:val="single" w:sz="7" w:space="0" w:color="000000"/>
              <w:left w:val="single" w:sz="7" w:space="0" w:color="000000"/>
              <w:bottom w:val="single" w:sz="2" w:space="0" w:color="000000"/>
              <w:right w:val="single" w:sz="7" w:space="0" w:color="000000"/>
            </w:tcBorders>
            <w:shd w:val="clear" w:color="auto" w:fill="BCD4CE"/>
          </w:tcPr>
          <w:p w14:paraId="5FC356E2" w14:textId="77777777" w:rsidR="00D06F41" w:rsidRPr="005A3DBB" w:rsidRDefault="00D06F41" w:rsidP="00384B98">
            <w:pPr>
              <w:pStyle w:val="TableParagraph"/>
              <w:spacing w:line="240" w:lineRule="exact"/>
              <w:ind w:right="5"/>
              <w:jc w:val="center"/>
              <w:rPr>
                <w:rFonts w:eastAsia="Calibri" w:cs="Calibri"/>
                <w:sz w:val="20"/>
                <w:szCs w:val="20"/>
              </w:rPr>
            </w:pPr>
            <w:r w:rsidRPr="005A3DBB">
              <w:rPr>
                <w:b/>
                <w:sz w:val="20"/>
                <w:szCs w:val="20"/>
              </w:rPr>
              <w:t>Compliance</w:t>
            </w:r>
            <w:r w:rsidRPr="005A3DBB">
              <w:rPr>
                <w:b/>
                <w:spacing w:val="1"/>
                <w:sz w:val="20"/>
                <w:szCs w:val="20"/>
              </w:rPr>
              <w:t xml:space="preserve"> </w:t>
            </w:r>
            <w:r w:rsidRPr="005A3DBB">
              <w:rPr>
                <w:b/>
                <w:spacing w:val="-1"/>
                <w:sz w:val="20"/>
                <w:szCs w:val="20"/>
              </w:rPr>
              <w:t>criteria</w:t>
            </w:r>
          </w:p>
        </w:tc>
      </w:tr>
      <w:tr w:rsidR="00D06F41" w:rsidRPr="005A3DBB" w14:paraId="0FF8D6C3" w14:textId="77777777" w:rsidTr="00384B98">
        <w:trPr>
          <w:trHeight w:hRule="exact" w:val="825"/>
        </w:trPr>
        <w:tc>
          <w:tcPr>
            <w:tcW w:w="4102" w:type="dxa"/>
            <w:vMerge w:val="restart"/>
            <w:tcBorders>
              <w:top w:val="single" w:sz="2" w:space="0" w:color="000000"/>
              <w:left w:val="single" w:sz="2" w:space="0" w:color="000000"/>
              <w:bottom w:val="single" w:sz="2" w:space="0" w:color="000000"/>
              <w:right w:val="single" w:sz="2" w:space="0" w:color="000000"/>
            </w:tcBorders>
          </w:tcPr>
          <w:p w14:paraId="7EC4E6F7" w14:textId="77777777" w:rsidR="00D06F41" w:rsidRPr="005A3DBB" w:rsidRDefault="00D06F41" w:rsidP="00384B98">
            <w:pPr>
              <w:pStyle w:val="TableParagraph"/>
              <w:rPr>
                <w:rFonts w:eastAsia="Times New Roman" w:cs="Times New Roman"/>
              </w:rPr>
            </w:pPr>
          </w:p>
          <w:p w14:paraId="62DD8737" w14:textId="77777777" w:rsidR="00D06F41" w:rsidRPr="005A3DBB" w:rsidRDefault="00D06F41" w:rsidP="00384B98">
            <w:pPr>
              <w:pStyle w:val="TableParagraph"/>
              <w:rPr>
                <w:rFonts w:eastAsia="Times New Roman" w:cs="Times New Roman"/>
              </w:rPr>
            </w:pPr>
          </w:p>
          <w:p w14:paraId="679941FD" w14:textId="77777777" w:rsidR="00D06F41" w:rsidRPr="005A3DBB" w:rsidRDefault="00D06F41" w:rsidP="00384B98">
            <w:pPr>
              <w:pStyle w:val="TableParagraph"/>
              <w:rPr>
                <w:rFonts w:eastAsia="Times New Roman" w:cs="Times New Roman"/>
              </w:rPr>
            </w:pPr>
          </w:p>
          <w:p w14:paraId="7D856E28" w14:textId="77777777" w:rsidR="00D06F41" w:rsidRPr="005A3DBB" w:rsidRDefault="00D06F41" w:rsidP="00384B98">
            <w:pPr>
              <w:pStyle w:val="TableParagraph"/>
              <w:spacing w:before="137"/>
              <w:ind w:left="10"/>
              <w:jc w:val="center"/>
              <w:rPr>
                <w:rFonts w:eastAsia="Calibri" w:cs="Calibri"/>
              </w:rPr>
            </w:pPr>
            <w:r w:rsidRPr="005A3DBB">
              <w:rPr>
                <w:spacing w:val="-1"/>
              </w:rPr>
              <w:t>6.9.1</w:t>
            </w:r>
          </w:p>
        </w:tc>
        <w:tc>
          <w:tcPr>
            <w:tcW w:w="5412" w:type="dxa"/>
            <w:vMerge w:val="restart"/>
            <w:tcBorders>
              <w:top w:val="single" w:sz="2" w:space="0" w:color="000000"/>
              <w:left w:val="single" w:sz="2" w:space="0" w:color="000000"/>
              <w:bottom w:val="single" w:sz="2" w:space="0" w:color="000000"/>
              <w:right w:val="single" w:sz="2" w:space="0" w:color="000000"/>
            </w:tcBorders>
          </w:tcPr>
          <w:p w14:paraId="02E00047" w14:textId="77777777" w:rsidR="00D06F41" w:rsidRPr="005A3DBB" w:rsidRDefault="00D06F41" w:rsidP="00384B98">
            <w:pPr>
              <w:pStyle w:val="TableParagraph"/>
              <w:rPr>
                <w:rFonts w:eastAsia="Times New Roman" w:cs="Times New Roman"/>
              </w:rPr>
            </w:pPr>
          </w:p>
          <w:p w14:paraId="66774E20" w14:textId="77777777" w:rsidR="00D06F41" w:rsidRPr="005A3DBB" w:rsidRDefault="00D06F41" w:rsidP="00384B98">
            <w:pPr>
              <w:autoSpaceDE w:val="0"/>
              <w:autoSpaceDN w:val="0"/>
              <w:adjustRightInd w:val="0"/>
              <w:rPr>
                <w:rFonts w:cs="Times New Roman"/>
                <w:sz w:val="20"/>
                <w:szCs w:val="20"/>
              </w:rPr>
            </w:pPr>
            <w:r w:rsidRPr="005A3DBB">
              <w:rPr>
                <w:b/>
                <w:sz w:val="20"/>
                <w:szCs w:val="20"/>
              </w:rPr>
              <w:t xml:space="preserve">Indicator: </w:t>
            </w:r>
            <w:r w:rsidRPr="005A3DBB">
              <w:rPr>
                <w:b/>
                <w:spacing w:val="8"/>
                <w:sz w:val="20"/>
                <w:szCs w:val="20"/>
              </w:rPr>
              <w:t xml:space="preserve"> </w:t>
            </w:r>
            <w:r w:rsidRPr="005A3DBB">
              <w:rPr>
                <w:rFonts w:cs="Times New Roman"/>
                <w:sz w:val="20"/>
                <w:szCs w:val="20"/>
              </w:rPr>
              <w:t>Percentage of workers who have contracts</w:t>
            </w:r>
            <w:r w:rsidRPr="005A3DBB">
              <w:rPr>
                <w:rStyle w:val="FootnoteReference"/>
                <w:rFonts w:cs="Times New Roman"/>
                <w:sz w:val="20"/>
                <w:szCs w:val="20"/>
              </w:rPr>
              <w:footnoteReference w:id="46"/>
            </w:r>
            <w:r w:rsidRPr="005A3DBB">
              <w:rPr>
                <w:rFonts w:cs="Times New Roman"/>
                <w:sz w:val="20"/>
                <w:szCs w:val="20"/>
              </w:rPr>
              <w:t xml:space="preserve"> or</w:t>
            </w:r>
          </w:p>
          <w:p w14:paraId="09FD1386" w14:textId="77777777" w:rsidR="00D06F41" w:rsidRPr="005A3DBB" w:rsidRDefault="00D06F41" w:rsidP="00384B98">
            <w:pPr>
              <w:pStyle w:val="TableParagraph"/>
              <w:spacing w:before="6"/>
              <w:rPr>
                <w:rFonts w:eastAsia="Times New Roman" w:cs="Times New Roman"/>
                <w:sz w:val="20"/>
                <w:szCs w:val="20"/>
              </w:rPr>
            </w:pPr>
            <w:r w:rsidRPr="005A3DBB">
              <w:rPr>
                <w:rFonts w:cs="Times New Roman"/>
                <w:sz w:val="20"/>
                <w:szCs w:val="20"/>
              </w:rPr>
              <w:t>other written employment agreements.</w:t>
            </w:r>
            <w:r w:rsidRPr="005A3DBB">
              <w:rPr>
                <w:rFonts w:eastAsia="Times New Roman" w:cs="Times New Roman"/>
                <w:sz w:val="20"/>
                <w:szCs w:val="20"/>
              </w:rPr>
              <w:t xml:space="preserve"> </w:t>
            </w:r>
          </w:p>
          <w:p w14:paraId="4CE2A364" w14:textId="77777777" w:rsidR="00D06F41" w:rsidRPr="005A3DBB" w:rsidRDefault="00D06F41" w:rsidP="00384B98">
            <w:pPr>
              <w:pStyle w:val="TableParagraph"/>
              <w:spacing w:before="6"/>
              <w:rPr>
                <w:rFonts w:eastAsia="Times New Roman" w:cs="Times New Roman"/>
                <w:sz w:val="20"/>
                <w:szCs w:val="20"/>
              </w:rPr>
            </w:pPr>
          </w:p>
          <w:p w14:paraId="2DA31782" w14:textId="77777777" w:rsidR="00D06F41" w:rsidRPr="005A3DBB" w:rsidRDefault="00D06F41" w:rsidP="00384B98">
            <w:pPr>
              <w:pStyle w:val="TableParagraph"/>
              <w:ind w:left="27"/>
              <w:rPr>
                <w:rFonts w:eastAsia="Calibri" w:cs="Calibri"/>
                <w:sz w:val="20"/>
                <w:szCs w:val="20"/>
              </w:rPr>
            </w:pPr>
            <w:r w:rsidRPr="005A3DBB">
              <w:rPr>
                <w:b/>
                <w:sz w:val="20"/>
                <w:szCs w:val="20"/>
              </w:rPr>
              <w:t xml:space="preserve">Requirement: </w:t>
            </w:r>
            <w:r w:rsidRPr="005A3DBB">
              <w:rPr>
                <w:b/>
                <w:spacing w:val="8"/>
                <w:sz w:val="20"/>
                <w:szCs w:val="20"/>
              </w:rPr>
              <w:t xml:space="preserve"> </w:t>
            </w:r>
            <w:r w:rsidRPr="005A3DBB">
              <w:rPr>
                <w:spacing w:val="-1"/>
                <w:sz w:val="20"/>
                <w:szCs w:val="20"/>
              </w:rPr>
              <w:t>100%.</w:t>
            </w:r>
          </w:p>
          <w:p w14:paraId="64C9AA72" w14:textId="77777777" w:rsidR="00D06F41" w:rsidRPr="005A3DBB" w:rsidRDefault="00D06F41" w:rsidP="00384B98">
            <w:pPr>
              <w:pStyle w:val="TableParagraph"/>
              <w:spacing w:before="10"/>
              <w:rPr>
                <w:rFonts w:eastAsia="Times New Roman" w:cs="Times New Roman"/>
                <w:sz w:val="20"/>
                <w:szCs w:val="20"/>
              </w:rPr>
            </w:pPr>
          </w:p>
          <w:p w14:paraId="279CB78D" w14:textId="77777777" w:rsidR="00D06F41" w:rsidRPr="005A3DBB" w:rsidRDefault="00D06F41" w:rsidP="00384B98">
            <w:pPr>
              <w:pStyle w:val="TableParagraph"/>
              <w:ind w:left="27"/>
              <w:rPr>
                <w:rFonts w:eastAsia="Calibri" w:cs="Calibri"/>
              </w:rPr>
            </w:pPr>
            <w:r w:rsidRPr="005A3DBB">
              <w:rPr>
                <w:b/>
                <w:spacing w:val="-1"/>
                <w:sz w:val="20"/>
                <w:szCs w:val="20"/>
              </w:rPr>
              <w:t xml:space="preserve">Applicability:  </w:t>
            </w:r>
            <w:r w:rsidRPr="005A3DBB">
              <w:rPr>
                <w:spacing w:val="-1"/>
                <w:sz w:val="20"/>
                <w:szCs w:val="20"/>
              </w:rPr>
              <w:t>All.</w:t>
            </w:r>
          </w:p>
        </w:tc>
        <w:tc>
          <w:tcPr>
            <w:tcW w:w="15170" w:type="dxa"/>
            <w:tcBorders>
              <w:top w:val="single" w:sz="2" w:space="0" w:color="000000"/>
              <w:left w:val="single" w:sz="2" w:space="0" w:color="000000"/>
              <w:bottom w:val="single" w:sz="2" w:space="0" w:color="000000"/>
              <w:right w:val="single" w:sz="2" w:space="0" w:color="000000"/>
            </w:tcBorders>
            <w:shd w:val="clear" w:color="auto" w:fill="auto"/>
          </w:tcPr>
          <w:p w14:paraId="423A516C" w14:textId="77777777" w:rsidR="00D06F41" w:rsidRPr="005A3DBB" w:rsidRDefault="00D06F41" w:rsidP="00384B98">
            <w:pPr>
              <w:pStyle w:val="TableParagraph"/>
              <w:spacing w:before="144" w:line="254" w:lineRule="auto"/>
              <w:ind w:left="27" w:right="257"/>
              <w:rPr>
                <w:rFonts w:eastAsia="Calibri" w:cs="Calibri"/>
                <w:sz w:val="20"/>
                <w:szCs w:val="20"/>
              </w:rPr>
            </w:pPr>
            <w:r w:rsidRPr="005A3DBB">
              <w:rPr>
                <w:spacing w:val="-1"/>
                <w:sz w:val="20"/>
                <w:szCs w:val="20"/>
              </w:rPr>
              <w:t xml:space="preserve"> </w:t>
            </w:r>
          </w:p>
          <w:p w14:paraId="525274B9" w14:textId="77777777" w:rsidR="00D06F41" w:rsidRPr="005A3DBB" w:rsidRDefault="008E54C8" w:rsidP="00384B98">
            <w:pPr>
              <w:autoSpaceDE w:val="0"/>
              <w:autoSpaceDN w:val="0"/>
              <w:adjustRightInd w:val="0"/>
              <w:rPr>
                <w:rFonts w:cs="Calibri"/>
                <w:color w:val="000000"/>
                <w:sz w:val="20"/>
                <w:szCs w:val="20"/>
              </w:rPr>
            </w:pPr>
            <w:r>
              <w:rPr>
                <w:rFonts w:cs="Calibri"/>
                <w:color w:val="000000"/>
                <w:sz w:val="20"/>
                <w:szCs w:val="20"/>
              </w:rPr>
              <w:t xml:space="preserve"> </w:t>
            </w:r>
            <w:r w:rsidR="00D06F41" w:rsidRPr="005A3DBB">
              <w:rPr>
                <w:rFonts w:cs="Calibri"/>
                <w:color w:val="000000"/>
                <w:sz w:val="20"/>
                <w:szCs w:val="20"/>
              </w:rPr>
              <w:t>a. The employer maintains a record of all employment contracts.</w:t>
            </w:r>
          </w:p>
          <w:p w14:paraId="4054CAE7" w14:textId="77777777" w:rsidR="00D06F41" w:rsidRPr="005A3DBB" w:rsidRDefault="00D06F41" w:rsidP="00384B98">
            <w:pPr>
              <w:pStyle w:val="TableParagraph"/>
              <w:spacing w:before="144" w:line="254" w:lineRule="auto"/>
              <w:ind w:left="27" w:right="257"/>
              <w:rPr>
                <w:rFonts w:eastAsia="Calibri" w:cs="Calibri"/>
                <w:sz w:val="20"/>
                <w:szCs w:val="20"/>
              </w:rPr>
            </w:pPr>
          </w:p>
        </w:tc>
      </w:tr>
      <w:tr w:rsidR="00D06F41" w:rsidRPr="005A3DBB" w14:paraId="5A899159" w14:textId="77777777" w:rsidTr="00384B98">
        <w:trPr>
          <w:trHeight w:hRule="exact" w:val="716"/>
        </w:trPr>
        <w:tc>
          <w:tcPr>
            <w:tcW w:w="4102" w:type="dxa"/>
            <w:vMerge/>
            <w:tcBorders>
              <w:top w:val="single" w:sz="2" w:space="0" w:color="000000"/>
              <w:left w:val="single" w:sz="2" w:space="0" w:color="000000"/>
              <w:bottom w:val="single" w:sz="2" w:space="0" w:color="000000"/>
              <w:right w:val="single" w:sz="2" w:space="0" w:color="000000"/>
            </w:tcBorders>
          </w:tcPr>
          <w:p w14:paraId="5853BE52" w14:textId="77777777" w:rsidR="00D06F41" w:rsidRPr="005A3DBB" w:rsidRDefault="00D06F41" w:rsidP="00384B98"/>
        </w:tc>
        <w:tc>
          <w:tcPr>
            <w:tcW w:w="5412" w:type="dxa"/>
            <w:vMerge/>
            <w:tcBorders>
              <w:top w:val="single" w:sz="2" w:space="0" w:color="000000"/>
              <w:left w:val="single" w:sz="2" w:space="0" w:color="000000"/>
              <w:bottom w:val="single" w:sz="2" w:space="0" w:color="000000"/>
              <w:right w:val="single" w:sz="2" w:space="0" w:color="000000"/>
            </w:tcBorders>
          </w:tcPr>
          <w:p w14:paraId="1FB93492" w14:textId="77777777" w:rsidR="00D06F41" w:rsidRPr="005A3DBB" w:rsidRDefault="00D06F41" w:rsidP="00384B98"/>
        </w:tc>
        <w:tc>
          <w:tcPr>
            <w:tcW w:w="15170" w:type="dxa"/>
            <w:tcBorders>
              <w:top w:val="single" w:sz="2" w:space="0" w:color="000000"/>
              <w:left w:val="single" w:sz="2" w:space="0" w:color="000000"/>
              <w:bottom w:val="single" w:sz="2" w:space="0" w:color="000000"/>
              <w:right w:val="single" w:sz="2" w:space="0" w:color="000000"/>
            </w:tcBorders>
          </w:tcPr>
          <w:p w14:paraId="1F228448" w14:textId="77777777" w:rsidR="00D06F41" w:rsidRPr="005A3DBB" w:rsidRDefault="008E54C8" w:rsidP="00384B98">
            <w:pPr>
              <w:autoSpaceDE w:val="0"/>
              <w:autoSpaceDN w:val="0"/>
              <w:adjustRightInd w:val="0"/>
              <w:rPr>
                <w:rFonts w:cs="Calibri"/>
                <w:color w:val="000000"/>
                <w:sz w:val="20"/>
                <w:szCs w:val="20"/>
              </w:rPr>
            </w:pPr>
            <w:r>
              <w:rPr>
                <w:rFonts w:cs="Calibri"/>
                <w:color w:val="000000"/>
                <w:sz w:val="20"/>
                <w:szCs w:val="20"/>
              </w:rPr>
              <w:t xml:space="preserve"> </w:t>
            </w:r>
            <w:r w:rsidR="00D06F41" w:rsidRPr="005A3DBB">
              <w:rPr>
                <w:rFonts w:cs="Calibri"/>
                <w:color w:val="000000"/>
                <w:sz w:val="20"/>
                <w:szCs w:val="20"/>
              </w:rPr>
              <w:t>b. There is no evidence for labor-only contracting relationships or false apprenticeship schemes.</w:t>
            </w:r>
          </w:p>
          <w:p w14:paraId="0A397D53" w14:textId="77777777" w:rsidR="00D06F41" w:rsidRPr="005A3DBB" w:rsidRDefault="00D06F41" w:rsidP="00384B98">
            <w:pPr>
              <w:pStyle w:val="TableParagraph"/>
              <w:spacing w:before="144" w:line="254" w:lineRule="auto"/>
              <w:ind w:right="339"/>
              <w:rPr>
                <w:rFonts w:eastAsia="Calibri" w:cs="Calibri"/>
                <w:sz w:val="20"/>
                <w:szCs w:val="20"/>
              </w:rPr>
            </w:pPr>
          </w:p>
        </w:tc>
      </w:tr>
      <w:tr w:rsidR="00D06F41" w:rsidRPr="005A3DBB" w14:paraId="7991D928" w14:textId="77777777" w:rsidTr="00384B98">
        <w:trPr>
          <w:trHeight w:hRule="exact" w:val="563"/>
        </w:trPr>
        <w:tc>
          <w:tcPr>
            <w:tcW w:w="4102" w:type="dxa"/>
            <w:vMerge/>
            <w:tcBorders>
              <w:top w:val="single" w:sz="2" w:space="0" w:color="000000"/>
              <w:left w:val="single" w:sz="2" w:space="0" w:color="000000"/>
              <w:bottom w:val="single" w:sz="2" w:space="0" w:color="000000"/>
              <w:right w:val="single" w:sz="2" w:space="0" w:color="000000"/>
            </w:tcBorders>
          </w:tcPr>
          <w:p w14:paraId="6A99E603" w14:textId="77777777" w:rsidR="00D06F41" w:rsidRPr="005A3DBB" w:rsidRDefault="00D06F41" w:rsidP="00384B98"/>
        </w:tc>
        <w:tc>
          <w:tcPr>
            <w:tcW w:w="5412" w:type="dxa"/>
            <w:vMerge/>
            <w:tcBorders>
              <w:top w:val="single" w:sz="2" w:space="0" w:color="000000"/>
              <w:left w:val="single" w:sz="2" w:space="0" w:color="000000"/>
              <w:bottom w:val="single" w:sz="2" w:space="0" w:color="000000"/>
              <w:right w:val="single" w:sz="2" w:space="0" w:color="000000"/>
            </w:tcBorders>
          </w:tcPr>
          <w:p w14:paraId="2D19E366" w14:textId="77777777" w:rsidR="00D06F41" w:rsidRPr="005A3DBB" w:rsidRDefault="00D06F41" w:rsidP="00384B98"/>
        </w:tc>
        <w:tc>
          <w:tcPr>
            <w:tcW w:w="15170" w:type="dxa"/>
            <w:tcBorders>
              <w:top w:val="single" w:sz="2" w:space="0" w:color="000000"/>
              <w:left w:val="single" w:sz="2" w:space="0" w:color="000000"/>
              <w:bottom w:val="single" w:sz="2" w:space="0" w:color="000000"/>
              <w:right w:val="single" w:sz="2" w:space="0" w:color="000000"/>
            </w:tcBorders>
          </w:tcPr>
          <w:p w14:paraId="55357F85" w14:textId="77777777" w:rsidR="00D06F41" w:rsidRPr="005A3DBB" w:rsidRDefault="008E54C8" w:rsidP="00384B98">
            <w:pPr>
              <w:autoSpaceDE w:val="0"/>
              <w:autoSpaceDN w:val="0"/>
              <w:adjustRightInd w:val="0"/>
              <w:rPr>
                <w:rFonts w:cs="Calibri"/>
                <w:color w:val="000000"/>
                <w:sz w:val="20"/>
                <w:szCs w:val="20"/>
              </w:rPr>
            </w:pPr>
            <w:r>
              <w:rPr>
                <w:rFonts w:cs="Calibri"/>
                <w:color w:val="000000"/>
                <w:sz w:val="20"/>
                <w:szCs w:val="20"/>
              </w:rPr>
              <w:t xml:space="preserve"> </w:t>
            </w:r>
            <w:r w:rsidR="00D06F41" w:rsidRPr="005A3DBB">
              <w:rPr>
                <w:rFonts w:cs="Calibri"/>
                <w:color w:val="000000"/>
                <w:sz w:val="20"/>
                <w:szCs w:val="20"/>
              </w:rPr>
              <w:t>c. Be advised that workers will be interviewed to confirm the above.</w:t>
            </w:r>
          </w:p>
          <w:p w14:paraId="0069E564" w14:textId="77777777" w:rsidR="00D06F41" w:rsidRPr="005A3DBB" w:rsidRDefault="00D06F41" w:rsidP="00384B98">
            <w:pPr>
              <w:pStyle w:val="TableParagraph"/>
              <w:ind w:left="27"/>
              <w:rPr>
                <w:rFonts w:eastAsia="Calibri" w:cs="Calibri"/>
                <w:sz w:val="20"/>
                <w:szCs w:val="20"/>
              </w:rPr>
            </w:pPr>
          </w:p>
        </w:tc>
      </w:tr>
    </w:tbl>
    <w:p w14:paraId="6B44DDB3" w14:textId="77777777" w:rsidR="00D06F41" w:rsidRPr="005A3DBB" w:rsidRDefault="00D06F41" w:rsidP="00D06F41">
      <w:pPr>
        <w:spacing w:before="6"/>
        <w:rPr>
          <w:rFonts w:eastAsia="Times New Roman" w:cs="Times New Roman"/>
          <w:sz w:val="5"/>
          <w:szCs w:val="5"/>
        </w:rPr>
      </w:pPr>
    </w:p>
    <w:tbl>
      <w:tblPr>
        <w:tblW w:w="0" w:type="auto"/>
        <w:tblInd w:w="15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
        <w:gridCol w:w="4102"/>
        <w:gridCol w:w="5406"/>
        <w:gridCol w:w="6"/>
        <w:gridCol w:w="15164"/>
        <w:gridCol w:w="6"/>
      </w:tblGrid>
      <w:tr w:rsidR="00D06F41" w:rsidRPr="005A3DBB" w14:paraId="2DD74139" w14:textId="77777777" w:rsidTr="00384B98">
        <w:trPr>
          <w:gridBefore w:val="1"/>
          <w:wBefore w:w="6" w:type="dxa"/>
          <w:trHeight w:hRule="exact" w:val="648"/>
        </w:trPr>
        <w:tc>
          <w:tcPr>
            <w:tcW w:w="4102" w:type="dxa"/>
            <w:vMerge w:val="restart"/>
            <w:shd w:val="clear" w:color="auto" w:fill="auto"/>
          </w:tcPr>
          <w:p w14:paraId="4BFA0227" w14:textId="77777777" w:rsidR="00D06F41" w:rsidRPr="005A3DBB" w:rsidRDefault="00D06F41" w:rsidP="00384B98">
            <w:pPr>
              <w:pStyle w:val="TableParagraph"/>
              <w:rPr>
                <w:rFonts w:eastAsia="Times New Roman" w:cs="Times New Roman"/>
                <w:sz w:val="20"/>
                <w:szCs w:val="20"/>
              </w:rPr>
            </w:pPr>
          </w:p>
          <w:p w14:paraId="5131822F" w14:textId="77777777" w:rsidR="00D06F41" w:rsidRPr="005A3DBB" w:rsidRDefault="00D06F41" w:rsidP="00384B98">
            <w:pPr>
              <w:pStyle w:val="TableParagraph"/>
              <w:rPr>
                <w:rFonts w:eastAsia="Times New Roman" w:cs="Times New Roman"/>
                <w:sz w:val="20"/>
                <w:szCs w:val="20"/>
              </w:rPr>
            </w:pPr>
          </w:p>
          <w:p w14:paraId="735C341D" w14:textId="77777777" w:rsidR="00D06F41" w:rsidRPr="005A3DBB" w:rsidRDefault="00D06F41" w:rsidP="00384B98">
            <w:pPr>
              <w:pStyle w:val="TableParagraph"/>
              <w:rPr>
                <w:rFonts w:eastAsia="Times New Roman" w:cs="Times New Roman"/>
                <w:sz w:val="20"/>
                <w:szCs w:val="20"/>
              </w:rPr>
            </w:pPr>
          </w:p>
          <w:p w14:paraId="33484415" w14:textId="77777777" w:rsidR="00D06F41" w:rsidRPr="005A3DBB" w:rsidRDefault="00D06F41" w:rsidP="00384B98">
            <w:pPr>
              <w:pStyle w:val="TableParagraph"/>
              <w:spacing w:before="1"/>
              <w:rPr>
                <w:rFonts w:eastAsia="Times New Roman" w:cs="Times New Roman"/>
                <w:sz w:val="28"/>
                <w:szCs w:val="28"/>
              </w:rPr>
            </w:pPr>
          </w:p>
          <w:p w14:paraId="7668A3BB" w14:textId="77777777" w:rsidR="00D06F41" w:rsidRPr="005A3DBB" w:rsidRDefault="00D06F41" w:rsidP="00384B98">
            <w:pPr>
              <w:pStyle w:val="TableParagraph"/>
              <w:ind w:left="10"/>
              <w:jc w:val="center"/>
              <w:rPr>
                <w:rFonts w:eastAsia="Calibri" w:cs="Calibri"/>
                <w:sz w:val="20"/>
                <w:szCs w:val="20"/>
              </w:rPr>
            </w:pPr>
            <w:r w:rsidRPr="005A3DBB">
              <w:rPr>
                <w:spacing w:val="-1"/>
                <w:sz w:val="20"/>
              </w:rPr>
              <w:t>6.9.2</w:t>
            </w:r>
          </w:p>
        </w:tc>
        <w:tc>
          <w:tcPr>
            <w:tcW w:w="5412" w:type="dxa"/>
            <w:gridSpan w:val="2"/>
            <w:vMerge w:val="restart"/>
            <w:shd w:val="clear" w:color="auto" w:fill="auto"/>
          </w:tcPr>
          <w:p w14:paraId="275E2F6D" w14:textId="77777777" w:rsidR="00D06F41" w:rsidRPr="005A3DBB" w:rsidRDefault="00D06F41" w:rsidP="00384B98">
            <w:pPr>
              <w:pStyle w:val="TableParagraph"/>
              <w:rPr>
                <w:rFonts w:eastAsia="Times New Roman" w:cs="Times New Roman"/>
                <w:sz w:val="20"/>
                <w:szCs w:val="20"/>
              </w:rPr>
            </w:pPr>
          </w:p>
          <w:p w14:paraId="634E310D" w14:textId="77777777" w:rsidR="00D06F41" w:rsidRPr="005A3DBB" w:rsidRDefault="00D06F41" w:rsidP="00384B98">
            <w:pPr>
              <w:autoSpaceDE w:val="0"/>
              <w:autoSpaceDN w:val="0"/>
              <w:adjustRightInd w:val="0"/>
              <w:rPr>
                <w:rFonts w:eastAsia="Times New Roman" w:cstheme="minorHAnsi"/>
                <w:sz w:val="20"/>
                <w:szCs w:val="20"/>
              </w:rPr>
            </w:pPr>
            <w:r w:rsidRPr="005A3DBB">
              <w:rPr>
                <w:rFonts w:cstheme="minorHAnsi"/>
                <w:b/>
                <w:sz w:val="20"/>
                <w:szCs w:val="20"/>
              </w:rPr>
              <w:t xml:space="preserve">Indicator: </w:t>
            </w:r>
            <w:r w:rsidRPr="005A3DBB">
              <w:rPr>
                <w:rFonts w:cstheme="minorHAnsi"/>
                <w:b/>
                <w:spacing w:val="8"/>
                <w:sz w:val="20"/>
                <w:szCs w:val="20"/>
              </w:rPr>
              <w:t xml:space="preserve"> </w:t>
            </w:r>
            <w:r w:rsidRPr="005A3DBB">
              <w:rPr>
                <w:rFonts w:cstheme="minorHAnsi"/>
                <w:sz w:val="20"/>
                <w:szCs w:val="20"/>
              </w:rPr>
              <w:t>Evidence of a policy to ensure social compliance of its suppliers and contractors when operating on the farm site.</w:t>
            </w:r>
            <w:r w:rsidRPr="005A3DBB">
              <w:rPr>
                <w:rFonts w:eastAsia="Times New Roman" w:cstheme="minorHAnsi"/>
                <w:sz w:val="20"/>
                <w:szCs w:val="20"/>
              </w:rPr>
              <w:t xml:space="preserve"> </w:t>
            </w:r>
          </w:p>
          <w:p w14:paraId="49BCB25D" w14:textId="77777777" w:rsidR="00D06F41" w:rsidRPr="005A3DBB" w:rsidRDefault="00D06F41" w:rsidP="00384B98">
            <w:pPr>
              <w:pStyle w:val="TableParagraph"/>
              <w:ind w:left="27"/>
              <w:rPr>
                <w:rFonts w:eastAsia="Calibri" w:cstheme="minorHAnsi"/>
                <w:sz w:val="20"/>
                <w:szCs w:val="20"/>
              </w:rPr>
            </w:pPr>
            <w:r w:rsidRPr="005A3DBB">
              <w:rPr>
                <w:rFonts w:cstheme="minorHAnsi"/>
                <w:b/>
                <w:sz w:val="20"/>
                <w:szCs w:val="20"/>
              </w:rPr>
              <w:t xml:space="preserve">Requirement: </w:t>
            </w:r>
            <w:r w:rsidRPr="005A3DBB">
              <w:rPr>
                <w:rFonts w:cstheme="minorHAnsi"/>
                <w:b/>
                <w:spacing w:val="8"/>
                <w:sz w:val="20"/>
                <w:szCs w:val="20"/>
              </w:rPr>
              <w:t xml:space="preserve"> </w:t>
            </w:r>
            <w:r w:rsidRPr="005A3DBB">
              <w:rPr>
                <w:rFonts w:cstheme="minorHAnsi"/>
                <w:spacing w:val="-1"/>
                <w:sz w:val="20"/>
                <w:szCs w:val="20"/>
              </w:rPr>
              <w:t>Yes.</w:t>
            </w:r>
          </w:p>
          <w:p w14:paraId="6713702D" w14:textId="77777777" w:rsidR="00D06F41" w:rsidRPr="005A3DBB" w:rsidRDefault="00D06F41" w:rsidP="00384B98">
            <w:pPr>
              <w:pStyle w:val="TableParagraph"/>
              <w:spacing w:before="9"/>
              <w:rPr>
                <w:rFonts w:eastAsia="Times New Roman" w:cs="Times New Roman"/>
                <w:sz w:val="20"/>
                <w:szCs w:val="20"/>
              </w:rPr>
            </w:pPr>
          </w:p>
          <w:p w14:paraId="6FC358BE" w14:textId="77777777" w:rsidR="00D06F41" w:rsidRPr="005A3DBB" w:rsidRDefault="00D06F41" w:rsidP="00384B98">
            <w:pPr>
              <w:pStyle w:val="TableParagraph"/>
              <w:ind w:left="27"/>
              <w:rPr>
                <w:rFonts w:eastAsia="Calibri" w:cs="Calibri"/>
                <w:sz w:val="20"/>
                <w:szCs w:val="20"/>
              </w:rPr>
            </w:pPr>
            <w:r w:rsidRPr="005A3DBB">
              <w:rPr>
                <w:b/>
                <w:spacing w:val="-1"/>
                <w:sz w:val="20"/>
                <w:szCs w:val="20"/>
              </w:rPr>
              <w:t xml:space="preserve">Applicability:  </w:t>
            </w:r>
            <w:r w:rsidRPr="005A3DBB">
              <w:rPr>
                <w:spacing w:val="-1"/>
                <w:sz w:val="20"/>
                <w:szCs w:val="20"/>
              </w:rPr>
              <w:t>All.</w:t>
            </w:r>
          </w:p>
        </w:tc>
        <w:tc>
          <w:tcPr>
            <w:tcW w:w="15170" w:type="dxa"/>
            <w:gridSpan w:val="2"/>
            <w:shd w:val="clear" w:color="auto" w:fill="auto"/>
          </w:tcPr>
          <w:p w14:paraId="34306E88" w14:textId="77777777"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a. Farm has a policy to ensure that all companies contracted to provide supplies or services (e.g. divers, cleaning, maintenance) have socially responsible employment practices and policies.</w:t>
            </w:r>
          </w:p>
          <w:p w14:paraId="410D1479" w14:textId="77777777" w:rsidR="00D06F41" w:rsidRPr="005A3DBB" w:rsidRDefault="00D06F41" w:rsidP="00384B98">
            <w:pPr>
              <w:pStyle w:val="TableParagraph"/>
              <w:ind w:left="27"/>
              <w:rPr>
                <w:rFonts w:eastAsia="Calibri" w:cs="Calibri"/>
                <w:sz w:val="20"/>
                <w:szCs w:val="20"/>
              </w:rPr>
            </w:pPr>
          </w:p>
        </w:tc>
      </w:tr>
      <w:tr w:rsidR="00D06F41" w:rsidRPr="005A3DBB" w14:paraId="68BAE316" w14:textId="77777777" w:rsidTr="00384B98">
        <w:trPr>
          <w:gridBefore w:val="1"/>
          <w:wBefore w:w="6" w:type="dxa"/>
          <w:trHeight w:hRule="exact" w:val="826"/>
        </w:trPr>
        <w:tc>
          <w:tcPr>
            <w:tcW w:w="4102" w:type="dxa"/>
            <w:vMerge/>
            <w:shd w:val="clear" w:color="auto" w:fill="auto"/>
          </w:tcPr>
          <w:p w14:paraId="35EDE453" w14:textId="77777777" w:rsidR="00D06F41" w:rsidRPr="005A3DBB" w:rsidRDefault="00D06F41" w:rsidP="00384B98"/>
        </w:tc>
        <w:tc>
          <w:tcPr>
            <w:tcW w:w="5412" w:type="dxa"/>
            <w:gridSpan w:val="2"/>
            <w:vMerge/>
            <w:shd w:val="clear" w:color="auto" w:fill="auto"/>
          </w:tcPr>
          <w:p w14:paraId="025D1BF9" w14:textId="77777777" w:rsidR="00D06F41" w:rsidRPr="005A3DBB" w:rsidRDefault="00D06F41" w:rsidP="00384B98"/>
        </w:tc>
        <w:tc>
          <w:tcPr>
            <w:tcW w:w="15170" w:type="dxa"/>
            <w:gridSpan w:val="2"/>
            <w:shd w:val="clear" w:color="auto" w:fill="auto"/>
          </w:tcPr>
          <w:p w14:paraId="4906CE70" w14:textId="77777777"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b. Producing company has criteria for evaluating its suppliers and contractors. The company keeps a list of approved suppliers and contractors.</w:t>
            </w:r>
          </w:p>
          <w:p w14:paraId="252A7443" w14:textId="77777777" w:rsidR="00D06F41" w:rsidRPr="005A3DBB" w:rsidRDefault="00D06F41" w:rsidP="00384B98">
            <w:pPr>
              <w:pStyle w:val="TableParagraph"/>
              <w:ind w:left="27"/>
              <w:rPr>
                <w:rFonts w:eastAsia="Calibri" w:cs="Calibri"/>
                <w:sz w:val="20"/>
                <w:szCs w:val="20"/>
              </w:rPr>
            </w:pPr>
          </w:p>
        </w:tc>
      </w:tr>
      <w:tr w:rsidR="00D06F41" w:rsidRPr="005A3DBB" w14:paraId="6C0FD0C5" w14:textId="77777777" w:rsidTr="00384B98">
        <w:trPr>
          <w:gridBefore w:val="1"/>
          <w:wBefore w:w="6" w:type="dxa"/>
          <w:trHeight w:hRule="exact" w:val="640"/>
        </w:trPr>
        <w:tc>
          <w:tcPr>
            <w:tcW w:w="4102" w:type="dxa"/>
            <w:vMerge/>
            <w:shd w:val="clear" w:color="auto" w:fill="auto"/>
          </w:tcPr>
          <w:p w14:paraId="64A6BE66" w14:textId="77777777" w:rsidR="00D06F41" w:rsidRPr="005A3DBB" w:rsidRDefault="00D06F41" w:rsidP="00384B98"/>
        </w:tc>
        <w:tc>
          <w:tcPr>
            <w:tcW w:w="5412" w:type="dxa"/>
            <w:gridSpan w:val="2"/>
            <w:vMerge/>
            <w:shd w:val="clear" w:color="auto" w:fill="auto"/>
          </w:tcPr>
          <w:p w14:paraId="6BE32F1C" w14:textId="77777777" w:rsidR="00D06F41" w:rsidRPr="005A3DBB" w:rsidRDefault="00D06F41" w:rsidP="00384B98"/>
        </w:tc>
        <w:tc>
          <w:tcPr>
            <w:tcW w:w="15170" w:type="dxa"/>
            <w:gridSpan w:val="2"/>
            <w:tcBorders>
              <w:bottom w:val="single" w:sz="4" w:space="0" w:color="auto"/>
            </w:tcBorders>
            <w:shd w:val="clear" w:color="auto" w:fill="auto"/>
          </w:tcPr>
          <w:p w14:paraId="05934022" w14:textId="77777777"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c. Producing company keeps records of communications with suppliers and subcontractors th</w:t>
            </w:r>
            <w:r w:rsidR="008129B7">
              <w:rPr>
                <w:rFonts w:ascii="Calibri" w:hAnsi="Calibri" w:cs="Calibri"/>
                <w:color w:val="000000"/>
                <w:sz w:val="20"/>
                <w:szCs w:val="20"/>
              </w:rPr>
              <w:t xml:space="preserve">at relate to compliance </w:t>
            </w:r>
            <w:r w:rsidR="008129B7" w:rsidRPr="0086460D">
              <w:rPr>
                <w:rFonts w:ascii="Calibri" w:hAnsi="Calibri" w:cs="Calibri"/>
                <w:color w:val="000000"/>
                <w:sz w:val="20"/>
                <w:szCs w:val="20"/>
                <w:highlight w:val="yellow"/>
              </w:rPr>
              <w:t>with 6.9</w:t>
            </w:r>
            <w:r w:rsidR="00D06F41" w:rsidRPr="0086460D">
              <w:rPr>
                <w:rFonts w:ascii="Calibri" w:hAnsi="Calibri" w:cs="Calibri"/>
                <w:color w:val="000000"/>
                <w:sz w:val="20"/>
                <w:szCs w:val="20"/>
                <w:highlight w:val="yellow"/>
              </w:rPr>
              <w:t>.2.</w:t>
            </w:r>
          </w:p>
          <w:p w14:paraId="7D100EAC" w14:textId="77777777" w:rsidR="00D06F41" w:rsidRPr="005A3DBB" w:rsidRDefault="00D06F41" w:rsidP="00384B98">
            <w:pPr>
              <w:pStyle w:val="TableParagraph"/>
              <w:spacing w:before="144" w:line="254" w:lineRule="auto"/>
              <w:ind w:left="27" w:right="1015"/>
              <w:rPr>
                <w:rFonts w:eastAsia="Calibri" w:cs="Calibri"/>
                <w:sz w:val="20"/>
                <w:szCs w:val="20"/>
              </w:rPr>
            </w:pPr>
          </w:p>
        </w:tc>
      </w:tr>
      <w:tr w:rsidR="00D06F41" w:rsidRPr="005A3DBB" w14:paraId="498B05D6" w14:textId="77777777" w:rsidTr="00384B98">
        <w:trPr>
          <w:gridBefore w:val="1"/>
          <w:wBefore w:w="6" w:type="dxa"/>
          <w:trHeight w:hRule="exact" w:val="946"/>
        </w:trPr>
        <w:tc>
          <w:tcPr>
            <w:tcW w:w="4102" w:type="dxa"/>
            <w:vMerge/>
            <w:tcBorders>
              <w:bottom w:val="single" w:sz="2" w:space="0" w:color="000000"/>
            </w:tcBorders>
            <w:shd w:val="clear" w:color="auto" w:fill="auto"/>
          </w:tcPr>
          <w:p w14:paraId="35C9122C" w14:textId="77777777" w:rsidR="00D06F41" w:rsidRPr="005A3DBB" w:rsidRDefault="00D06F41" w:rsidP="00384B98"/>
        </w:tc>
        <w:tc>
          <w:tcPr>
            <w:tcW w:w="5412" w:type="dxa"/>
            <w:gridSpan w:val="2"/>
            <w:vMerge/>
            <w:tcBorders>
              <w:bottom w:val="single" w:sz="2" w:space="0" w:color="000000"/>
            </w:tcBorders>
            <w:shd w:val="clear" w:color="auto" w:fill="auto"/>
          </w:tcPr>
          <w:p w14:paraId="7DCAFE84" w14:textId="77777777" w:rsidR="00D06F41" w:rsidRPr="005A3DBB" w:rsidRDefault="00D06F41" w:rsidP="00384B98"/>
        </w:tc>
        <w:tc>
          <w:tcPr>
            <w:tcW w:w="15170" w:type="dxa"/>
            <w:gridSpan w:val="2"/>
            <w:tcBorders>
              <w:top w:val="single" w:sz="4" w:space="0" w:color="auto"/>
              <w:bottom w:val="single" w:sz="2" w:space="0" w:color="000000"/>
            </w:tcBorders>
            <w:shd w:val="clear" w:color="auto" w:fill="auto"/>
          </w:tcPr>
          <w:p w14:paraId="6F931AAA" w14:textId="77777777" w:rsidR="00D06F41" w:rsidRPr="005A3DBB" w:rsidRDefault="00D06F41" w:rsidP="00384B98">
            <w:pPr>
              <w:pStyle w:val="TableParagraph"/>
              <w:spacing w:before="144" w:line="254" w:lineRule="auto"/>
              <w:ind w:left="27" w:right="1015"/>
              <w:rPr>
                <w:rFonts w:ascii="Calibri" w:hAnsi="Calibri" w:cs="Calibri"/>
                <w:color w:val="000000"/>
                <w:sz w:val="20"/>
                <w:szCs w:val="20"/>
              </w:rPr>
            </w:pPr>
            <w:r w:rsidRPr="005A3DBB">
              <w:rPr>
                <w:rFonts w:ascii="Calibri" w:hAnsi="Calibri" w:cs="Calibri"/>
                <w:color w:val="000000"/>
                <w:sz w:val="20"/>
                <w:szCs w:val="20"/>
              </w:rPr>
              <w:t>d. All workers on site including those indirectly employed are to be protected by the requirements of Principle 6 and the auditor can check records, observations and interviews with these workers to evaluate compliance.</w:t>
            </w:r>
          </w:p>
          <w:p w14:paraId="7972F0C1" w14:textId="77777777" w:rsidR="00D06F41" w:rsidRPr="005A3DBB" w:rsidRDefault="00D06F41" w:rsidP="00384B98">
            <w:pPr>
              <w:pStyle w:val="TableParagraph"/>
              <w:spacing w:before="144" w:line="254" w:lineRule="auto"/>
              <w:ind w:left="27" w:right="1015"/>
              <w:rPr>
                <w:rFonts w:ascii="Calibri" w:hAnsi="Calibri" w:cs="Calibri"/>
                <w:color w:val="000000"/>
                <w:sz w:val="20"/>
                <w:szCs w:val="20"/>
              </w:rPr>
            </w:pPr>
          </w:p>
        </w:tc>
      </w:tr>
      <w:tr w:rsidR="00D06F41" w:rsidRPr="005A3DBB" w14:paraId="42E35E25" w14:textId="77777777" w:rsidTr="00384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hRule="exact" w:val="259"/>
        </w:trPr>
        <w:tc>
          <w:tcPr>
            <w:tcW w:w="24684" w:type="dxa"/>
            <w:gridSpan w:val="5"/>
            <w:tcBorders>
              <w:top w:val="single" w:sz="7" w:space="0" w:color="000000"/>
              <w:left w:val="single" w:sz="7" w:space="0" w:color="000000"/>
              <w:bottom w:val="single" w:sz="7" w:space="0" w:color="000000"/>
              <w:right w:val="single" w:sz="7" w:space="0" w:color="000000"/>
            </w:tcBorders>
            <w:shd w:val="clear" w:color="auto" w:fill="BCD4CE"/>
          </w:tcPr>
          <w:p w14:paraId="756BC7F8" w14:textId="77777777" w:rsidR="00D06F41" w:rsidRPr="005A3DBB" w:rsidRDefault="00D06F41" w:rsidP="00384B98">
            <w:pPr>
              <w:pStyle w:val="TableParagraph"/>
              <w:spacing w:line="235" w:lineRule="exact"/>
              <w:ind w:left="27"/>
              <w:rPr>
                <w:rFonts w:eastAsia="Calibri" w:cs="Calibri"/>
                <w:sz w:val="20"/>
                <w:szCs w:val="20"/>
              </w:rPr>
            </w:pPr>
            <w:r w:rsidRPr="005A3DBB">
              <w:br w:type="page"/>
            </w:r>
            <w:r w:rsidRPr="005A3DBB">
              <w:rPr>
                <w:i/>
                <w:spacing w:val="-1"/>
                <w:sz w:val="20"/>
              </w:rPr>
              <w:t>Criterion</w:t>
            </w:r>
            <w:r w:rsidRPr="005A3DBB">
              <w:rPr>
                <w:i/>
                <w:spacing w:val="4"/>
                <w:sz w:val="20"/>
              </w:rPr>
              <w:t xml:space="preserve"> </w:t>
            </w:r>
            <w:r w:rsidRPr="005A3DBB">
              <w:rPr>
                <w:i/>
                <w:spacing w:val="-1"/>
                <w:sz w:val="20"/>
              </w:rPr>
              <w:t xml:space="preserve">6.10 Conflict resolution </w:t>
            </w:r>
          </w:p>
        </w:tc>
      </w:tr>
      <w:tr w:rsidR="00D06F41" w:rsidRPr="005A3DBB" w14:paraId="7755EB35" w14:textId="77777777" w:rsidTr="00384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hRule="exact" w:val="259"/>
        </w:trPr>
        <w:tc>
          <w:tcPr>
            <w:tcW w:w="9514" w:type="dxa"/>
            <w:gridSpan w:val="3"/>
            <w:tcBorders>
              <w:top w:val="single" w:sz="7" w:space="0" w:color="000000"/>
              <w:left w:val="single" w:sz="7" w:space="0" w:color="000000"/>
              <w:bottom w:val="single" w:sz="7" w:space="0" w:color="000000"/>
              <w:right w:val="single" w:sz="7" w:space="0" w:color="000000"/>
            </w:tcBorders>
            <w:shd w:val="clear" w:color="auto" w:fill="BCD4CE"/>
          </w:tcPr>
          <w:p w14:paraId="279F7E65" w14:textId="77777777" w:rsidR="00D06F41" w:rsidRPr="005A3DBB" w:rsidRDefault="00D06F41" w:rsidP="00384B98"/>
        </w:tc>
        <w:tc>
          <w:tcPr>
            <w:tcW w:w="15170" w:type="dxa"/>
            <w:gridSpan w:val="2"/>
            <w:tcBorders>
              <w:top w:val="single" w:sz="7" w:space="0" w:color="000000"/>
              <w:left w:val="single" w:sz="7" w:space="0" w:color="000000"/>
              <w:bottom w:val="single" w:sz="2" w:space="0" w:color="000000"/>
              <w:right w:val="single" w:sz="7" w:space="0" w:color="000000"/>
            </w:tcBorders>
            <w:shd w:val="clear" w:color="auto" w:fill="BCD4CE"/>
          </w:tcPr>
          <w:p w14:paraId="2CC0B113" w14:textId="77777777" w:rsidR="00D06F41" w:rsidRPr="005A3DBB" w:rsidRDefault="00D06F41" w:rsidP="00384B98">
            <w:pPr>
              <w:pStyle w:val="TableParagraph"/>
              <w:spacing w:line="240" w:lineRule="exact"/>
              <w:ind w:right="5"/>
              <w:jc w:val="center"/>
              <w:rPr>
                <w:rFonts w:eastAsia="Calibri" w:cs="Calibri"/>
                <w:sz w:val="20"/>
                <w:szCs w:val="20"/>
              </w:rPr>
            </w:pPr>
            <w:r w:rsidRPr="005A3DBB">
              <w:rPr>
                <w:b/>
                <w:sz w:val="20"/>
              </w:rPr>
              <w:t>Compliance</w:t>
            </w:r>
            <w:r w:rsidRPr="005A3DBB">
              <w:rPr>
                <w:b/>
                <w:spacing w:val="1"/>
                <w:sz w:val="20"/>
              </w:rPr>
              <w:t xml:space="preserve"> </w:t>
            </w:r>
            <w:r w:rsidRPr="005A3DBB">
              <w:rPr>
                <w:b/>
                <w:spacing w:val="-1"/>
                <w:sz w:val="20"/>
              </w:rPr>
              <w:t>criteria</w:t>
            </w:r>
          </w:p>
        </w:tc>
      </w:tr>
      <w:tr w:rsidR="00D06F41" w:rsidRPr="005A3DBB" w14:paraId="040E2286" w14:textId="77777777" w:rsidTr="00384B98">
        <w:trPr>
          <w:gridBefore w:val="1"/>
          <w:wBefore w:w="6" w:type="dxa"/>
          <w:trHeight w:hRule="exact" w:val="636"/>
        </w:trPr>
        <w:tc>
          <w:tcPr>
            <w:tcW w:w="4102" w:type="dxa"/>
            <w:vMerge w:val="restart"/>
            <w:shd w:val="clear" w:color="auto" w:fill="auto"/>
          </w:tcPr>
          <w:p w14:paraId="362D5122" w14:textId="77777777" w:rsidR="00D06F41" w:rsidRPr="005A3DBB" w:rsidRDefault="00D06F41" w:rsidP="00384B98">
            <w:pPr>
              <w:pStyle w:val="TableParagraph"/>
              <w:rPr>
                <w:rFonts w:eastAsia="Times New Roman" w:cs="Times New Roman"/>
                <w:sz w:val="20"/>
                <w:szCs w:val="20"/>
              </w:rPr>
            </w:pPr>
          </w:p>
          <w:p w14:paraId="038E4904" w14:textId="77777777" w:rsidR="00D06F41" w:rsidRPr="005A3DBB" w:rsidRDefault="00D06F41" w:rsidP="00384B98">
            <w:pPr>
              <w:pStyle w:val="TableParagraph"/>
              <w:spacing w:before="7"/>
              <w:rPr>
                <w:rFonts w:eastAsia="Times New Roman" w:cs="Times New Roman"/>
              </w:rPr>
            </w:pPr>
          </w:p>
          <w:p w14:paraId="0493D2C2" w14:textId="77777777" w:rsidR="00D06F41" w:rsidRPr="005A3DBB" w:rsidRDefault="00D06F41" w:rsidP="00384B98">
            <w:pPr>
              <w:pStyle w:val="TableParagraph"/>
              <w:ind w:left="10"/>
              <w:jc w:val="center"/>
              <w:rPr>
                <w:rFonts w:eastAsia="Calibri" w:cs="Calibri"/>
                <w:sz w:val="20"/>
                <w:szCs w:val="20"/>
              </w:rPr>
            </w:pPr>
            <w:r w:rsidRPr="005A3DBB">
              <w:rPr>
                <w:spacing w:val="-1"/>
                <w:sz w:val="20"/>
              </w:rPr>
              <w:t>6.10.1</w:t>
            </w:r>
          </w:p>
        </w:tc>
        <w:tc>
          <w:tcPr>
            <w:tcW w:w="5412" w:type="dxa"/>
            <w:gridSpan w:val="2"/>
            <w:vMerge w:val="restart"/>
            <w:shd w:val="clear" w:color="auto" w:fill="auto"/>
          </w:tcPr>
          <w:p w14:paraId="360907B6" w14:textId="77777777" w:rsidR="00D06F41" w:rsidRPr="005A3DBB" w:rsidRDefault="00D06F41" w:rsidP="00384B98">
            <w:pPr>
              <w:autoSpaceDE w:val="0"/>
              <w:autoSpaceDN w:val="0"/>
              <w:adjustRightInd w:val="0"/>
              <w:rPr>
                <w:rFonts w:cs="Times New Roman"/>
                <w:sz w:val="20"/>
                <w:szCs w:val="20"/>
              </w:rPr>
            </w:pPr>
            <w:r w:rsidRPr="005A3DBB">
              <w:rPr>
                <w:b/>
                <w:sz w:val="20"/>
                <w:szCs w:val="20"/>
              </w:rPr>
              <w:t xml:space="preserve">Indicator: </w:t>
            </w:r>
            <w:r w:rsidRPr="005A3DBB">
              <w:rPr>
                <w:b/>
                <w:spacing w:val="8"/>
                <w:sz w:val="20"/>
                <w:szCs w:val="20"/>
              </w:rPr>
              <w:t xml:space="preserve"> </w:t>
            </w:r>
            <w:r w:rsidRPr="005A3DBB">
              <w:rPr>
                <w:rFonts w:cs="Times New Roman"/>
                <w:sz w:val="20"/>
                <w:szCs w:val="20"/>
              </w:rPr>
              <w:t>Evidence of worker access to effective, fair and</w:t>
            </w:r>
          </w:p>
          <w:p w14:paraId="1379A38B" w14:textId="77777777" w:rsidR="00D06F41" w:rsidRPr="005A3DBB" w:rsidRDefault="00D06F41" w:rsidP="00384B98">
            <w:pPr>
              <w:pStyle w:val="TableParagraph"/>
              <w:spacing w:before="7"/>
              <w:rPr>
                <w:rFonts w:cs="Times New Roman"/>
                <w:sz w:val="20"/>
                <w:szCs w:val="20"/>
              </w:rPr>
            </w:pPr>
            <w:r w:rsidRPr="005A3DBB">
              <w:rPr>
                <w:rFonts w:cs="Times New Roman"/>
                <w:sz w:val="20"/>
                <w:szCs w:val="20"/>
              </w:rPr>
              <w:t>confidential grievance procedures.</w:t>
            </w:r>
          </w:p>
          <w:p w14:paraId="3C83B77B" w14:textId="77777777" w:rsidR="00D06F41" w:rsidRPr="005A3DBB" w:rsidRDefault="00D06F41" w:rsidP="00384B98">
            <w:pPr>
              <w:pStyle w:val="TableParagraph"/>
              <w:spacing w:before="7"/>
              <w:rPr>
                <w:rFonts w:eastAsia="Times New Roman" w:cs="Times New Roman"/>
                <w:sz w:val="20"/>
                <w:szCs w:val="20"/>
              </w:rPr>
            </w:pPr>
          </w:p>
          <w:p w14:paraId="2422B510" w14:textId="77777777" w:rsidR="00D06F41" w:rsidRPr="005A3DBB" w:rsidRDefault="00D06F41" w:rsidP="00384B98">
            <w:pPr>
              <w:pStyle w:val="TableParagraph"/>
              <w:ind w:left="27"/>
              <w:rPr>
                <w:rFonts w:eastAsia="Calibri" w:cs="Calibri"/>
                <w:sz w:val="20"/>
                <w:szCs w:val="20"/>
              </w:rPr>
            </w:pPr>
            <w:r w:rsidRPr="005A3DBB">
              <w:rPr>
                <w:b/>
                <w:sz w:val="20"/>
              </w:rPr>
              <w:t xml:space="preserve">Requirement: </w:t>
            </w:r>
            <w:r w:rsidRPr="005A3DBB">
              <w:rPr>
                <w:b/>
                <w:spacing w:val="8"/>
                <w:sz w:val="20"/>
              </w:rPr>
              <w:t xml:space="preserve"> </w:t>
            </w:r>
            <w:r w:rsidRPr="005A3DBB">
              <w:rPr>
                <w:spacing w:val="-1"/>
                <w:sz w:val="20"/>
              </w:rPr>
              <w:t>Yes.</w:t>
            </w:r>
          </w:p>
          <w:p w14:paraId="6288F64F" w14:textId="77777777" w:rsidR="00D06F41" w:rsidRPr="005A3DBB" w:rsidRDefault="00D06F41" w:rsidP="00384B98">
            <w:pPr>
              <w:pStyle w:val="TableParagraph"/>
              <w:spacing w:before="9"/>
              <w:rPr>
                <w:rFonts w:eastAsia="Times New Roman" w:cs="Times New Roman"/>
                <w:sz w:val="23"/>
                <w:szCs w:val="23"/>
              </w:rPr>
            </w:pPr>
          </w:p>
          <w:p w14:paraId="3B5E2A30" w14:textId="77777777" w:rsidR="00D06F41" w:rsidRPr="005A3DBB" w:rsidRDefault="00D06F41" w:rsidP="00384B98">
            <w:pPr>
              <w:pStyle w:val="TableParagraph"/>
              <w:ind w:left="27"/>
              <w:rPr>
                <w:rFonts w:eastAsia="Calibri" w:cs="Calibri"/>
                <w:sz w:val="20"/>
                <w:szCs w:val="20"/>
              </w:rPr>
            </w:pPr>
            <w:r w:rsidRPr="005A3DBB">
              <w:rPr>
                <w:b/>
                <w:spacing w:val="-1"/>
                <w:sz w:val="20"/>
              </w:rPr>
              <w:t xml:space="preserve">Applicability:  </w:t>
            </w:r>
            <w:r w:rsidRPr="005A3DBB">
              <w:rPr>
                <w:spacing w:val="-1"/>
                <w:sz w:val="20"/>
              </w:rPr>
              <w:t>All.</w:t>
            </w:r>
          </w:p>
        </w:tc>
        <w:tc>
          <w:tcPr>
            <w:tcW w:w="15170" w:type="dxa"/>
            <w:gridSpan w:val="2"/>
            <w:shd w:val="clear" w:color="auto" w:fill="auto"/>
          </w:tcPr>
          <w:p w14:paraId="26854616" w14:textId="77777777"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a. The employer has a clear labor conflict resolution policy for the presentation, treatment, and resolution of worker grievances in a confidential manner, supported by a documented procedure.</w:t>
            </w:r>
          </w:p>
          <w:p w14:paraId="61DE7AE1" w14:textId="77777777" w:rsidR="00D06F41" w:rsidRPr="005A3DBB" w:rsidRDefault="00D06F41" w:rsidP="00384B98">
            <w:pPr>
              <w:autoSpaceDE w:val="0"/>
              <w:autoSpaceDN w:val="0"/>
              <w:adjustRightInd w:val="0"/>
              <w:rPr>
                <w:rFonts w:ascii="Calibri" w:hAnsi="Calibri" w:cs="Calibri"/>
                <w:color w:val="000000"/>
                <w:sz w:val="20"/>
                <w:szCs w:val="20"/>
              </w:rPr>
            </w:pPr>
          </w:p>
          <w:p w14:paraId="2F1CEF1E" w14:textId="77777777" w:rsidR="00D06F41" w:rsidRPr="005A3DBB" w:rsidRDefault="00D06F41" w:rsidP="00384B98">
            <w:pPr>
              <w:pStyle w:val="TableParagraph"/>
              <w:spacing w:line="254" w:lineRule="auto"/>
              <w:ind w:left="27" w:right="233"/>
              <w:rPr>
                <w:rFonts w:eastAsia="Calibri" w:cs="Calibri"/>
                <w:sz w:val="20"/>
                <w:szCs w:val="20"/>
              </w:rPr>
            </w:pPr>
          </w:p>
        </w:tc>
      </w:tr>
      <w:tr w:rsidR="00D06F41" w:rsidRPr="005A3DBB" w14:paraId="74ED197B" w14:textId="77777777" w:rsidTr="00384B98">
        <w:trPr>
          <w:gridBefore w:val="1"/>
          <w:wBefore w:w="6" w:type="dxa"/>
          <w:trHeight w:hRule="exact" w:val="406"/>
        </w:trPr>
        <w:tc>
          <w:tcPr>
            <w:tcW w:w="4102" w:type="dxa"/>
            <w:vMerge/>
            <w:shd w:val="clear" w:color="auto" w:fill="auto"/>
          </w:tcPr>
          <w:p w14:paraId="2D4F333E" w14:textId="77777777" w:rsidR="00D06F41" w:rsidRPr="005A3DBB" w:rsidRDefault="00D06F41" w:rsidP="00384B98"/>
        </w:tc>
        <w:tc>
          <w:tcPr>
            <w:tcW w:w="5412" w:type="dxa"/>
            <w:gridSpan w:val="2"/>
            <w:vMerge/>
            <w:shd w:val="clear" w:color="auto" w:fill="auto"/>
          </w:tcPr>
          <w:p w14:paraId="526D8CB7" w14:textId="77777777" w:rsidR="00D06F41" w:rsidRPr="005A3DBB" w:rsidRDefault="00D06F41" w:rsidP="00384B98"/>
        </w:tc>
        <w:tc>
          <w:tcPr>
            <w:tcW w:w="15170" w:type="dxa"/>
            <w:gridSpan w:val="2"/>
            <w:shd w:val="clear" w:color="auto" w:fill="auto"/>
          </w:tcPr>
          <w:p w14:paraId="4FBC355A" w14:textId="77777777"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b. Workers are familiar with the company's labor conflict resolution policies and procedures. There is evidence that workers have access to fair treatment of complaints.</w:t>
            </w:r>
          </w:p>
          <w:p w14:paraId="0257949E" w14:textId="77777777" w:rsidR="00D06F41" w:rsidRPr="005A3DBB" w:rsidRDefault="00D06F41" w:rsidP="00384B98">
            <w:pPr>
              <w:pStyle w:val="TableParagraph"/>
              <w:ind w:left="27"/>
              <w:rPr>
                <w:rFonts w:eastAsia="Calibri" w:cs="Calibri"/>
                <w:sz w:val="20"/>
                <w:szCs w:val="20"/>
              </w:rPr>
            </w:pPr>
          </w:p>
        </w:tc>
      </w:tr>
      <w:tr w:rsidR="00D06F41" w:rsidRPr="005A3DBB" w14:paraId="48FD0FCF" w14:textId="77777777" w:rsidTr="00384B98">
        <w:trPr>
          <w:gridBefore w:val="1"/>
          <w:wBefore w:w="6" w:type="dxa"/>
          <w:trHeight w:hRule="exact" w:val="648"/>
        </w:trPr>
        <w:tc>
          <w:tcPr>
            <w:tcW w:w="4102" w:type="dxa"/>
            <w:vMerge/>
            <w:shd w:val="clear" w:color="auto" w:fill="auto"/>
          </w:tcPr>
          <w:p w14:paraId="46F78AB5" w14:textId="77777777" w:rsidR="00D06F41" w:rsidRPr="005A3DBB" w:rsidRDefault="00D06F41" w:rsidP="00384B98"/>
        </w:tc>
        <w:tc>
          <w:tcPr>
            <w:tcW w:w="5412" w:type="dxa"/>
            <w:gridSpan w:val="2"/>
            <w:vMerge/>
            <w:shd w:val="clear" w:color="auto" w:fill="auto"/>
          </w:tcPr>
          <w:p w14:paraId="21911873" w14:textId="77777777" w:rsidR="00D06F41" w:rsidRPr="005A3DBB" w:rsidRDefault="00D06F41" w:rsidP="00384B98"/>
        </w:tc>
        <w:tc>
          <w:tcPr>
            <w:tcW w:w="15170" w:type="dxa"/>
            <w:gridSpan w:val="2"/>
            <w:shd w:val="clear" w:color="auto" w:fill="auto"/>
          </w:tcPr>
          <w:p w14:paraId="5663AD52" w14:textId="77777777" w:rsidR="00D06F41" w:rsidRPr="005A3DBB" w:rsidRDefault="008E54C8" w:rsidP="00384B98">
            <w:pPr>
              <w:autoSpaceDE w:val="0"/>
              <w:autoSpaceDN w:val="0"/>
              <w:adjustRightInd w:val="0"/>
              <w:rPr>
                <w:rFonts w:eastAsia="Calibri" w:cs="Calibri"/>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c. The farm must maintain documentary evidence (e.g. complaint or grievance filings, minutes from review meetings). Workers may be interviewed during on-site audit in order to verify conformity.</w:t>
            </w:r>
          </w:p>
        </w:tc>
      </w:tr>
      <w:tr w:rsidR="00D06F41" w:rsidRPr="005A3DBB" w14:paraId="500614E1" w14:textId="77777777" w:rsidTr="00384B98">
        <w:trPr>
          <w:gridBefore w:val="1"/>
          <w:wBefore w:w="6" w:type="dxa"/>
          <w:trHeight w:hRule="exact" w:val="620"/>
        </w:trPr>
        <w:tc>
          <w:tcPr>
            <w:tcW w:w="4102" w:type="dxa"/>
            <w:vMerge w:val="restart"/>
            <w:shd w:val="clear" w:color="auto" w:fill="auto"/>
          </w:tcPr>
          <w:p w14:paraId="2F545D0E" w14:textId="77777777" w:rsidR="00D06F41" w:rsidRPr="005A3DBB" w:rsidRDefault="00D06F41" w:rsidP="00384B98">
            <w:pPr>
              <w:pStyle w:val="TableParagraph"/>
              <w:rPr>
                <w:rFonts w:eastAsia="Times New Roman" w:cs="Times New Roman"/>
                <w:sz w:val="20"/>
                <w:szCs w:val="20"/>
              </w:rPr>
            </w:pPr>
          </w:p>
          <w:p w14:paraId="5282A84B" w14:textId="77777777" w:rsidR="00D06F41" w:rsidRPr="005A3DBB" w:rsidRDefault="00D06F41" w:rsidP="00384B98">
            <w:pPr>
              <w:pStyle w:val="TableParagraph"/>
              <w:rPr>
                <w:rFonts w:eastAsia="Times New Roman" w:cs="Times New Roman"/>
                <w:sz w:val="20"/>
                <w:szCs w:val="20"/>
              </w:rPr>
            </w:pPr>
          </w:p>
          <w:p w14:paraId="797F26A6" w14:textId="77777777" w:rsidR="00D06F41" w:rsidRPr="005A3DBB" w:rsidRDefault="00D06F41" w:rsidP="00384B98">
            <w:pPr>
              <w:pStyle w:val="TableParagraph"/>
              <w:spacing w:before="7"/>
              <w:rPr>
                <w:rFonts w:eastAsia="Times New Roman" w:cs="Times New Roman"/>
              </w:rPr>
            </w:pPr>
          </w:p>
          <w:p w14:paraId="1DFAB39B" w14:textId="77777777" w:rsidR="00D06F41" w:rsidRPr="005A3DBB" w:rsidRDefault="00D06F41" w:rsidP="00384B98">
            <w:pPr>
              <w:pStyle w:val="TableParagraph"/>
              <w:ind w:left="10"/>
              <w:jc w:val="center"/>
              <w:rPr>
                <w:rFonts w:eastAsia="Calibri" w:cs="Calibri"/>
                <w:sz w:val="20"/>
                <w:szCs w:val="20"/>
              </w:rPr>
            </w:pPr>
            <w:r w:rsidRPr="005A3DBB">
              <w:rPr>
                <w:spacing w:val="-1"/>
                <w:sz w:val="20"/>
              </w:rPr>
              <w:t>6.10.2</w:t>
            </w:r>
          </w:p>
        </w:tc>
        <w:tc>
          <w:tcPr>
            <w:tcW w:w="5412" w:type="dxa"/>
            <w:gridSpan w:val="2"/>
            <w:vMerge w:val="restart"/>
            <w:shd w:val="clear" w:color="auto" w:fill="auto"/>
          </w:tcPr>
          <w:p w14:paraId="35C8FA2E" w14:textId="77777777" w:rsidR="00D06F41" w:rsidRPr="005A3DBB" w:rsidRDefault="00D06F41" w:rsidP="00384B98">
            <w:pPr>
              <w:pStyle w:val="TableParagraph"/>
              <w:rPr>
                <w:rFonts w:eastAsia="Times New Roman" w:cs="Times New Roman"/>
                <w:sz w:val="20"/>
                <w:szCs w:val="20"/>
              </w:rPr>
            </w:pPr>
          </w:p>
          <w:p w14:paraId="7A328B60" w14:textId="77777777" w:rsidR="00D06F41" w:rsidRPr="005A3DBB" w:rsidRDefault="00D06F41" w:rsidP="00384B98">
            <w:pPr>
              <w:autoSpaceDE w:val="0"/>
              <w:autoSpaceDN w:val="0"/>
              <w:adjustRightInd w:val="0"/>
              <w:rPr>
                <w:rFonts w:cs="Times New Roman"/>
                <w:sz w:val="20"/>
                <w:szCs w:val="20"/>
              </w:rPr>
            </w:pPr>
            <w:r w:rsidRPr="005A3DBB">
              <w:rPr>
                <w:b/>
                <w:sz w:val="20"/>
                <w:szCs w:val="20"/>
              </w:rPr>
              <w:t xml:space="preserve">Indicator </w:t>
            </w:r>
            <w:r w:rsidRPr="005A3DBB">
              <w:rPr>
                <w:rFonts w:cs="Times New Roman"/>
                <w:sz w:val="20"/>
                <w:szCs w:val="20"/>
              </w:rPr>
              <w:t>Percentage of grievances handled that are</w:t>
            </w:r>
          </w:p>
          <w:p w14:paraId="0019EBD2" w14:textId="77777777" w:rsidR="00D06F41" w:rsidRPr="005A3DBB" w:rsidRDefault="00D06F41" w:rsidP="00384B98">
            <w:pPr>
              <w:pStyle w:val="TableParagraph"/>
              <w:spacing w:before="7"/>
              <w:rPr>
                <w:rFonts w:cs="Times New Roman"/>
                <w:sz w:val="20"/>
                <w:szCs w:val="20"/>
              </w:rPr>
            </w:pPr>
            <w:r w:rsidRPr="005A3DBB">
              <w:rPr>
                <w:rFonts w:cs="Times New Roman"/>
                <w:sz w:val="20"/>
                <w:szCs w:val="20"/>
              </w:rPr>
              <w:t>addressed</w:t>
            </w:r>
            <w:r w:rsidRPr="005A3DBB">
              <w:rPr>
                <w:rStyle w:val="FootnoteReference"/>
                <w:rFonts w:cs="Times New Roman"/>
                <w:sz w:val="20"/>
                <w:szCs w:val="20"/>
              </w:rPr>
              <w:footnoteReference w:id="47"/>
            </w:r>
            <w:r w:rsidRPr="005A3DBB">
              <w:rPr>
                <w:rFonts w:cs="Times New Roman"/>
                <w:sz w:val="20"/>
                <w:szCs w:val="20"/>
              </w:rPr>
              <w:t xml:space="preserve"> within a 90-day timeframe.</w:t>
            </w:r>
          </w:p>
          <w:p w14:paraId="7D789A32" w14:textId="77777777" w:rsidR="00D06F41" w:rsidRPr="005A3DBB" w:rsidRDefault="00D06F41" w:rsidP="00384B98">
            <w:pPr>
              <w:pStyle w:val="TableParagraph"/>
              <w:spacing w:before="7"/>
              <w:rPr>
                <w:rFonts w:eastAsia="Times New Roman" w:cs="Times New Roman"/>
                <w:sz w:val="20"/>
                <w:szCs w:val="20"/>
              </w:rPr>
            </w:pPr>
          </w:p>
          <w:p w14:paraId="16C0783D" w14:textId="77777777" w:rsidR="00D06F41" w:rsidRPr="005A3DBB" w:rsidRDefault="00D06F41" w:rsidP="00384B98">
            <w:pPr>
              <w:pStyle w:val="TableParagraph"/>
              <w:ind w:left="27"/>
              <w:rPr>
                <w:rFonts w:eastAsia="Calibri" w:cs="Calibri"/>
                <w:sz w:val="20"/>
                <w:szCs w:val="20"/>
              </w:rPr>
            </w:pPr>
            <w:r w:rsidRPr="005A3DBB">
              <w:rPr>
                <w:b/>
                <w:sz w:val="20"/>
              </w:rPr>
              <w:t xml:space="preserve">Requirement: </w:t>
            </w:r>
            <w:r w:rsidRPr="005A3DBB">
              <w:rPr>
                <w:b/>
                <w:spacing w:val="8"/>
                <w:sz w:val="20"/>
              </w:rPr>
              <w:t xml:space="preserve"> </w:t>
            </w:r>
            <w:r w:rsidRPr="005A3DBB">
              <w:rPr>
                <w:spacing w:val="-1"/>
                <w:sz w:val="20"/>
              </w:rPr>
              <w:t>100%.</w:t>
            </w:r>
          </w:p>
          <w:p w14:paraId="70D17806" w14:textId="77777777" w:rsidR="00D06F41" w:rsidRPr="005A3DBB" w:rsidRDefault="00D06F41" w:rsidP="00384B98">
            <w:pPr>
              <w:pStyle w:val="TableParagraph"/>
              <w:spacing w:before="9"/>
              <w:rPr>
                <w:rFonts w:eastAsia="Times New Roman" w:cs="Times New Roman"/>
                <w:sz w:val="23"/>
                <w:szCs w:val="23"/>
              </w:rPr>
            </w:pPr>
          </w:p>
          <w:p w14:paraId="2EF68367" w14:textId="77777777" w:rsidR="00D06F41" w:rsidRPr="005A3DBB" w:rsidRDefault="00D06F41" w:rsidP="00384B98">
            <w:pPr>
              <w:pStyle w:val="TableParagraph"/>
              <w:ind w:left="27"/>
              <w:rPr>
                <w:rFonts w:eastAsia="Calibri" w:cs="Calibri"/>
                <w:sz w:val="20"/>
                <w:szCs w:val="20"/>
              </w:rPr>
            </w:pPr>
            <w:r w:rsidRPr="005A3DBB">
              <w:rPr>
                <w:b/>
                <w:spacing w:val="-1"/>
                <w:sz w:val="20"/>
              </w:rPr>
              <w:t xml:space="preserve">Applicability:  </w:t>
            </w:r>
            <w:r w:rsidRPr="005A3DBB">
              <w:rPr>
                <w:spacing w:val="-1"/>
                <w:sz w:val="20"/>
              </w:rPr>
              <w:t>All.</w:t>
            </w:r>
          </w:p>
        </w:tc>
        <w:tc>
          <w:tcPr>
            <w:tcW w:w="15170" w:type="dxa"/>
            <w:gridSpan w:val="2"/>
            <w:shd w:val="clear" w:color="auto" w:fill="auto"/>
          </w:tcPr>
          <w:p w14:paraId="421BDEC2" w14:textId="77777777"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a. The employer maintains a record of all grievances, complaints and labor conflicts that are raised.</w:t>
            </w:r>
          </w:p>
          <w:p w14:paraId="423D983C" w14:textId="77777777" w:rsidR="00D06F41" w:rsidRPr="005A3DBB" w:rsidRDefault="00D06F41" w:rsidP="00384B98">
            <w:pPr>
              <w:pStyle w:val="TableParagraph"/>
              <w:spacing w:line="254" w:lineRule="auto"/>
              <w:ind w:left="27" w:right="233"/>
              <w:rPr>
                <w:rFonts w:eastAsia="Calibri" w:cs="Calibri"/>
                <w:sz w:val="20"/>
                <w:szCs w:val="20"/>
              </w:rPr>
            </w:pPr>
          </w:p>
        </w:tc>
      </w:tr>
      <w:tr w:rsidR="00D06F41" w:rsidRPr="005A3DBB" w14:paraId="36346E5C" w14:textId="77777777" w:rsidTr="00384B98">
        <w:trPr>
          <w:gridBefore w:val="1"/>
          <w:wBefore w:w="6" w:type="dxa"/>
          <w:trHeight w:hRule="exact" w:val="825"/>
        </w:trPr>
        <w:tc>
          <w:tcPr>
            <w:tcW w:w="4102" w:type="dxa"/>
            <w:vMerge/>
            <w:shd w:val="clear" w:color="auto" w:fill="auto"/>
          </w:tcPr>
          <w:p w14:paraId="145BE8D6" w14:textId="77777777" w:rsidR="00D06F41" w:rsidRPr="005A3DBB" w:rsidRDefault="00D06F41" w:rsidP="00384B98"/>
        </w:tc>
        <w:tc>
          <w:tcPr>
            <w:tcW w:w="5412" w:type="dxa"/>
            <w:gridSpan w:val="2"/>
            <w:vMerge/>
            <w:shd w:val="clear" w:color="auto" w:fill="auto"/>
          </w:tcPr>
          <w:p w14:paraId="25001F34" w14:textId="77777777" w:rsidR="00D06F41" w:rsidRPr="005A3DBB" w:rsidRDefault="00D06F41" w:rsidP="00384B98"/>
        </w:tc>
        <w:tc>
          <w:tcPr>
            <w:tcW w:w="15170" w:type="dxa"/>
            <w:gridSpan w:val="2"/>
            <w:shd w:val="clear" w:color="auto" w:fill="auto"/>
          </w:tcPr>
          <w:p w14:paraId="10B9CFFB" w14:textId="77777777"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b. The employer keeps a documentary record of follow-up and outcome, according to procedural requirements (including corrective actions) and timeframe in which grievances are addressed.</w:t>
            </w:r>
          </w:p>
          <w:p w14:paraId="436C8B9A" w14:textId="77777777" w:rsidR="00D06F41" w:rsidRPr="005A3DBB" w:rsidRDefault="00D06F41" w:rsidP="00384B98">
            <w:pPr>
              <w:pStyle w:val="TableParagraph"/>
              <w:ind w:left="27"/>
              <w:rPr>
                <w:rFonts w:eastAsia="Calibri" w:cs="Calibri"/>
                <w:sz w:val="20"/>
                <w:szCs w:val="20"/>
              </w:rPr>
            </w:pPr>
          </w:p>
        </w:tc>
      </w:tr>
      <w:tr w:rsidR="00D06F41" w:rsidRPr="005A3DBB" w14:paraId="75C9C41E" w14:textId="77777777" w:rsidTr="00384B98">
        <w:trPr>
          <w:gridBefore w:val="1"/>
          <w:wBefore w:w="6" w:type="dxa"/>
          <w:trHeight w:hRule="exact" w:val="648"/>
        </w:trPr>
        <w:tc>
          <w:tcPr>
            <w:tcW w:w="4102" w:type="dxa"/>
            <w:vMerge/>
            <w:tcBorders>
              <w:bottom w:val="single" w:sz="2" w:space="0" w:color="000000"/>
            </w:tcBorders>
            <w:shd w:val="clear" w:color="auto" w:fill="auto"/>
          </w:tcPr>
          <w:p w14:paraId="147A89FA" w14:textId="77777777" w:rsidR="00D06F41" w:rsidRPr="005A3DBB" w:rsidRDefault="00D06F41" w:rsidP="00384B98"/>
        </w:tc>
        <w:tc>
          <w:tcPr>
            <w:tcW w:w="5412" w:type="dxa"/>
            <w:gridSpan w:val="2"/>
            <w:vMerge/>
            <w:tcBorders>
              <w:bottom w:val="single" w:sz="2" w:space="0" w:color="000000"/>
            </w:tcBorders>
            <w:shd w:val="clear" w:color="auto" w:fill="auto"/>
          </w:tcPr>
          <w:p w14:paraId="3C0C0B65" w14:textId="77777777" w:rsidR="00D06F41" w:rsidRPr="005A3DBB" w:rsidRDefault="00D06F41" w:rsidP="00384B98"/>
        </w:tc>
        <w:tc>
          <w:tcPr>
            <w:tcW w:w="15170" w:type="dxa"/>
            <w:gridSpan w:val="2"/>
            <w:tcBorders>
              <w:bottom w:val="single" w:sz="2" w:space="0" w:color="000000"/>
            </w:tcBorders>
            <w:shd w:val="clear" w:color="auto" w:fill="auto"/>
          </w:tcPr>
          <w:p w14:paraId="351DF7C9" w14:textId="77777777"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c. Workers will be interviewed to verify conformity with the procedure for dealing with grievances and that they were addressed within a 90-day timeframe.</w:t>
            </w:r>
          </w:p>
          <w:p w14:paraId="59B7A88B" w14:textId="77777777" w:rsidR="00D06F41" w:rsidRPr="005A3DBB" w:rsidRDefault="00D06F41" w:rsidP="00384B98">
            <w:pPr>
              <w:pStyle w:val="TableParagraph"/>
              <w:ind w:left="27"/>
              <w:rPr>
                <w:rFonts w:eastAsia="Calibri" w:cs="Calibri"/>
                <w:sz w:val="20"/>
                <w:szCs w:val="20"/>
              </w:rPr>
            </w:pPr>
          </w:p>
        </w:tc>
      </w:tr>
      <w:tr w:rsidR="00D06F41" w:rsidRPr="005A3DBB" w14:paraId="69526054" w14:textId="77777777" w:rsidTr="00384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hRule="exact" w:val="259"/>
        </w:trPr>
        <w:tc>
          <w:tcPr>
            <w:tcW w:w="24684" w:type="dxa"/>
            <w:gridSpan w:val="5"/>
            <w:tcBorders>
              <w:top w:val="single" w:sz="7" w:space="0" w:color="000000"/>
              <w:left w:val="single" w:sz="7" w:space="0" w:color="000000"/>
              <w:bottom w:val="single" w:sz="7" w:space="0" w:color="000000"/>
              <w:right w:val="single" w:sz="7" w:space="0" w:color="000000"/>
            </w:tcBorders>
            <w:shd w:val="clear" w:color="auto" w:fill="BCD4CE"/>
          </w:tcPr>
          <w:p w14:paraId="5875BB1E" w14:textId="77777777" w:rsidR="00D06F41" w:rsidRPr="005A3DBB" w:rsidRDefault="00D06F41" w:rsidP="00384B98">
            <w:pPr>
              <w:pStyle w:val="TableParagraph"/>
              <w:spacing w:line="235" w:lineRule="exact"/>
              <w:ind w:left="27"/>
              <w:rPr>
                <w:i/>
                <w:sz w:val="20"/>
              </w:rPr>
            </w:pPr>
            <w:r w:rsidRPr="005A3DBB">
              <w:rPr>
                <w:i/>
                <w:spacing w:val="-1"/>
                <w:sz w:val="20"/>
              </w:rPr>
              <w:t>Criterion</w:t>
            </w:r>
            <w:r w:rsidRPr="005A3DBB">
              <w:rPr>
                <w:i/>
                <w:spacing w:val="4"/>
                <w:sz w:val="20"/>
              </w:rPr>
              <w:t xml:space="preserve"> </w:t>
            </w:r>
            <w:r w:rsidRPr="005A3DBB">
              <w:rPr>
                <w:i/>
                <w:spacing w:val="-1"/>
                <w:sz w:val="20"/>
              </w:rPr>
              <w:t xml:space="preserve">6.11 </w:t>
            </w:r>
            <w:r w:rsidRPr="005A3DBB">
              <w:rPr>
                <w:i/>
                <w:spacing w:val="1"/>
                <w:sz w:val="20"/>
              </w:rPr>
              <w:t>Living</w:t>
            </w:r>
            <w:r w:rsidRPr="005A3DBB">
              <w:rPr>
                <w:i/>
                <w:sz w:val="20"/>
              </w:rPr>
              <w:t xml:space="preserve"> conditions for employees accommodated on the farm</w:t>
            </w:r>
          </w:p>
          <w:p w14:paraId="3798506E" w14:textId="77777777" w:rsidR="00D06F41" w:rsidRPr="005A3DBB" w:rsidRDefault="00D06F41" w:rsidP="00384B98">
            <w:pPr>
              <w:pStyle w:val="TableParagraph"/>
              <w:spacing w:line="235" w:lineRule="exact"/>
              <w:ind w:left="27"/>
              <w:rPr>
                <w:rFonts w:eastAsia="Calibri" w:cs="Calibri"/>
                <w:sz w:val="20"/>
                <w:szCs w:val="20"/>
              </w:rPr>
            </w:pPr>
            <w:r w:rsidRPr="005A3DBB">
              <w:rPr>
                <w:i/>
                <w:spacing w:val="-1"/>
                <w:sz w:val="20"/>
              </w:rPr>
              <w:t>Criterion</w:t>
            </w:r>
            <w:r w:rsidRPr="005A3DBB">
              <w:rPr>
                <w:i/>
                <w:spacing w:val="4"/>
                <w:sz w:val="20"/>
              </w:rPr>
              <w:t xml:space="preserve"> </w:t>
            </w:r>
            <w:r w:rsidRPr="005A3DBB">
              <w:rPr>
                <w:i/>
                <w:spacing w:val="-1"/>
                <w:sz w:val="20"/>
              </w:rPr>
              <w:t>6.9</w:t>
            </w:r>
            <w:r w:rsidRPr="005A3DBB">
              <w:rPr>
                <w:i/>
                <w:spacing w:val="1"/>
                <w:sz w:val="20"/>
              </w:rPr>
              <w:t xml:space="preserve"> </w:t>
            </w:r>
            <w:r w:rsidRPr="005A3DBB">
              <w:rPr>
                <w:i/>
                <w:sz w:val="20"/>
              </w:rPr>
              <w:t>Contracts or other written employment agreements</w:t>
            </w:r>
          </w:p>
        </w:tc>
      </w:tr>
      <w:tr w:rsidR="00D06F41" w:rsidRPr="005A3DBB" w14:paraId="578581CD" w14:textId="77777777" w:rsidTr="00384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hRule="exact" w:val="259"/>
        </w:trPr>
        <w:tc>
          <w:tcPr>
            <w:tcW w:w="9514" w:type="dxa"/>
            <w:gridSpan w:val="3"/>
            <w:tcBorders>
              <w:top w:val="single" w:sz="7" w:space="0" w:color="000000"/>
              <w:left w:val="single" w:sz="7" w:space="0" w:color="000000"/>
              <w:bottom w:val="single" w:sz="7" w:space="0" w:color="000000"/>
              <w:right w:val="single" w:sz="7" w:space="0" w:color="000000"/>
            </w:tcBorders>
            <w:shd w:val="clear" w:color="auto" w:fill="BCD4CE"/>
          </w:tcPr>
          <w:p w14:paraId="18466497" w14:textId="77777777" w:rsidR="00D06F41" w:rsidRPr="005A3DBB" w:rsidRDefault="00D06F41" w:rsidP="00384B98"/>
        </w:tc>
        <w:tc>
          <w:tcPr>
            <w:tcW w:w="15170" w:type="dxa"/>
            <w:gridSpan w:val="2"/>
            <w:tcBorders>
              <w:top w:val="single" w:sz="7" w:space="0" w:color="000000"/>
              <w:left w:val="single" w:sz="7" w:space="0" w:color="000000"/>
              <w:bottom w:val="single" w:sz="2" w:space="0" w:color="000000"/>
              <w:right w:val="single" w:sz="7" w:space="0" w:color="000000"/>
            </w:tcBorders>
            <w:shd w:val="clear" w:color="auto" w:fill="BCD4CE"/>
          </w:tcPr>
          <w:p w14:paraId="5F8DA1D0" w14:textId="77777777" w:rsidR="00D06F41" w:rsidRPr="005A3DBB" w:rsidRDefault="00D06F41" w:rsidP="00384B98">
            <w:pPr>
              <w:pStyle w:val="TableParagraph"/>
              <w:spacing w:line="240" w:lineRule="exact"/>
              <w:ind w:right="5"/>
              <w:jc w:val="center"/>
              <w:rPr>
                <w:rFonts w:eastAsia="Calibri" w:cs="Calibri"/>
                <w:sz w:val="20"/>
                <w:szCs w:val="20"/>
              </w:rPr>
            </w:pPr>
            <w:r w:rsidRPr="005A3DBB">
              <w:rPr>
                <w:b/>
                <w:sz w:val="20"/>
              </w:rPr>
              <w:t>Compliance</w:t>
            </w:r>
            <w:r w:rsidRPr="005A3DBB">
              <w:rPr>
                <w:b/>
                <w:spacing w:val="1"/>
                <w:sz w:val="20"/>
              </w:rPr>
              <w:t xml:space="preserve"> </w:t>
            </w:r>
            <w:r w:rsidRPr="005A3DBB">
              <w:rPr>
                <w:b/>
                <w:spacing w:val="-1"/>
                <w:sz w:val="20"/>
              </w:rPr>
              <w:t>criteria</w:t>
            </w:r>
          </w:p>
        </w:tc>
      </w:tr>
      <w:tr w:rsidR="00D06F41" w:rsidRPr="005A3DBB" w14:paraId="3C932FAA" w14:textId="77777777" w:rsidTr="00384B98">
        <w:trPr>
          <w:gridBefore w:val="1"/>
          <w:wBefore w:w="6" w:type="dxa"/>
          <w:trHeight w:hRule="exact" w:val="542"/>
        </w:trPr>
        <w:tc>
          <w:tcPr>
            <w:tcW w:w="4102" w:type="dxa"/>
            <w:vMerge w:val="restart"/>
            <w:shd w:val="clear" w:color="auto" w:fill="auto"/>
          </w:tcPr>
          <w:p w14:paraId="37D17C20" w14:textId="77777777" w:rsidR="00D06F41" w:rsidRPr="005A3DBB" w:rsidRDefault="00D06F41" w:rsidP="00384B98">
            <w:pPr>
              <w:pStyle w:val="TableParagraph"/>
              <w:rPr>
                <w:rFonts w:eastAsia="Times New Roman" w:cs="Times New Roman"/>
                <w:sz w:val="20"/>
                <w:szCs w:val="20"/>
              </w:rPr>
            </w:pPr>
          </w:p>
          <w:p w14:paraId="7A93AB9E" w14:textId="77777777" w:rsidR="00D06F41" w:rsidRPr="005A3DBB" w:rsidRDefault="00D06F41" w:rsidP="00384B98">
            <w:pPr>
              <w:pStyle w:val="TableParagraph"/>
              <w:rPr>
                <w:rFonts w:eastAsia="Times New Roman" w:cs="Times New Roman"/>
                <w:sz w:val="20"/>
                <w:szCs w:val="20"/>
              </w:rPr>
            </w:pPr>
          </w:p>
          <w:p w14:paraId="0E2BBDFE" w14:textId="77777777" w:rsidR="00D06F41" w:rsidRPr="005A3DBB" w:rsidRDefault="00D06F41" w:rsidP="00384B98">
            <w:pPr>
              <w:pStyle w:val="TableParagraph"/>
              <w:rPr>
                <w:rFonts w:eastAsia="Times New Roman" w:cs="Times New Roman"/>
                <w:sz w:val="20"/>
                <w:szCs w:val="20"/>
              </w:rPr>
            </w:pPr>
          </w:p>
          <w:p w14:paraId="3F247AD6" w14:textId="77777777" w:rsidR="00D06F41" w:rsidRPr="005A3DBB" w:rsidRDefault="00D06F41" w:rsidP="00384B98">
            <w:pPr>
              <w:pStyle w:val="TableParagraph"/>
              <w:rPr>
                <w:rFonts w:eastAsia="Times New Roman" w:cs="Times New Roman"/>
                <w:sz w:val="20"/>
                <w:szCs w:val="20"/>
              </w:rPr>
            </w:pPr>
          </w:p>
          <w:p w14:paraId="75893B1B" w14:textId="77777777" w:rsidR="00D06F41" w:rsidRPr="005A3DBB" w:rsidRDefault="00D06F41" w:rsidP="00384B98">
            <w:pPr>
              <w:pStyle w:val="TableParagraph"/>
              <w:ind w:left="10"/>
              <w:jc w:val="center"/>
              <w:rPr>
                <w:rFonts w:eastAsia="Calibri" w:cs="Calibri"/>
                <w:sz w:val="20"/>
                <w:szCs w:val="20"/>
              </w:rPr>
            </w:pPr>
            <w:r w:rsidRPr="005A3DBB">
              <w:rPr>
                <w:spacing w:val="-1"/>
                <w:sz w:val="20"/>
              </w:rPr>
              <w:t>6.11.1</w:t>
            </w:r>
          </w:p>
        </w:tc>
        <w:tc>
          <w:tcPr>
            <w:tcW w:w="5412" w:type="dxa"/>
            <w:gridSpan w:val="2"/>
            <w:vMerge w:val="restart"/>
            <w:shd w:val="clear" w:color="auto" w:fill="auto"/>
          </w:tcPr>
          <w:p w14:paraId="2CAD7312" w14:textId="77777777" w:rsidR="00D06F41" w:rsidRPr="005A3DBB" w:rsidRDefault="00D06F41" w:rsidP="00384B98">
            <w:pPr>
              <w:pStyle w:val="TableParagraph"/>
              <w:spacing w:before="8"/>
              <w:rPr>
                <w:rFonts w:eastAsia="Times New Roman" w:cs="Times New Roman"/>
                <w:sz w:val="20"/>
                <w:szCs w:val="20"/>
              </w:rPr>
            </w:pPr>
          </w:p>
          <w:p w14:paraId="1524418C" w14:textId="77777777" w:rsidR="00D06F41" w:rsidRPr="005A3DBB" w:rsidRDefault="00D06F41" w:rsidP="00384B98">
            <w:pPr>
              <w:autoSpaceDE w:val="0"/>
              <w:autoSpaceDN w:val="0"/>
              <w:adjustRightInd w:val="0"/>
              <w:rPr>
                <w:rFonts w:cs="Times New Roman"/>
                <w:sz w:val="20"/>
                <w:szCs w:val="20"/>
              </w:rPr>
            </w:pPr>
            <w:r w:rsidRPr="005A3DBB">
              <w:rPr>
                <w:b/>
                <w:sz w:val="20"/>
                <w:szCs w:val="20"/>
              </w:rPr>
              <w:t xml:space="preserve">Indicator: </w:t>
            </w:r>
            <w:r w:rsidRPr="005A3DBB">
              <w:rPr>
                <w:b/>
                <w:spacing w:val="8"/>
                <w:sz w:val="20"/>
                <w:szCs w:val="20"/>
              </w:rPr>
              <w:t xml:space="preserve"> </w:t>
            </w:r>
            <w:r w:rsidRPr="005A3DBB">
              <w:rPr>
                <w:rFonts w:cs="Times New Roman"/>
                <w:sz w:val="20"/>
                <w:szCs w:val="20"/>
              </w:rPr>
              <w:t>Farm employees have access to clean, sanitary,</w:t>
            </w:r>
          </w:p>
          <w:p w14:paraId="2AF360B1" w14:textId="77777777" w:rsidR="00D06F41" w:rsidRPr="005A3DBB" w:rsidRDefault="00D06F41" w:rsidP="00384B98">
            <w:pPr>
              <w:pStyle w:val="TableParagraph"/>
              <w:spacing w:before="6"/>
              <w:rPr>
                <w:rFonts w:cs="Times New Roman"/>
                <w:sz w:val="20"/>
                <w:szCs w:val="20"/>
              </w:rPr>
            </w:pPr>
            <w:r w:rsidRPr="005A3DBB">
              <w:rPr>
                <w:rFonts w:cs="Times New Roman"/>
                <w:sz w:val="20"/>
                <w:szCs w:val="20"/>
              </w:rPr>
              <w:t>safe and suitable living conditions.</w:t>
            </w:r>
          </w:p>
          <w:p w14:paraId="55D12F0E" w14:textId="77777777" w:rsidR="00D06F41" w:rsidRPr="005A3DBB" w:rsidRDefault="00D06F41" w:rsidP="00384B98">
            <w:pPr>
              <w:pStyle w:val="TableParagraph"/>
              <w:spacing w:before="6"/>
              <w:rPr>
                <w:rFonts w:eastAsia="Times New Roman" w:cs="Times New Roman"/>
                <w:sz w:val="20"/>
                <w:szCs w:val="20"/>
              </w:rPr>
            </w:pPr>
          </w:p>
          <w:p w14:paraId="5507143C" w14:textId="77777777" w:rsidR="00D06F41" w:rsidRPr="005A3DBB" w:rsidRDefault="00D06F41" w:rsidP="00384B98">
            <w:pPr>
              <w:pStyle w:val="TableParagraph"/>
              <w:ind w:left="27"/>
              <w:rPr>
                <w:rFonts w:eastAsia="Calibri" w:cs="Calibri"/>
                <w:sz w:val="20"/>
                <w:szCs w:val="20"/>
              </w:rPr>
            </w:pPr>
            <w:r w:rsidRPr="005A3DBB">
              <w:rPr>
                <w:b/>
                <w:sz w:val="20"/>
                <w:szCs w:val="20"/>
              </w:rPr>
              <w:t xml:space="preserve">Requirement: </w:t>
            </w:r>
            <w:r w:rsidRPr="005A3DBB">
              <w:rPr>
                <w:b/>
                <w:spacing w:val="8"/>
                <w:sz w:val="20"/>
                <w:szCs w:val="20"/>
              </w:rPr>
              <w:t xml:space="preserve"> </w:t>
            </w:r>
            <w:r w:rsidRPr="005A3DBB">
              <w:rPr>
                <w:spacing w:val="-1"/>
                <w:sz w:val="20"/>
                <w:szCs w:val="20"/>
              </w:rPr>
              <w:t>Yes.</w:t>
            </w:r>
          </w:p>
          <w:p w14:paraId="0BA02E12" w14:textId="77777777" w:rsidR="00D06F41" w:rsidRPr="005A3DBB" w:rsidRDefault="00D06F41" w:rsidP="00384B98">
            <w:pPr>
              <w:pStyle w:val="TableParagraph"/>
              <w:spacing w:before="9"/>
              <w:rPr>
                <w:rFonts w:eastAsia="Times New Roman" w:cs="Times New Roman"/>
                <w:sz w:val="20"/>
                <w:szCs w:val="20"/>
              </w:rPr>
            </w:pPr>
          </w:p>
          <w:p w14:paraId="1B142E13" w14:textId="77777777" w:rsidR="00D06F41" w:rsidRPr="005A3DBB" w:rsidRDefault="00D06F41" w:rsidP="00384B98">
            <w:pPr>
              <w:pStyle w:val="TableParagraph"/>
              <w:ind w:left="27"/>
              <w:rPr>
                <w:rFonts w:eastAsia="Calibri" w:cs="Calibri"/>
                <w:sz w:val="20"/>
                <w:szCs w:val="20"/>
              </w:rPr>
            </w:pPr>
            <w:r w:rsidRPr="005A3DBB">
              <w:rPr>
                <w:b/>
                <w:spacing w:val="-1"/>
                <w:sz w:val="20"/>
                <w:szCs w:val="20"/>
              </w:rPr>
              <w:t>Applicability:</w:t>
            </w:r>
            <w:r w:rsidRPr="005A3DBB">
              <w:rPr>
                <w:b/>
                <w:sz w:val="20"/>
                <w:szCs w:val="20"/>
              </w:rPr>
              <w:t xml:space="preserve"> </w:t>
            </w:r>
            <w:r w:rsidRPr="005A3DBB">
              <w:rPr>
                <w:b/>
                <w:spacing w:val="8"/>
                <w:sz w:val="20"/>
                <w:szCs w:val="20"/>
              </w:rPr>
              <w:t xml:space="preserve"> </w:t>
            </w:r>
            <w:r w:rsidRPr="005A3DBB">
              <w:rPr>
                <w:spacing w:val="-1"/>
                <w:sz w:val="20"/>
                <w:szCs w:val="20"/>
              </w:rPr>
              <w:t>All.</w:t>
            </w:r>
          </w:p>
        </w:tc>
        <w:tc>
          <w:tcPr>
            <w:tcW w:w="15170" w:type="dxa"/>
            <w:gridSpan w:val="2"/>
            <w:shd w:val="clear" w:color="auto" w:fill="auto"/>
          </w:tcPr>
          <w:p w14:paraId="703857F4" w14:textId="77777777" w:rsidR="00D06F41" w:rsidRPr="005A3DBB" w:rsidRDefault="00D06F41" w:rsidP="00384B98">
            <w:pPr>
              <w:pStyle w:val="TableParagraph"/>
              <w:ind w:left="27"/>
              <w:rPr>
                <w:rFonts w:eastAsia="Calibri" w:cs="Calibri"/>
                <w:sz w:val="20"/>
                <w:szCs w:val="20"/>
              </w:rPr>
            </w:pPr>
            <w:r w:rsidRPr="005A3DBB">
              <w:rPr>
                <w:rFonts w:cs="êê˙øìŒ5'88'7E°ÅY:"/>
                <w:sz w:val="20"/>
                <w:szCs w:val="20"/>
              </w:rPr>
              <w:t>a. Provide evidence that potable/safe drinking water is always available for workers</w:t>
            </w:r>
          </w:p>
        </w:tc>
      </w:tr>
      <w:tr w:rsidR="00D06F41" w:rsidRPr="005A3DBB" w14:paraId="4AC84A15" w14:textId="77777777" w:rsidTr="00384B98">
        <w:trPr>
          <w:gridBefore w:val="1"/>
          <w:wBefore w:w="6" w:type="dxa"/>
          <w:trHeight w:hRule="exact" w:val="440"/>
        </w:trPr>
        <w:tc>
          <w:tcPr>
            <w:tcW w:w="4102" w:type="dxa"/>
            <w:vMerge/>
            <w:shd w:val="clear" w:color="auto" w:fill="auto"/>
          </w:tcPr>
          <w:p w14:paraId="759868B1" w14:textId="77777777" w:rsidR="00D06F41" w:rsidRPr="005A3DBB" w:rsidRDefault="00D06F41" w:rsidP="00384B98"/>
        </w:tc>
        <w:tc>
          <w:tcPr>
            <w:tcW w:w="5412" w:type="dxa"/>
            <w:gridSpan w:val="2"/>
            <w:vMerge/>
            <w:shd w:val="clear" w:color="auto" w:fill="auto"/>
          </w:tcPr>
          <w:p w14:paraId="72F549A1" w14:textId="77777777" w:rsidR="00D06F41" w:rsidRPr="005A3DBB" w:rsidRDefault="00D06F41" w:rsidP="00384B98">
            <w:pPr>
              <w:rPr>
                <w:sz w:val="20"/>
                <w:szCs w:val="20"/>
              </w:rPr>
            </w:pPr>
          </w:p>
        </w:tc>
        <w:tc>
          <w:tcPr>
            <w:tcW w:w="15170" w:type="dxa"/>
            <w:gridSpan w:val="2"/>
            <w:shd w:val="clear" w:color="auto" w:fill="auto"/>
          </w:tcPr>
          <w:p w14:paraId="4716A517" w14:textId="77777777" w:rsidR="00D06F41" w:rsidRPr="005A3DBB" w:rsidRDefault="00D06F41" w:rsidP="00384B98">
            <w:pPr>
              <w:pStyle w:val="TableParagraph"/>
              <w:ind w:left="27"/>
              <w:rPr>
                <w:rFonts w:eastAsia="Calibri" w:cs="Calibri"/>
                <w:sz w:val="20"/>
                <w:szCs w:val="20"/>
              </w:rPr>
            </w:pPr>
            <w:r w:rsidRPr="005A3DBB">
              <w:rPr>
                <w:rFonts w:eastAsia="Calibri" w:cs="Calibri"/>
                <w:sz w:val="20"/>
                <w:szCs w:val="20"/>
              </w:rPr>
              <w:t xml:space="preserve">b. Provide evidence that </w:t>
            </w:r>
            <w:r w:rsidRPr="005A3DBB">
              <w:rPr>
                <w:rFonts w:cs="êê˙øìŒ5'88'7E°ÅY:"/>
                <w:sz w:val="20"/>
                <w:szCs w:val="20"/>
              </w:rPr>
              <w:t>adequate sanitary facilities are available for workers</w:t>
            </w:r>
          </w:p>
        </w:tc>
      </w:tr>
      <w:tr w:rsidR="00D06F41" w:rsidRPr="005A3DBB" w14:paraId="21BE217D" w14:textId="77777777" w:rsidTr="00384B98">
        <w:trPr>
          <w:gridBefore w:val="1"/>
          <w:wBefore w:w="6" w:type="dxa"/>
          <w:trHeight w:hRule="exact" w:val="634"/>
        </w:trPr>
        <w:tc>
          <w:tcPr>
            <w:tcW w:w="4102" w:type="dxa"/>
            <w:vMerge/>
            <w:shd w:val="clear" w:color="auto" w:fill="auto"/>
          </w:tcPr>
          <w:p w14:paraId="00CEE299" w14:textId="77777777" w:rsidR="00D06F41" w:rsidRPr="005A3DBB" w:rsidRDefault="00D06F41" w:rsidP="00384B98"/>
        </w:tc>
        <w:tc>
          <w:tcPr>
            <w:tcW w:w="5412" w:type="dxa"/>
            <w:gridSpan w:val="2"/>
            <w:vMerge/>
            <w:shd w:val="clear" w:color="auto" w:fill="auto"/>
          </w:tcPr>
          <w:p w14:paraId="1BD7A854" w14:textId="77777777" w:rsidR="00D06F41" w:rsidRPr="005A3DBB" w:rsidRDefault="00D06F41" w:rsidP="00384B98"/>
        </w:tc>
        <w:tc>
          <w:tcPr>
            <w:tcW w:w="15170" w:type="dxa"/>
            <w:gridSpan w:val="2"/>
            <w:shd w:val="clear" w:color="auto" w:fill="auto"/>
          </w:tcPr>
          <w:p w14:paraId="3B616074" w14:textId="77777777" w:rsidR="00D06F41" w:rsidRPr="005A3DBB" w:rsidRDefault="00D06F41" w:rsidP="00384B98">
            <w:pPr>
              <w:pStyle w:val="TableParagraph"/>
              <w:spacing w:before="144" w:line="254" w:lineRule="auto"/>
              <w:ind w:left="27" w:right="244"/>
              <w:rPr>
                <w:rFonts w:eastAsia="Calibri" w:cs="Calibri"/>
                <w:sz w:val="20"/>
                <w:szCs w:val="20"/>
              </w:rPr>
            </w:pPr>
            <w:r w:rsidRPr="005A3DBB">
              <w:rPr>
                <w:rFonts w:eastAsia="Calibri" w:cs="Calibri"/>
                <w:sz w:val="20"/>
                <w:szCs w:val="20"/>
              </w:rPr>
              <w:t>c. Provide evidence of safe, secure and quality accommodation sufficient to withstand</w:t>
            </w:r>
            <w:r w:rsidRPr="005A3DBB">
              <w:rPr>
                <w:rFonts w:cs="êê˙øìŒ5'88'7E°ÅY:"/>
                <w:sz w:val="20"/>
                <w:szCs w:val="20"/>
              </w:rPr>
              <w:t xml:space="preserve"> local conditions in the event of storms or other natural events that could endanger lives.</w:t>
            </w:r>
          </w:p>
        </w:tc>
      </w:tr>
      <w:tr w:rsidR="00D06F41" w:rsidRPr="005A3DBB" w14:paraId="577F2156" w14:textId="77777777" w:rsidTr="00384B98">
        <w:trPr>
          <w:gridBefore w:val="1"/>
          <w:wBefore w:w="6" w:type="dxa"/>
          <w:trHeight w:hRule="exact" w:val="377"/>
        </w:trPr>
        <w:tc>
          <w:tcPr>
            <w:tcW w:w="4102" w:type="dxa"/>
            <w:vMerge/>
            <w:shd w:val="clear" w:color="auto" w:fill="auto"/>
          </w:tcPr>
          <w:p w14:paraId="16178464" w14:textId="77777777" w:rsidR="00D06F41" w:rsidRPr="005A3DBB" w:rsidRDefault="00D06F41" w:rsidP="00384B98"/>
        </w:tc>
        <w:tc>
          <w:tcPr>
            <w:tcW w:w="5412" w:type="dxa"/>
            <w:gridSpan w:val="2"/>
            <w:vMerge/>
            <w:shd w:val="clear" w:color="auto" w:fill="auto"/>
          </w:tcPr>
          <w:p w14:paraId="1F3EAAD9" w14:textId="77777777" w:rsidR="00D06F41" w:rsidRPr="005A3DBB" w:rsidRDefault="00D06F41" w:rsidP="00384B98"/>
        </w:tc>
        <w:tc>
          <w:tcPr>
            <w:tcW w:w="15170" w:type="dxa"/>
            <w:gridSpan w:val="2"/>
            <w:shd w:val="clear" w:color="auto" w:fill="auto"/>
          </w:tcPr>
          <w:p w14:paraId="422D1B5A" w14:textId="4AA34E01" w:rsidR="00D06F41" w:rsidRPr="005A3DBB" w:rsidRDefault="00D06F41" w:rsidP="00384B98">
            <w:pPr>
              <w:pStyle w:val="TableParagraph"/>
              <w:ind w:left="27"/>
              <w:rPr>
                <w:rFonts w:eastAsia="Calibri" w:cs="Calibri"/>
                <w:sz w:val="20"/>
                <w:szCs w:val="20"/>
              </w:rPr>
            </w:pPr>
            <w:r w:rsidRPr="005A3DBB">
              <w:rPr>
                <w:rFonts w:eastAsia="Calibri" w:cs="Calibri"/>
                <w:sz w:val="20"/>
                <w:szCs w:val="20"/>
              </w:rPr>
              <w:t>d. Provide evidence that accommodation provided is suitable to worker needs (and their family’s), appropriate for their gender if accommodated on site also.</w:t>
            </w:r>
          </w:p>
        </w:tc>
      </w:tr>
      <w:tr w:rsidR="00D06F41" w:rsidRPr="005A3DBB" w14:paraId="60B6434E" w14:textId="77777777" w:rsidTr="00384B98">
        <w:trPr>
          <w:gridBefore w:val="1"/>
          <w:wBefore w:w="6" w:type="dxa"/>
          <w:trHeight w:hRule="exact" w:val="2528"/>
        </w:trPr>
        <w:tc>
          <w:tcPr>
            <w:tcW w:w="4102" w:type="dxa"/>
            <w:shd w:val="clear" w:color="auto" w:fill="auto"/>
          </w:tcPr>
          <w:p w14:paraId="432ED1AF" w14:textId="77777777" w:rsidR="00D06F41" w:rsidRPr="005A3DBB" w:rsidRDefault="00D06F41" w:rsidP="00384B98">
            <w:pPr>
              <w:pStyle w:val="TableParagraph"/>
              <w:rPr>
                <w:rFonts w:eastAsia="Times New Roman" w:cs="Times New Roman"/>
                <w:sz w:val="20"/>
                <w:szCs w:val="20"/>
              </w:rPr>
            </w:pPr>
          </w:p>
          <w:p w14:paraId="762F008F" w14:textId="77777777" w:rsidR="00D06F41" w:rsidRPr="005A3DBB" w:rsidRDefault="00D06F41" w:rsidP="00384B98">
            <w:pPr>
              <w:pStyle w:val="TableParagraph"/>
              <w:rPr>
                <w:rFonts w:eastAsia="Times New Roman" w:cs="Times New Roman"/>
                <w:sz w:val="20"/>
                <w:szCs w:val="20"/>
              </w:rPr>
            </w:pPr>
          </w:p>
          <w:p w14:paraId="043573ED" w14:textId="77777777" w:rsidR="00D06F41" w:rsidRPr="005A3DBB" w:rsidRDefault="00D06F41" w:rsidP="00384B98">
            <w:pPr>
              <w:pStyle w:val="TableParagraph"/>
              <w:rPr>
                <w:rFonts w:eastAsia="Times New Roman" w:cs="Times New Roman"/>
                <w:sz w:val="20"/>
                <w:szCs w:val="20"/>
              </w:rPr>
            </w:pPr>
          </w:p>
          <w:p w14:paraId="11ACF5E3" w14:textId="77777777" w:rsidR="00D06F41" w:rsidRPr="005A3DBB" w:rsidRDefault="00D06F41" w:rsidP="00384B98">
            <w:pPr>
              <w:pStyle w:val="TableParagraph"/>
              <w:rPr>
                <w:rFonts w:eastAsia="Times New Roman" w:cs="Times New Roman"/>
                <w:sz w:val="20"/>
                <w:szCs w:val="20"/>
              </w:rPr>
            </w:pPr>
          </w:p>
          <w:p w14:paraId="3361AE14" w14:textId="77777777" w:rsidR="00D06F41" w:rsidRPr="005A3DBB" w:rsidRDefault="00D06F41" w:rsidP="00384B98">
            <w:pPr>
              <w:pStyle w:val="TableParagraph"/>
              <w:ind w:left="10"/>
              <w:jc w:val="center"/>
              <w:rPr>
                <w:rFonts w:eastAsia="Calibri" w:cs="Calibri"/>
                <w:sz w:val="20"/>
                <w:szCs w:val="20"/>
              </w:rPr>
            </w:pPr>
            <w:r w:rsidRPr="005A3DBB">
              <w:rPr>
                <w:spacing w:val="-1"/>
                <w:sz w:val="20"/>
              </w:rPr>
              <w:t>6.11.2</w:t>
            </w:r>
          </w:p>
        </w:tc>
        <w:tc>
          <w:tcPr>
            <w:tcW w:w="5412" w:type="dxa"/>
            <w:gridSpan w:val="2"/>
            <w:shd w:val="clear" w:color="auto" w:fill="auto"/>
          </w:tcPr>
          <w:p w14:paraId="455FF9FA" w14:textId="77777777" w:rsidR="00D06F41" w:rsidRPr="005A3DBB" w:rsidRDefault="00D06F41" w:rsidP="00384B98">
            <w:pPr>
              <w:pStyle w:val="TableParagraph"/>
              <w:rPr>
                <w:rFonts w:eastAsia="Times New Roman" w:cs="Times New Roman"/>
                <w:sz w:val="20"/>
                <w:szCs w:val="20"/>
              </w:rPr>
            </w:pPr>
          </w:p>
          <w:p w14:paraId="0E05B4F4" w14:textId="77777777" w:rsidR="00D06F41" w:rsidRPr="005A3DBB" w:rsidRDefault="00D06F41" w:rsidP="00384B98">
            <w:pPr>
              <w:autoSpaceDE w:val="0"/>
              <w:autoSpaceDN w:val="0"/>
              <w:adjustRightInd w:val="0"/>
              <w:rPr>
                <w:rFonts w:cs="Times New Roman"/>
                <w:sz w:val="20"/>
                <w:szCs w:val="20"/>
              </w:rPr>
            </w:pPr>
            <w:r w:rsidRPr="005A3DBB">
              <w:rPr>
                <w:b/>
                <w:sz w:val="20"/>
                <w:szCs w:val="20"/>
              </w:rPr>
              <w:t xml:space="preserve">Indicator: </w:t>
            </w:r>
            <w:r w:rsidRPr="005A3DBB">
              <w:rPr>
                <w:b/>
                <w:spacing w:val="8"/>
                <w:sz w:val="20"/>
                <w:szCs w:val="20"/>
              </w:rPr>
              <w:t xml:space="preserve"> </w:t>
            </w:r>
            <w:r w:rsidRPr="005A3DBB">
              <w:rPr>
                <w:rFonts w:cs="Times New Roman"/>
                <w:sz w:val="20"/>
                <w:szCs w:val="20"/>
              </w:rPr>
              <w:t>Existence of separate sanitary and toilet facilities for men and women; with the exception of work sites with fewer than 10 employees or where married couples are working and accommodated together.</w:t>
            </w:r>
          </w:p>
          <w:p w14:paraId="0BFBB2E9" w14:textId="77777777" w:rsidR="00D06F41" w:rsidRPr="005A3DBB" w:rsidRDefault="00D06F41" w:rsidP="00384B98">
            <w:pPr>
              <w:autoSpaceDE w:val="0"/>
              <w:autoSpaceDN w:val="0"/>
              <w:adjustRightInd w:val="0"/>
              <w:rPr>
                <w:rFonts w:eastAsia="Times New Roman" w:cs="Times New Roman"/>
                <w:sz w:val="20"/>
                <w:szCs w:val="20"/>
              </w:rPr>
            </w:pPr>
          </w:p>
          <w:p w14:paraId="520B45F2" w14:textId="77777777" w:rsidR="00D06F41" w:rsidRPr="005A3DBB" w:rsidRDefault="00D06F41" w:rsidP="00384B98">
            <w:pPr>
              <w:pStyle w:val="TableParagraph"/>
              <w:ind w:left="27"/>
              <w:rPr>
                <w:rFonts w:eastAsia="Calibri" w:cs="Calibri"/>
                <w:sz w:val="20"/>
                <w:szCs w:val="20"/>
              </w:rPr>
            </w:pPr>
            <w:r w:rsidRPr="005A3DBB">
              <w:rPr>
                <w:b/>
                <w:sz w:val="20"/>
                <w:szCs w:val="20"/>
              </w:rPr>
              <w:t xml:space="preserve">Requirement: </w:t>
            </w:r>
            <w:r w:rsidRPr="005A3DBB">
              <w:rPr>
                <w:b/>
                <w:spacing w:val="8"/>
                <w:sz w:val="20"/>
                <w:szCs w:val="20"/>
              </w:rPr>
              <w:t xml:space="preserve"> </w:t>
            </w:r>
            <w:r w:rsidRPr="005A3DBB">
              <w:rPr>
                <w:spacing w:val="-1"/>
                <w:sz w:val="20"/>
                <w:szCs w:val="20"/>
              </w:rPr>
              <w:t>Yes.</w:t>
            </w:r>
          </w:p>
          <w:p w14:paraId="158742B0" w14:textId="77777777" w:rsidR="00D06F41" w:rsidRPr="005A3DBB" w:rsidRDefault="00D06F41" w:rsidP="00384B98">
            <w:pPr>
              <w:pStyle w:val="TableParagraph"/>
              <w:spacing w:before="9"/>
              <w:rPr>
                <w:rFonts w:eastAsia="Times New Roman" w:cs="Times New Roman"/>
                <w:sz w:val="20"/>
                <w:szCs w:val="20"/>
              </w:rPr>
            </w:pPr>
          </w:p>
          <w:p w14:paraId="01161163" w14:textId="77777777" w:rsidR="00D06F41" w:rsidRPr="005A3DBB" w:rsidRDefault="00D06F41" w:rsidP="00384B98">
            <w:pPr>
              <w:pStyle w:val="TableParagraph"/>
              <w:ind w:left="27"/>
              <w:rPr>
                <w:rFonts w:eastAsia="Calibri" w:cs="Calibri"/>
                <w:sz w:val="20"/>
                <w:szCs w:val="20"/>
              </w:rPr>
            </w:pPr>
            <w:r w:rsidRPr="005A3DBB">
              <w:rPr>
                <w:b/>
                <w:spacing w:val="-1"/>
                <w:sz w:val="20"/>
                <w:szCs w:val="20"/>
              </w:rPr>
              <w:t>Applicability:</w:t>
            </w:r>
            <w:r w:rsidRPr="005A3DBB">
              <w:rPr>
                <w:b/>
                <w:sz w:val="20"/>
                <w:szCs w:val="20"/>
              </w:rPr>
              <w:t xml:space="preserve"> </w:t>
            </w:r>
            <w:r w:rsidRPr="005A3DBB">
              <w:rPr>
                <w:b/>
                <w:spacing w:val="8"/>
                <w:sz w:val="20"/>
                <w:szCs w:val="20"/>
              </w:rPr>
              <w:t xml:space="preserve"> </w:t>
            </w:r>
            <w:r w:rsidRPr="005A3DBB">
              <w:rPr>
                <w:spacing w:val="-1"/>
                <w:sz w:val="20"/>
                <w:szCs w:val="20"/>
              </w:rPr>
              <w:t>All farms and accommodation and worksites except as permitted exclusions (6.11.2a).</w:t>
            </w:r>
          </w:p>
        </w:tc>
        <w:tc>
          <w:tcPr>
            <w:tcW w:w="15170" w:type="dxa"/>
            <w:gridSpan w:val="2"/>
            <w:shd w:val="clear" w:color="auto" w:fill="auto"/>
          </w:tcPr>
          <w:p w14:paraId="46A5C653" w14:textId="77777777" w:rsidR="00D06F41" w:rsidRPr="005A3DBB" w:rsidRDefault="008E54C8" w:rsidP="00384B98">
            <w:pPr>
              <w:autoSpaceDE w:val="0"/>
              <w:autoSpaceDN w:val="0"/>
              <w:adjustRightInd w:val="0"/>
              <w:rPr>
                <w:rFonts w:eastAsia="Calibri" w:cs="Calibri"/>
                <w:sz w:val="20"/>
                <w:szCs w:val="20"/>
              </w:rPr>
            </w:pPr>
            <w:r>
              <w:rPr>
                <w:rFonts w:cs="Calibri"/>
                <w:color w:val="000000"/>
                <w:sz w:val="20"/>
                <w:szCs w:val="20"/>
              </w:rPr>
              <w:t xml:space="preserve"> </w:t>
            </w:r>
            <w:r w:rsidR="00D06F41" w:rsidRPr="005A3DBB">
              <w:rPr>
                <w:rFonts w:cs="Calibri"/>
                <w:color w:val="000000"/>
                <w:sz w:val="20"/>
                <w:szCs w:val="20"/>
              </w:rPr>
              <w:t>a. Provide separate and suitable sanitary and toilet facilities are available for men and women, with the possible exception of married couples being accommodated together and at worksites that have less than 10 employees.</w:t>
            </w:r>
          </w:p>
        </w:tc>
      </w:tr>
    </w:tbl>
    <w:p w14:paraId="4B40F4E1" w14:textId="77777777" w:rsidR="00D06F41" w:rsidRPr="005A3DBB" w:rsidRDefault="00D06F41" w:rsidP="00D06F41">
      <w:r w:rsidRPr="005A3DBB">
        <w:br w:type="page"/>
      </w:r>
    </w:p>
    <w:tbl>
      <w:tblPr>
        <w:tblpPr w:leftFromText="180" w:rightFromText="180" w:vertAnchor="text" w:tblpX="1552" w:tblpY="1"/>
        <w:tblOverlap w:val="never"/>
        <w:tblW w:w="0" w:type="auto"/>
        <w:tblLayout w:type="fixed"/>
        <w:tblCellMar>
          <w:left w:w="0" w:type="dxa"/>
          <w:right w:w="0" w:type="dxa"/>
        </w:tblCellMar>
        <w:tblLook w:val="01E0" w:firstRow="1" w:lastRow="1" w:firstColumn="1" w:lastColumn="1" w:noHBand="0" w:noVBand="0"/>
      </w:tblPr>
      <w:tblGrid>
        <w:gridCol w:w="9514"/>
        <w:gridCol w:w="15170"/>
      </w:tblGrid>
      <w:tr w:rsidR="00D06F41" w:rsidRPr="005A3DBB" w14:paraId="6E42818E" w14:textId="77777777" w:rsidTr="00384B98">
        <w:trPr>
          <w:trHeight w:hRule="exact" w:val="259"/>
        </w:trPr>
        <w:tc>
          <w:tcPr>
            <w:tcW w:w="9514" w:type="dxa"/>
            <w:tcBorders>
              <w:top w:val="single" w:sz="7" w:space="0" w:color="000000"/>
              <w:left w:val="single" w:sz="7" w:space="0" w:color="000000"/>
              <w:bottom w:val="single" w:sz="7" w:space="0" w:color="000000"/>
              <w:right w:val="single" w:sz="7" w:space="0" w:color="000000"/>
            </w:tcBorders>
            <w:shd w:val="clear" w:color="auto" w:fill="459B84"/>
          </w:tcPr>
          <w:p w14:paraId="15FF4B02" w14:textId="77777777" w:rsidR="00D06F41" w:rsidRPr="005A3DBB" w:rsidRDefault="00D06F41" w:rsidP="00384B98">
            <w:pPr>
              <w:pStyle w:val="TableParagraph"/>
              <w:spacing w:line="242" w:lineRule="exact"/>
              <w:ind w:left="27"/>
              <w:rPr>
                <w:sz w:val="20"/>
              </w:rPr>
            </w:pPr>
            <w:r w:rsidRPr="005A3DBB">
              <w:rPr>
                <w:sz w:val="20"/>
              </w:rPr>
              <w:lastRenderedPageBreak/>
              <w:t xml:space="preserve"> PRINCIPLE</w:t>
            </w:r>
            <w:r w:rsidRPr="005A3DBB">
              <w:rPr>
                <w:spacing w:val="4"/>
                <w:sz w:val="20"/>
              </w:rPr>
              <w:t xml:space="preserve"> </w:t>
            </w:r>
            <w:r w:rsidRPr="005A3DBB">
              <w:rPr>
                <w:spacing w:val="-1"/>
                <w:sz w:val="20"/>
              </w:rPr>
              <w:t>7:</w:t>
            </w:r>
            <w:r w:rsidRPr="005A3DBB">
              <w:rPr>
                <w:spacing w:val="1"/>
                <w:sz w:val="20"/>
              </w:rPr>
              <w:t xml:space="preserve"> </w:t>
            </w:r>
            <w:r w:rsidRPr="005A3DBB">
              <w:rPr>
                <w:sz w:val="20"/>
              </w:rPr>
              <w:t>BE</w:t>
            </w:r>
            <w:r w:rsidRPr="005A3DBB">
              <w:rPr>
                <w:spacing w:val="4"/>
                <w:sz w:val="20"/>
              </w:rPr>
              <w:t xml:space="preserve"> </w:t>
            </w:r>
            <w:r w:rsidRPr="005A3DBB">
              <w:rPr>
                <w:sz w:val="20"/>
              </w:rPr>
              <w:t>A</w:t>
            </w:r>
            <w:r w:rsidRPr="005A3DBB">
              <w:rPr>
                <w:spacing w:val="1"/>
                <w:sz w:val="20"/>
              </w:rPr>
              <w:t xml:space="preserve"> </w:t>
            </w:r>
            <w:r w:rsidRPr="005A3DBB">
              <w:rPr>
                <w:sz w:val="20"/>
              </w:rPr>
              <w:t>GOOD</w:t>
            </w:r>
            <w:r w:rsidRPr="005A3DBB">
              <w:rPr>
                <w:spacing w:val="3"/>
                <w:sz w:val="20"/>
              </w:rPr>
              <w:t xml:space="preserve"> </w:t>
            </w:r>
            <w:r w:rsidRPr="005A3DBB">
              <w:rPr>
                <w:sz w:val="20"/>
              </w:rPr>
              <w:t>NEIGHBOR</w:t>
            </w:r>
            <w:r w:rsidRPr="005A3DBB">
              <w:rPr>
                <w:spacing w:val="3"/>
                <w:sz w:val="20"/>
              </w:rPr>
              <w:t xml:space="preserve"> </w:t>
            </w:r>
            <w:r w:rsidRPr="005A3DBB">
              <w:rPr>
                <w:spacing w:val="-1"/>
                <w:sz w:val="20"/>
              </w:rPr>
              <w:t>AND</w:t>
            </w:r>
            <w:r w:rsidRPr="005A3DBB">
              <w:rPr>
                <w:spacing w:val="3"/>
                <w:sz w:val="20"/>
              </w:rPr>
              <w:t xml:space="preserve"> </w:t>
            </w:r>
            <w:r w:rsidRPr="005A3DBB">
              <w:rPr>
                <w:spacing w:val="-1"/>
                <w:sz w:val="20"/>
              </w:rPr>
              <w:t>CONSCIENTIOUS</w:t>
            </w:r>
            <w:r w:rsidRPr="005A3DBB">
              <w:rPr>
                <w:spacing w:val="1"/>
                <w:sz w:val="20"/>
              </w:rPr>
              <w:t xml:space="preserve"> </w:t>
            </w:r>
            <w:r w:rsidRPr="005A3DBB">
              <w:rPr>
                <w:sz w:val="20"/>
              </w:rPr>
              <w:t>CITIZEN PRACTICES</w:t>
            </w:r>
          </w:p>
          <w:p w14:paraId="7DED5B72" w14:textId="77777777" w:rsidR="00D06F41" w:rsidRPr="005A3DBB" w:rsidRDefault="00D06F41" w:rsidP="00384B98">
            <w:pPr>
              <w:pStyle w:val="TableParagraph"/>
              <w:spacing w:line="242" w:lineRule="exact"/>
              <w:ind w:left="27"/>
              <w:rPr>
                <w:rFonts w:eastAsia="Calibri" w:cs="Calibri"/>
                <w:sz w:val="20"/>
                <w:szCs w:val="20"/>
              </w:rPr>
            </w:pPr>
            <w:r w:rsidRPr="005A3DBB">
              <w:rPr>
                <w:sz w:val="20"/>
              </w:rPr>
              <w:t>PRACTICES</w:t>
            </w:r>
          </w:p>
        </w:tc>
        <w:tc>
          <w:tcPr>
            <w:tcW w:w="15170" w:type="dxa"/>
            <w:tcBorders>
              <w:top w:val="single" w:sz="7" w:space="0" w:color="000000"/>
              <w:left w:val="single" w:sz="7" w:space="0" w:color="000000"/>
              <w:bottom w:val="single" w:sz="7" w:space="0" w:color="000000"/>
              <w:right w:val="single" w:sz="7" w:space="0" w:color="000000"/>
            </w:tcBorders>
            <w:shd w:val="clear" w:color="auto" w:fill="459B84"/>
          </w:tcPr>
          <w:p w14:paraId="15DA2ECF" w14:textId="77777777" w:rsidR="00D06F41" w:rsidRPr="005A3DBB" w:rsidRDefault="00D06F41" w:rsidP="00384B98"/>
        </w:tc>
      </w:tr>
      <w:tr w:rsidR="00D06F41" w:rsidRPr="005A3DBB" w14:paraId="7516684D" w14:textId="77777777" w:rsidTr="00384B98">
        <w:trPr>
          <w:trHeight w:hRule="exact" w:val="259"/>
        </w:trPr>
        <w:tc>
          <w:tcPr>
            <w:tcW w:w="24684" w:type="dxa"/>
            <w:gridSpan w:val="2"/>
            <w:tcBorders>
              <w:top w:val="single" w:sz="7" w:space="0" w:color="000000"/>
              <w:left w:val="single" w:sz="7" w:space="0" w:color="000000"/>
              <w:bottom w:val="single" w:sz="2" w:space="0" w:color="000000"/>
              <w:right w:val="single" w:sz="7" w:space="0" w:color="000000"/>
            </w:tcBorders>
            <w:shd w:val="clear" w:color="auto" w:fill="BCD4CE"/>
          </w:tcPr>
          <w:p w14:paraId="087113EF" w14:textId="77777777" w:rsidR="00D06F41" w:rsidRPr="005A3DBB" w:rsidRDefault="00D06F41" w:rsidP="00384B98">
            <w:pPr>
              <w:pStyle w:val="TableParagraph"/>
              <w:spacing w:line="235" w:lineRule="exact"/>
              <w:ind w:left="27"/>
              <w:rPr>
                <w:rFonts w:eastAsia="Calibri" w:cs="Calibri"/>
                <w:sz w:val="20"/>
                <w:szCs w:val="20"/>
              </w:rPr>
            </w:pPr>
            <w:r w:rsidRPr="005A3DBB">
              <w:rPr>
                <w:i/>
                <w:spacing w:val="-1"/>
                <w:sz w:val="20"/>
              </w:rPr>
              <w:t>Criterion 7.1 Community engagement</w:t>
            </w:r>
          </w:p>
        </w:tc>
      </w:tr>
      <w:tr w:rsidR="00D06F41" w:rsidRPr="005A3DBB" w14:paraId="585BF074" w14:textId="77777777" w:rsidTr="00384B98">
        <w:trPr>
          <w:trHeight w:hRule="exact" w:val="259"/>
        </w:trPr>
        <w:tc>
          <w:tcPr>
            <w:tcW w:w="9514" w:type="dxa"/>
            <w:tcBorders>
              <w:top w:val="single" w:sz="2" w:space="0" w:color="000000"/>
              <w:left w:val="single" w:sz="2" w:space="0" w:color="000000"/>
              <w:bottom w:val="single" w:sz="2" w:space="0" w:color="000000"/>
            </w:tcBorders>
            <w:shd w:val="clear" w:color="auto" w:fill="BCD4CE"/>
          </w:tcPr>
          <w:p w14:paraId="77AC3FD1" w14:textId="77777777" w:rsidR="00D06F41" w:rsidRPr="005A3DBB" w:rsidRDefault="00D06F41" w:rsidP="00384B98"/>
        </w:tc>
        <w:tc>
          <w:tcPr>
            <w:tcW w:w="15170" w:type="dxa"/>
            <w:tcBorders>
              <w:top w:val="single" w:sz="2" w:space="0" w:color="000000"/>
              <w:bottom w:val="single" w:sz="2" w:space="0" w:color="000000"/>
              <w:right w:val="single" w:sz="2" w:space="0" w:color="000000"/>
            </w:tcBorders>
            <w:shd w:val="clear" w:color="auto" w:fill="BCD4CE"/>
          </w:tcPr>
          <w:p w14:paraId="261919DB" w14:textId="77777777" w:rsidR="00D06F41" w:rsidRPr="005A3DBB" w:rsidRDefault="00D06F41" w:rsidP="00384B98">
            <w:pPr>
              <w:pStyle w:val="TableParagraph"/>
              <w:spacing w:line="240" w:lineRule="exact"/>
              <w:ind w:right="5"/>
              <w:jc w:val="center"/>
              <w:rPr>
                <w:rFonts w:eastAsia="Calibri" w:cs="Calibri"/>
                <w:sz w:val="20"/>
                <w:szCs w:val="20"/>
              </w:rPr>
            </w:pPr>
            <w:r w:rsidRPr="005A3DBB">
              <w:rPr>
                <w:b/>
                <w:sz w:val="20"/>
              </w:rPr>
              <w:t>Compliance</w:t>
            </w:r>
            <w:r w:rsidRPr="005A3DBB">
              <w:rPr>
                <w:b/>
                <w:spacing w:val="1"/>
                <w:sz w:val="20"/>
              </w:rPr>
              <w:t xml:space="preserve"> </w:t>
            </w:r>
            <w:r w:rsidRPr="005A3DBB">
              <w:rPr>
                <w:b/>
                <w:spacing w:val="-1"/>
                <w:sz w:val="20"/>
              </w:rPr>
              <w:t>Criteria</w:t>
            </w:r>
          </w:p>
          <w:p w14:paraId="2C01B3D0" w14:textId="77777777" w:rsidR="00D06F41" w:rsidRPr="005A3DBB" w:rsidRDefault="00D06F41" w:rsidP="00384B98">
            <w:pPr>
              <w:pStyle w:val="TableParagraph"/>
              <w:spacing w:line="240" w:lineRule="exact"/>
              <w:ind w:right="5"/>
              <w:jc w:val="center"/>
              <w:rPr>
                <w:rFonts w:eastAsia="Calibri" w:cs="Calibri"/>
                <w:sz w:val="20"/>
                <w:szCs w:val="20"/>
              </w:rPr>
            </w:pPr>
            <w:r w:rsidRPr="005A3DBB">
              <w:rPr>
                <w:b/>
                <w:sz w:val="20"/>
              </w:rPr>
              <w:t>Auditor</w:t>
            </w:r>
            <w:r w:rsidRPr="005A3DBB">
              <w:rPr>
                <w:b/>
                <w:spacing w:val="2"/>
                <w:sz w:val="20"/>
              </w:rPr>
              <w:t xml:space="preserve"> </w:t>
            </w:r>
            <w:r w:rsidRPr="005A3DBB">
              <w:rPr>
                <w:b/>
                <w:spacing w:val="-1"/>
                <w:sz w:val="20"/>
              </w:rPr>
              <w:t>Evaluation</w:t>
            </w:r>
            <w:r w:rsidRPr="005A3DBB">
              <w:rPr>
                <w:b/>
                <w:spacing w:val="4"/>
                <w:sz w:val="20"/>
              </w:rPr>
              <w:t xml:space="preserve"> </w:t>
            </w:r>
            <w:r w:rsidRPr="005A3DBB">
              <w:rPr>
                <w:b/>
                <w:sz w:val="20"/>
              </w:rPr>
              <w:t>(Required</w:t>
            </w:r>
            <w:r w:rsidRPr="005A3DBB">
              <w:rPr>
                <w:b/>
                <w:spacing w:val="4"/>
                <w:sz w:val="20"/>
              </w:rPr>
              <w:t xml:space="preserve"> </w:t>
            </w:r>
            <w:r w:rsidRPr="005A3DBB">
              <w:rPr>
                <w:b/>
                <w:spacing w:val="-2"/>
                <w:sz w:val="20"/>
              </w:rPr>
              <w:t>CAB</w:t>
            </w:r>
            <w:r w:rsidRPr="005A3DBB">
              <w:rPr>
                <w:b/>
                <w:spacing w:val="4"/>
                <w:sz w:val="20"/>
              </w:rPr>
              <w:t xml:space="preserve"> </w:t>
            </w:r>
            <w:r w:rsidRPr="005A3DBB">
              <w:rPr>
                <w:b/>
                <w:sz w:val="20"/>
              </w:rPr>
              <w:t>Actions):</w:t>
            </w:r>
          </w:p>
        </w:tc>
      </w:tr>
    </w:tbl>
    <w:tbl>
      <w:tblPr>
        <w:tblW w:w="0" w:type="auto"/>
        <w:tblInd w:w="15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102"/>
        <w:gridCol w:w="5412"/>
        <w:gridCol w:w="15170"/>
      </w:tblGrid>
      <w:tr w:rsidR="00D06F41" w:rsidRPr="005A3DBB" w14:paraId="524FD312" w14:textId="77777777" w:rsidTr="00384B98">
        <w:trPr>
          <w:trHeight w:hRule="exact" w:val="840"/>
        </w:trPr>
        <w:tc>
          <w:tcPr>
            <w:tcW w:w="4102" w:type="dxa"/>
            <w:vMerge w:val="restart"/>
            <w:shd w:val="clear" w:color="auto" w:fill="auto"/>
          </w:tcPr>
          <w:p w14:paraId="5A246D54" w14:textId="77777777" w:rsidR="00D06F41" w:rsidRPr="005A3DBB" w:rsidRDefault="00D06F41" w:rsidP="00384B98">
            <w:pPr>
              <w:pStyle w:val="TableParagraph"/>
              <w:rPr>
                <w:rFonts w:eastAsia="Times New Roman" w:cs="Times New Roman"/>
                <w:sz w:val="20"/>
                <w:szCs w:val="20"/>
              </w:rPr>
            </w:pPr>
          </w:p>
          <w:p w14:paraId="42830B87" w14:textId="77777777" w:rsidR="00D06F41" w:rsidRPr="005A3DBB" w:rsidRDefault="00D06F41" w:rsidP="00384B98">
            <w:pPr>
              <w:pStyle w:val="TableParagraph"/>
              <w:rPr>
                <w:rFonts w:eastAsia="Times New Roman" w:cs="Times New Roman"/>
                <w:sz w:val="20"/>
                <w:szCs w:val="20"/>
              </w:rPr>
            </w:pPr>
          </w:p>
          <w:p w14:paraId="385E15FB" w14:textId="77777777" w:rsidR="00D06F41" w:rsidRPr="005A3DBB" w:rsidRDefault="00D06F41" w:rsidP="00384B98">
            <w:pPr>
              <w:pStyle w:val="TableParagraph"/>
              <w:rPr>
                <w:rFonts w:eastAsia="Times New Roman" w:cs="Times New Roman"/>
                <w:sz w:val="20"/>
                <w:szCs w:val="20"/>
              </w:rPr>
            </w:pPr>
          </w:p>
          <w:p w14:paraId="0C7E1328" w14:textId="77777777" w:rsidR="00D06F41" w:rsidRPr="005A3DBB" w:rsidRDefault="00D06F41" w:rsidP="00384B98">
            <w:pPr>
              <w:pStyle w:val="TableParagraph"/>
              <w:rPr>
                <w:rFonts w:eastAsia="Times New Roman" w:cs="Times New Roman"/>
                <w:sz w:val="20"/>
                <w:szCs w:val="20"/>
              </w:rPr>
            </w:pPr>
          </w:p>
          <w:p w14:paraId="5BB19842" w14:textId="77777777" w:rsidR="00D06F41" w:rsidRPr="005A3DBB" w:rsidRDefault="00D06F41" w:rsidP="00384B98">
            <w:pPr>
              <w:pStyle w:val="TableParagraph"/>
              <w:rPr>
                <w:rFonts w:eastAsia="Times New Roman" w:cs="Times New Roman"/>
                <w:sz w:val="20"/>
                <w:szCs w:val="20"/>
              </w:rPr>
            </w:pPr>
          </w:p>
          <w:p w14:paraId="472AF4B1" w14:textId="77777777" w:rsidR="00D06F41" w:rsidRPr="005A3DBB" w:rsidRDefault="00D06F41" w:rsidP="00384B98">
            <w:pPr>
              <w:pStyle w:val="TableParagraph"/>
              <w:rPr>
                <w:rFonts w:eastAsia="Times New Roman" w:cs="Times New Roman"/>
                <w:sz w:val="20"/>
                <w:szCs w:val="20"/>
              </w:rPr>
            </w:pPr>
          </w:p>
          <w:p w14:paraId="55FA0689" w14:textId="77777777" w:rsidR="00D06F41" w:rsidRPr="005A3DBB" w:rsidRDefault="00D06F41" w:rsidP="00384B98">
            <w:pPr>
              <w:pStyle w:val="TableParagraph"/>
              <w:rPr>
                <w:rFonts w:eastAsia="Times New Roman" w:cs="Times New Roman"/>
                <w:sz w:val="20"/>
                <w:szCs w:val="20"/>
              </w:rPr>
            </w:pPr>
          </w:p>
          <w:p w14:paraId="73D9A69C" w14:textId="77777777" w:rsidR="00D06F41" w:rsidRPr="005A3DBB" w:rsidRDefault="00D06F41" w:rsidP="00384B98">
            <w:pPr>
              <w:pStyle w:val="TableParagraph"/>
              <w:spacing w:before="10"/>
              <w:rPr>
                <w:rFonts w:eastAsia="Times New Roman" w:cs="Times New Roman"/>
                <w:sz w:val="24"/>
                <w:szCs w:val="24"/>
              </w:rPr>
            </w:pPr>
          </w:p>
          <w:p w14:paraId="7FD99DA3" w14:textId="77777777" w:rsidR="00D06F41" w:rsidRPr="005A3DBB" w:rsidRDefault="00D06F41" w:rsidP="00384B98">
            <w:pPr>
              <w:pStyle w:val="TableParagraph"/>
              <w:ind w:left="15"/>
              <w:jc w:val="center"/>
              <w:rPr>
                <w:rFonts w:eastAsia="Calibri" w:cs="Calibri"/>
                <w:sz w:val="20"/>
                <w:szCs w:val="20"/>
              </w:rPr>
            </w:pPr>
            <w:r w:rsidRPr="005A3DBB">
              <w:rPr>
                <w:spacing w:val="-1"/>
                <w:sz w:val="20"/>
              </w:rPr>
              <w:t>7.1.1</w:t>
            </w:r>
          </w:p>
        </w:tc>
        <w:tc>
          <w:tcPr>
            <w:tcW w:w="5412" w:type="dxa"/>
            <w:vMerge w:val="restart"/>
            <w:shd w:val="clear" w:color="auto" w:fill="auto"/>
          </w:tcPr>
          <w:p w14:paraId="5A8176DE" w14:textId="77777777" w:rsidR="00D06F41" w:rsidRPr="005A3DBB" w:rsidRDefault="00D06F41" w:rsidP="00384B98">
            <w:pPr>
              <w:pStyle w:val="TableParagraph"/>
              <w:rPr>
                <w:rFonts w:eastAsia="Times New Roman" w:cs="Times New Roman"/>
                <w:sz w:val="20"/>
                <w:szCs w:val="20"/>
              </w:rPr>
            </w:pPr>
          </w:p>
          <w:p w14:paraId="33B9F7D8" w14:textId="77777777" w:rsidR="00D06F41" w:rsidRPr="005A3DBB" w:rsidRDefault="00D06F41" w:rsidP="00384B98">
            <w:pPr>
              <w:pStyle w:val="TableParagraph"/>
              <w:rPr>
                <w:rFonts w:eastAsia="Times New Roman" w:cs="Times New Roman"/>
                <w:sz w:val="20"/>
                <w:szCs w:val="20"/>
              </w:rPr>
            </w:pPr>
          </w:p>
          <w:p w14:paraId="0065E11B" w14:textId="77777777" w:rsidR="00D06F41" w:rsidRPr="005A3DBB" w:rsidRDefault="00D06F41" w:rsidP="00384B98">
            <w:pPr>
              <w:pStyle w:val="TableParagraph"/>
              <w:rPr>
                <w:rFonts w:eastAsia="Times New Roman" w:cs="Times New Roman"/>
                <w:sz w:val="20"/>
                <w:szCs w:val="20"/>
              </w:rPr>
            </w:pPr>
          </w:p>
          <w:p w14:paraId="5F796ECC" w14:textId="77777777" w:rsidR="00D06F41" w:rsidRPr="005A3DBB" w:rsidRDefault="00D06F41" w:rsidP="00384B98">
            <w:pPr>
              <w:pStyle w:val="TableParagraph"/>
              <w:rPr>
                <w:rFonts w:eastAsia="Times New Roman" w:cs="Times New Roman"/>
                <w:sz w:val="20"/>
                <w:szCs w:val="20"/>
              </w:rPr>
            </w:pPr>
          </w:p>
          <w:p w14:paraId="509C6579" w14:textId="77777777" w:rsidR="00D06F41" w:rsidRPr="005A3DBB" w:rsidRDefault="00D06F41" w:rsidP="00384B98">
            <w:pPr>
              <w:pStyle w:val="TableParagraph"/>
              <w:spacing w:before="3"/>
              <w:rPr>
                <w:rFonts w:eastAsia="Times New Roman" w:cs="Times New Roman"/>
                <w:sz w:val="17"/>
                <w:szCs w:val="17"/>
              </w:rPr>
            </w:pPr>
          </w:p>
          <w:p w14:paraId="1AEDA142" w14:textId="77777777" w:rsidR="00D06F41" w:rsidRPr="005A3DBB" w:rsidRDefault="00D06F41" w:rsidP="00384B98">
            <w:pPr>
              <w:autoSpaceDE w:val="0"/>
              <w:autoSpaceDN w:val="0"/>
              <w:adjustRightInd w:val="0"/>
              <w:rPr>
                <w:rFonts w:eastAsia="Times New Roman" w:cs="Times New Roman"/>
              </w:rPr>
            </w:pPr>
            <w:r w:rsidRPr="005A3DBB">
              <w:rPr>
                <w:b/>
                <w:sz w:val="20"/>
              </w:rPr>
              <w:t xml:space="preserve">Indicator: </w:t>
            </w:r>
            <w:r w:rsidRPr="005A3DBB">
              <w:rPr>
                <w:b/>
                <w:spacing w:val="8"/>
                <w:sz w:val="20"/>
              </w:rPr>
              <w:t xml:space="preserve"> </w:t>
            </w:r>
            <w:r w:rsidRPr="005A3DBB">
              <w:rPr>
                <w:rFonts w:cs="Times New Roman"/>
                <w:sz w:val="20"/>
                <w:szCs w:val="20"/>
              </w:rPr>
              <w:t>Evidence of regular and meaningful</w:t>
            </w:r>
            <w:r w:rsidRPr="005A3DBB">
              <w:rPr>
                <w:rStyle w:val="FootnoteReference"/>
                <w:rFonts w:cs="Times New Roman"/>
                <w:sz w:val="20"/>
                <w:szCs w:val="20"/>
              </w:rPr>
              <w:footnoteReference w:id="48"/>
            </w:r>
            <w:r w:rsidRPr="005A3DBB">
              <w:rPr>
                <w:rFonts w:cs="Times New Roman"/>
                <w:sz w:val="20"/>
                <w:szCs w:val="20"/>
              </w:rPr>
              <w:t xml:space="preserve"> consultation and engagement with community representatives and organizations.</w:t>
            </w:r>
          </w:p>
          <w:p w14:paraId="295033B3" w14:textId="77777777" w:rsidR="00D06F41" w:rsidRPr="005A3DBB" w:rsidRDefault="00D06F41" w:rsidP="00384B98">
            <w:pPr>
              <w:pStyle w:val="TableParagraph"/>
              <w:ind w:left="27"/>
              <w:rPr>
                <w:b/>
                <w:sz w:val="20"/>
              </w:rPr>
            </w:pPr>
          </w:p>
          <w:p w14:paraId="04DC21E3" w14:textId="77777777" w:rsidR="00D06F41" w:rsidRPr="005A3DBB" w:rsidRDefault="00D06F41" w:rsidP="00384B98">
            <w:pPr>
              <w:pStyle w:val="TableParagraph"/>
              <w:ind w:left="27"/>
              <w:rPr>
                <w:rFonts w:eastAsia="Calibri" w:cs="Calibri"/>
                <w:sz w:val="20"/>
                <w:szCs w:val="20"/>
              </w:rPr>
            </w:pPr>
            <w:r w:rsidRPr="005A3DBB">
              <w:rPr>
                <w:b/>
                <w:sz w:val="20"/>
              </w:rPr>
              <w:t xml:space="preserve">Requirement: </w:t>
            </w:r>
            <w:r w:rsidRPr="005A3DBB">
              <w:rPr>
                <w:b/>
                <w:spacing w:val="8"/>
                <w:sz w:val="20"/>
              </w:rPr>
              <w:t xml:space="preserve"> </w:t>
            </w:r>
            <w:r w:rsidRPr="005A3DBB">
              <w:rPr>
                <w:spacing w:val="-1"/>
                <w:sz w:val="20"/>
              </w:rPr>
              <w:t>Yes.</w:t>
            </w:r>
          </w:p>
          <w:p w14:paraId="0C0CBC5D" w14:textId="77777777" w:rsidR="00D06F41" w:rsidRPr="005A3DBB" w:rsidRDefault="00D06F41" w:rsidP="00384B98">
            <w:pPr>
              <w:pStyle w:val="TableParagraph"/>
              <w:spacing w:before="10"/>
              <w:rPr>
                <w:rFonts w:eastAsia="Times New Roman" w:cs="Times New Roman"/>
                <w:sz w:val="23"/>
                <w:szCs w:val="23"/>
              </w:rPr>
            </w:pPr>
          </w:p>
          <w:p w14:paraId="5FA2E66B" w14:textId="77777777" w:rsidR="00D06F41" w:rsidRPr="005A3DBB" w:rsidRDefault="00D06F41" w:rsidP="00384B98">
            <w:pPr>
              <w:pStyle w:val="TableParagraph"/>
              <w:ind w:left="27"/>
              <w:rPr>
                <w:rFonts w:eastAsia="Calibri" w:cs="Calibri"/>
                <w:sz w:val="20"/>
                <w:szCs w:val="20"/>
              </w:rPr>
            </w:pPr>
            <w:r w:rsidRPr="005A3DBB">
              <w:rPr>
                <w:b/>
                <w:spacing w:val="-1"/>
                <w:sz w:val="20"/>
              </w:rPr>
              <w:t xml:space="preserve">Applicability:  </w:t>
            </w:r>
            <w:r w:rsidRPr="005A3DBB">
              <w:rPr>
                <w:spacing w:val="-1"/>
                <w:sz w:val="20"/>
              </w:rPr>
              <w:t>All.</w:t>
            </w:r>
          </w:p>
        </w:tc>
        <w:tc>
          <w:tcPr>
            <w:tcW w:w="15170" w:type="dxa"/>
            <w:shd w:val="clear" w:color="auto" w:fill="auto"/>
          </w:tcPr>
          <w:p w14:paraId="076E7E47" w14:textId="77777777" w:rsidR="00D06F41" w:rsidRPr="005A3DBB" w:rsidRDefault="00D06F41" w:rsidP="00384B98">
            <w:pPr>
              <w:pStyle w:val="TableParagraph"/>
              <w:spacing w:before="4"/>
              <w:rPr>
                <w:rFonts w:eastAsia="Times New Roman" w:cs="Times New Roman"/>
                <w:sz w:val="20"/>
                <w:szCs w:val="20"/>
              </w:rPr>
            </w:pPr>
            <w:r w:rsidRPr="005A3DBB">
              <w:rPr>
                <w:rFonts w:eastAsia="Times New Roman" w:cs="Times New Roman"/>
                <w:sz w:val="20"/>
                <w:szCs w:val="20"/>
              </w:rPr>
              <w:t xml:space="preserve">  </w:t>
            </w:r>
          </w:p>
          <w:p w14:paraId="34EF1062" w14:textId="77777777" w:rsidR="00D06F41" w:rsidRPr="005A3DBB" w:rsidRDefault="00D06F41" w:rsidP="00384B98">
            <w:pPr>
              <w:pStyle w:val="TableParagraph"/>
              <w:ind w:left="27"/>
              <w:rPr>
                <w:rFonts w:eastAsia="Calibri" w:cs="Calibri"/>
                <w:sz w:val="20"/>
                <w:szCs w:val="20"/>
              </w:rPr>
            </w:pPr>
            <w:r w:rsidRPr="005A3DBB">
              <w:rPr>
                <w:sz w:val="20"/>
                <w:szCs w:val="20"/>
              </w:rPr>
              <w:t xml:space="preserve"> </w:t>
            </w:r>
            <w:r w:rsidRPr="005A3DBB">
              <w:rPr>
                <w:spacing w:val="2"/>
                <w:sz w:val="20"/>
                <w:szCs w:val="20"/>
              </w:rPr>
              <w:t xml:space="preserve"> </w:t>
            </w:r>
            <w:r w:rsidRPr="005A3DBB">
              <w:rPr>
                <w:sz w:val="20"/>
                <w:szCs w:val="20"/>
              </w:rPr>
              <w:t xml:space="preserve"> </w:t>
            </w:r>
          </w:p>
          <w:p w14:paraId="525447FB" w14:textId="77777777"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a. The farm pro-actively arranges for consultations with the local community at least twice every year (bi-annually).</w:t>
            </w:r>
          </w:p>
          <w:p w14:paraId="065A53DC" w14:textId="77777777" w:rsidR="00D06F41" w:rsidRPr="005A3DBB" w:rsidRDefault="00D06F41" w:rsidP="00384B98">
            <w:pPr>
              <w:pStyle w:val="TableParagraph"/>
              <w:ind w:left="27"/>
              <w:rPr>
                <w:rFonts w:eastAsia="Calibri" w:cs="Calibri"/>
                <w:sz w:val="20"/>
                <w:szCs w:val="20"/>
              </w:rPr>
            </w:pPr>
          </w:p>
        </w:tc>
      </w:tr>
      <w:tr w:rsidR="00D06F41" w:rsidRPr="005A3DBB" w14:paraId="68F6FE14" w14:textId="77777777" w:rsidTr="00384B98">
        <w:trPr>
          <w:trHeight w:hRule="exact" w:val="825"/>
        </w:trPr>
        <w:tc>
          <w:tcPr>
            <w:tcW w:w="4102" w:type="dxa"/>
            <w:vMerge/>
            <w:shd w:val="clear" w:color="auto" w:fill="auto"/>
          </w:tcPr>
          <w:p w14:paraId="5B614390" w14:textId="77777777" w:rsidR="00D06F41" w:rsidRPr="005A3DBB" w:rsidRDefault="00D06F41" w:rsidP="00384B98"/>
        </w:tc>
        <w:tc>
          <w:tcPr>
            <w:tcW w:w="5412" w:type="dxa"/>
            <w:vMerge/>
            <w:shd w:val="clear" w:color="auto" w:fill="auto"/>
          </w:tcPr>
          <w:p w14:paraId="3D69C5FA" w14:textId="77777777" w:rsidR="00D06F41" w:rsidRPr="005A3DBB" w:rsidRDefault="00D06F41" w:rsidP="00384B98"/>
        </w:tc>
        <w:tc>
          <w:tcPr>
            <w:tcW w:w="15170" w:type="dxa"/>
            <w:shd w:val="clear" w:color="auto" w:fill="auto"/>
          </w:tcPr>
          <w:p w14:paraId="1DDCD96B" w14:textId="77777777" w:rsidR="00D06F41" w:rsidRPr="005A3DBB" w:rsidRDefault="00D06F41" w:rsidP="00384B98">
            <w:pPr>
              <w:pStyle w:val="TableParagraph"/>
              <w:ind w:left="27"/>
              <w:rPr>
                <w:rFonts w:eastAsia="Calibri" w:cs="Calibri"/>
                <w:sz w:val="20"/>
                <w:szCs w:val="20"/>
              </w:rPr>
            </w:pPr>
            <w:r w:rsidRPr="005A3DBB">
              <w:rPr>
                <w:rFonts w:eastAsia="Times New Roman" w:cs="Times New Roman"/>
                <w:sz w:val="20"/>
                <w:szCs w:val="20"/>
              </w:rPr>
              <w:t xml:space="preserve"> </w:t>
            </w:r>
          </w:p>
          <w:p w14:paraId="3C8DB04B" w14:textId="77777777" w:rsidR="00D06F41" w:rsidRPr="005A3DBB" w:rsidRDefault="00D06F41" w:rsidP="00384B98">
            <w:pPr>
              <w:tabs>
                <w:tab w:val="left" w:pos="10544"/>
              </w:tabs>
              <w:rPr>
                <w:sz w:val="20"/>
                <w:szCs w:val="20"/>
              </w:rPr>
            </w:pPr>
            <w:r w:rsidRPr="005A3DBB">
              <w:rPr>
                <w:sz w:val="20"/>
                <w:szCs w:val="20"/>
              </w:rPr>
              <w:t xml:space="preserve"> </w:t>
            </w:r>
          </w:p>
          <w:p w14:paraId="22B0FF98" w14:textId="77777777"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b. Consultations are meaningful. OPTIONAL: the farm may choose to use participatory Social Impact Assessment (pSIA) or an equivalent method for consultations.</w:t>
            </w:r>
          </w:p>
          <w:p w14:paraId="7B4A3598" w14:textId="77777777" w:rsidR="00D06F41" w:rsidRPr="005A3DBB" w:rsidRDefault="00D06F41" w:rsidP="00384B98">
            <w:pPr>
              <w:tabs>
                <w:tab w:val="left" w:pos="10544"/>
              </w:tabs>
              <w:rPr>
                <w:sz w:val="20"/>
                <w:szCs w:val="20"/>
              </w:rPr>
            </w:pPr>
          </w:p>
        </w:tc>
      </w:tr>
      <w:tr w:rsidR="00D06F41" w:rsidRPr="005A3DBB" w14:paraId="021D4863" w14:textId="77777777" w:rsidTr="00384B98">
        <w:trPr>
          <w:trHeight w:hRule="exact" w:val="648"/>
        </w:trPr>
        <w:tc>
          <w:tcPr>
            <w:tcW w:w="4102" w:type="dxa"/>
            <w:vMerge/>
            <w:shd w:val="clear" w:color="auto" w:fill="auto"/>
          </w:tcPr>
          <w:p w14:paraId="667E3AD3" w14:textId="77777777" w:rsidR="00D06F41" w:rsidRPr="005A3DBB" w:rsidRDefault="00D06F41" w:rsidP="00384B98"/>
        </w:tc>
        <w:tc>
          <w:tcPr>
            <w:tcW w:w="5412" w:type="dxa"/>
            <w:vMerge/>
            <w:shd w:val="clear" w:color="auto" w:fill="auto"/>
          </w:tcPr>
          <w:p w14:paraId="13A3B0A2" w14:textId="77777777" w:rsidR="00D06F41" w:rsidRPr="005A3DBB" w:rsidRDefault="00D06F41" w:rsidP="00384B98"/>
        </w:tc>
        <w:tc>
          <w:tcPr>
            <w:tcW w:w="15170" w:type="dxa"/>
            <w:shd w:val="clear" w:color="auto" w:fill="auto"/>
          </w:tcPr>
          <w:p w14:paraId="09BBF39F" w14:textId="77777777" w:rsidR="00D06F41" w:rsidRPr="005A3DBB" w:rsidRDefault="00D06F41" w:rsidP="00384B98">
            <w:pPr>
              <w:pStyle w:val="TableParagraph"/>
              <w:ind w:left="27"/>
              <w:rPr>
                <w:rFonts w:eastAsia="Calibri" w:cs="Calibri"/>
                <w:sz w:val="20"/>
                <w:szCs w:val="20"/>
              </w:rPr>
            </w:pPr>
            <w:r w:rsidRPr="005A3DBB">
              <w:rPr>
                <w:sz w:val="20"/>
                <w:szCs w:val="20"/>
              </w:rPr>
              <w:t xml:space="preserve">  </w:t>
            </w:r>
          </w:p>
          <w:p w14:paraId="0A7DDA28" w14:textId="77777777"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c. Consultations include participation by representatives from the local community who were asked to contribute to the agenda in advance of meetings.</w:t>
            </w:r>
          </w:p>
          <w:p w14:paraId="1926D746" w14:textId="77777777" w:rsidR="00D06F41" w:rsidRPr="005A3DBB" w:rsidRDefault="00D06F41" w:rsidP="00384B98">
            <w:pPr>
              <w:pStyle w:val="TableParagraph"/>
              <w:ind w:left="27"/>
              <w:rPr>
                <w:rFonts w:eastAsia="Calibri" w:cs="Calibri"/>
                <w:sz w:val="20"/>
                <w:szCs w:val="20"/>
              </w:rPr>
            </w:pPr>
          </w:p>
        </w:tc>
      </w:tr>
      <w:tr w:rsidR="00D06F41" w:rsidRPr="005A3DBB" w14:paraId="5998D8E4" w14:textId="77777777" w:rsidTr="00384B98">
        <w:trPr>
          <w:trHeight w:hRule="exact" w:val="1157"/>
        </w:trPr>
        <w:tc>
          <w:tcPr>
            <w:tcW w:w="4102" w:type="dxa"/>
            <w:vMerge/>
            <w:shd w:val="clear" w:color="auto" w:fill="auto"/>
          </w:tcPr>
          <w:p w14:paraId="386EBB08" w14:textId="77777777" w:rsidR="00D06F41" w:rsidRPr="005A3DBB" w:rsidRDefault="00D06F41" w:rsidP="00384B98"/>
        </w:tc>
        <w:tc>
          <w:tcPr>
            <w:tcW w:w="5412" w:type="dxa"/>
            <w:vMerge/>
            <w:shd w:val="clear" w:color="auto" w:fill="auto"/>
          </w:tcPr>
          <w:p w14:paraId="0B09FD2D" w14:textId="77777777" w:rsidR="00D06F41" w:rsidRPr="005A3DBB" w:rsidRDefault="00D06F41" w:rsidP="00384B98"/>
        </w:tc>
        <w:tc>
          <w:tcPr>
            <w:tcW w:w="15170" w:type="dxa"/>
            <w:shd w:val="clear" w:color="auto" w:fill="auto"/>
          </w:tcPr>
          <w:p w14:paraId="1942549B" w14:textId="77777777" w:rsidR="00D06F41" w:rsidRPr="005A3DBB" w:rsidRDefault="00D06F41" w:rsidP="00384B98">
            <w:pPr>
              <w:pStyle w:val="TableParagraph"/>
              <w:ind w:left="27"/>
              <w:rPr>
                <w:rFonts w:eastAsia="Calibri" w:cs="Calibri"/>
                <w:sz w:val="20"/>
                <w:szCs w:val="20"/>
              </w:rPr>
            </w:pPr>
            <w:r w:rsidRPr="005A3DBB">
              <w:rPr>
                <w:spacing w:val="-1"/>
                <w:sz w:val="20"/>
                <w:szCs w:val="20"/>
              </w:rPr>
              <w:t xml:space="preserve"> </w:t>
            </w:r>
          </w:p>
          <w:p w14:paraId="20B48D0F" w14:textId="75F451EE"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d. Consultations include communication about, or discussion of, the potential human health risks of therapeutic treatments. The intention is for the farm to resolve conflicts that the farm has control / responsibility over and interviews are to be conducted in language appropriate to the community. Not to use technical language like for instance, '</w:t>
            </w:r>
            <w:r w:rsidR="0030553B" w:rsidRPr="005A3DBB">
              <w:rPr>
                <w:rFonts w:ascii="Calibri" w:hAnsi="Calibri" w:cs="Calibri"/>
                <w:color w:val="000000"/>
                <w:sz w:val="20"/>
                <w:szCs w:val="20"/>
              </w:rPr>
              <w:t>therapeutants</w:t>
            </w:r>
            <w:r w:rsidR="00D06F41" w:rsidRPr="005A3DBB">
              <w:rPr>
                <w:rFonts w:ascii="Calibri" w:hAnsi="Calibri" w:cs="Calibri"/>
                <w:color w:val="000000"/>
                <w:sz w:val="20"/>
                <w:szCs w:val="20"/>
              </w:rPr>
              <w:t>'.</w:t>
            </w:r>
          </w:p>
          <w:p w14:paraId="49944E9E" w14:textId="77777777" w:rsidR="00D06F41" w:rsidRPr="005A3DBB" w:rsidRDefault="00D06F41" w:rsidP="00384B98">
            <w:pPr>
              <w:pStyle w:val="TableParagraph"/>
              <w:ind w:left="27"/>
              <w:rPr>
                <w:rFonts w:eastAsia="Calibri" w:cs="Calibri"/>
                <w:sz w:val="20"/>
                <w:szCs w:val="20"/>
              </w:rPr>
            </w:pPr>
          </w:p>
        </w:tc>
      </w:tr>
      <w:tr w:rsidR="00D06F41" w:rsidRPr="005A3DBB" w14:paraId="07A469FB" w14:textId="77777777" w:rsidTr="00384B98">
        <w:trPr>
          <w:trHeight w:hRule="exact" w:val="648"/>
        </w:trPr>
        <w:tc>
          <w:tcPr>
            <w:tcW w:w="4102" w:type="dxa"/>
            <w:vMerge/>
            <w:shd w:val="clear" w:color="auto" w:fill="auto"/>
          </w:tcPr>
          <w:p w14:paraId="57C58655" w14:textId="77777777" w:rsidR="00D06F41" w:rsidRPr="005A3DBB" w:rsidRDefault="00D06F41" w:rsidP="00384B98">
            <w:pPr>
              <w:pStyle w:val="TableParagraph"/>
              <w:rPr>
                <w:rFonts w:eastAsia="Times New Roman" w:cs="Times New Roman"/>
                <w:sz w:val="20"/>
                <w:szCs w:val="20"/>
              </w:rPr>
            </w:pPr>
          </w:p>
        </w:tc>
        <w:tc>
          <w:tcPr>
            <w:tcW w:w="5412" w:type="dxa"/>
            <w:vMerge/>
            <w:shd w:val="clear" w:color="auto" w:fill="auto"/>
          </w:tcPr>
          <w:p w14:paraId="4FBF4D1C" w14:textId="77777777" w:rsidR="00D06F41" w:rsidRPr="005A3DBB" w:rsidRDefault="00D06F41" w:rsidP="00384B98">
            <w:pPr>
              <w:pStyle w:val="TableParagraph"/>
              <w:rPr>
                <w:rFonts w:eastAsia="Times New Roman" w:cs="Times New Roman"/>
                <w:sz w:val="20"/>
                <w:szCs w:val="20"/>
              </w:rPr>
            </w:pPr>
          </w:p>
        </w:tc>
        <w:tc>
          <w:tcPr>
            <w:tcW w:w="15170" w:type="dxa"/>
            <w:shd w:val="clear" w:color="auto" w:fill="auto"/>
          </w:tcPr>
          <w:p w14:paraId="78FE0A07" w14:textId="77777777"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e. Maintain records and documentary evidence (e.g. meeting agenda, minutes, report) to demonstrate that consultations comply with the above.</w:t>
            </w:r>
          </w:p>
          <w:p w14:paraId="44D3AD19" w14:textId="77777777" w:rsidR="00D06F41" w:rsidRPr="005A3DBB" w:rsidRDefault="00D06F41" w:rsidP="00384B98">
            <w:pPr>
              <w:pStyle w:val="TableParagraph"/>
              <w:ind w:left="27"/>
              <w:rPr>
                <w:sz w:val="20"/>
                <w:szCs w:val="20"/>
              </w:rPr>
            </w:pPr>
          </w:p>
        </w:tc>
      </w:tr>
      <w:tr w:rsidR="00D06F41" w:rsidRPr="005A3DBB" w14:paraId="14530869" w14:textId="77777777" w:rsidTr="00384B98">
        <w:trPr>
          <w:trHeight w:hRule="exact" w:val="648"/>
        </w:trPr>
        <w:tc>
          <w:tcPr>
            <w:tcW w:w="4102" w:type="dxa"/>
            <w:vMerge/>
            <w:shd w:val="clear" w:color="auto" w:fill="auto"/>
          </w:tcPr>
          <w:p w14:paraId="49828A1D" w14:textId="77777777" w:rsidR="00D06F41" w:rsidRPr="005A3DBB" w:rsidRDefault="00D06F41" w:rsidP="00384B98">
            <w:pPr>
              <w:pStyle w:val="TableParagraph"/>
              <w:rPr>
                <w:rFonts w:eastAsia="Times New Roman" w:cs="Times New Roman"/>
                <w:sz w:val="20"/>
                <w:szCs w:val="20"/>
              </w:rPr>
            </w:pPr>
          </w:p>
        </w:tc>
        <w:tc>
          <w:tcPr>
            <w:tcW w:w="5412" w:type="dxa"/>
            <w:vMerge/>
            <w:shd w:val="clear" w:color="auto" w:fill="auto"/>
          </w:tcPr>
          <w:p w14:paraId="2FF962C3" w14:textId="77777777" w:rsidR="00D06F41" w:rsidRPr="005A3DBB" w:rsidRDefault="00D06F41" w:rsidP="00384B98">
            <w:pPr>
              <w:pStyle w:val="TableParagraph"/>
              <w:rPr>
                <w:rFonts w:eastAsia="Times New Roman" w:cs="Times New Roman"/>
                <w:sz w:val="20"/>
                <w:szCs w:val="20"/>
              </w:rPr>
            </w:pPr>
          </w:p>
        </w:tc>
        <w:tc>
          <w:tcPr>
            <w:tcW w:w="15170" w:type="dxa"/>
            <w:shd w:val="clear" w:color="auto" w:fill="auto"/>
          </w:tcPr>
          <w:p w14:paraId="0D4E9FB8" w14:textId="77777777"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f. Be advised that representatives from the local community and organizations may be interviewed to confirm the above.</w:t>
            </w:r>
          </w:p>
          <w:p w14:paraId="1C521742" w14:textId="77777777" w:rsidR="00D06F41" w:rsidRPr="005A3DBB" w:rsidRDefault="00D06F41" w:rsidP="00384B98">
            <w:pPr>
              <w:pStyle w:val="TableParagraph"/>
              <w:ind w:left="27"/>
              <w:rPr>
                <w:sz w:val="20"/>
                <w:szCs w:val="20"/>
              </w:rPr>
            </w:pPr>
          </w:p>
        </w:tc>
      </w:tr>
      <w:tr w:rsidR="00D06F41" w:rsidRPr="005A3DBB" w14:paraId="51AA0E55" w14:textId="77777777" w:rsidTr="00384B98">
        <w:trPr>
          <w:trHeight w:hRule="exact" w:val="847"/>
        </w:trPr>
        <w:tc>
          <w:tcPr>
            <w:tcW w:w="4102" w:type="dxa"/>
            <w:vMerge w:val="restart"/>
            <w:shd w:val="clear" w:color="auto" w:fill="auto"/>
          </w:tcPr>
          <w:p w14:paraId="507657EB" w14:textId="77777777" w:rsidR="00D06F41" w:rsidRPr="005A3DBB" w:rsidRDefault="00D06F41" w:rsidP="00384B98">
            <w:pPr>
              <w:pStyle w:val="TableParagraph"/>
              <w:rPr>
                <w:rFonts w:eastAsia="Times New Roman" w:cs="Times New Roman"/>
                <w:sz w:val="20"/>
                <w:szCs w:val="20"/>
              </w:rPr>
            </w:pPr>
            <w:r w:rsidRPr="005A3DBB">
              <w:br w:type="page"/>
            </w:r>
          </w:p>
          <w:p w14:paraId="6717BFEA" w14:textId="77777777" w:rsidR="00D06F41" w:rsidRPr="005A3DBB" w:rsidRDefault="00D06F41" w:rsidP="00384B98">
            <w:pPr>
              <w:pStyle w:val="TableParagraph"/>
              <w:rPr>
                <w:rFonts w:eastAsia="Times New Roman" w:cs="Times New Roman"/>
                <w:sz w:val="20"/>
                <w:szCs w:val="20"/>
              </w:rPr>
            </w:pPr>
          </w:p>
          <w:p w14:paraId="152A6347" w14:textId="77777777" w:rsidR="00D06F41" w:rsidRPr="005A3DBB" w:rsidRDefault="00D06F41" w:rsidP="00384B98">
            <w:pPr>
              <w:pStyle w:val="TableParagraph"/>
              <w:rPr>
                <w:rFonts w:eastAsia="Times New Roman" w:cs="Times New Roman"/>
                <w:sz w:val="20"/>
                <w:szCs w:val="20"/>
              </w:rPr>
            </w:pPr>
          </w:p>
          <w:p w14:paraId="162F6A85" w14:textId="77777777" w:rsidR="00D06F41" w:rsidRPr="005A3DBB" w:rsidRDefault="00D06F41" w:rsidP="00384B98">
            <w:pPr>
              <w:pStyle w:val="TableParagraph"/>
              <w:rPr>
                <w:rFonts w:eastAsia="Times New Roman" w:cs="Times New Roman"/>
                <w:sz w:val="20"/>
                <w:szCs w:val="20"/>
              </w:rPr>
            </w:pPr>
          </w:p>
          <w:p w14:paraId="34162DFC" w14:textId="77777777" w:rsidR="00D06F41" w:rsidRPr="005A3DBB" w:rsidRDefault="00D06F41" w:rsidP="00384B98">
            <w:pPr>
              <w:pStyle w:val="TableParagraph"/>
              <w:rPr>
                <w:rFonts w:eastAsia="Times New Roman" w:cs="Times New Roman"/>
                <w:sz w:val="20"/>
                <w:szCs w:val="20"/>
              </w:rPr>
            </w:pPr>
          </w:p>
          <w:p w14:paraId="51EEE2D4" w14:textId="77777777" w:rsidR="00D06F41" w:rsidRPr="005A3DBB" w:rsidRDefault="00D06F41" w:rsidP="00384B98">
            <w:pPr>
              <w:pStyle w:val="TableParagraph"/>
              <w:rPr>
                <w:rFonts w:eastAsia="Times New Roman" w:cs="Times New Roman"/>
                <w:sz w:val="20"/>
                <w:szCs w:val="20"/>
              </w:rPr>
            </w:pPr>
          </w:p>
          <w:p w14:paraId="5480C764" w14:textId="77777777" w:rsidR="00D06F41" w:rsidRPr="005A3DBB" w:rsidRDefault="00D06F41" w:rsidP="00384B98">
            <w:pPr>
              <w:pStyle w:val="TableParagraph"/>
              <w:rPr>
                <w:rFonts w:eastAsia="Times New Roman" w:cs="Times New Roman"/>
                <w:sz w:val="20"/>
                <w:szCs w:val="20"/>
              </w:rPr>
            </w:pPr>
          </w:p>
          <w:p w14:paraId="6B6E2224" w14:textId="77777777" w:rsidR="00D06F41" w:rsidRPr="005A3DBB" w:rsidRDefault="00D06F41" w:rsidP="00384B98">
            <w:pPr>
              <w:pStyle w:val="TableParagraph"/>
              <w:spacing w:before="10"/>
              <w:rPr>
                <w:rFonts w:eastAsia="Times New Roman" w:cs="Times New Roman"/>
                <w:sz w:val="24"/>
                <w:szCs w:val="24"/>
              </w:rPr>
            </w:pPr>
          </w:p>
          <w:p w14:paraId="7B209E9C" w14:textId="77777777" w:rsidR="00D06F41" w:rsidRPr="005A3DBB" w:rsidRDefault="00D06F41" w:rsidP="00384B98">
            <w:pPr>
              <w:pStyle w:val="TableParagraph"/>
              <w:ind w:left="15"/>
              <w:jc w:val="center"/>
              <w:rPr>
                <w:rFonts w:eastAsia="Calibri" w:cs="Calibri"/>
                <w:sz w:val="20"/>
                <w:szCs w:val="20"/>
              </w:rPr>
            </w:pPr>
            <w:r w:rsidRPr="005A3DBB">
              <w:rPr>
                <w:spacing w:val="-1"/>
                <w:sz w:val="20"/>
              </w:rPr>
              <w:t>7.1.2</w:t>
            </w:r>
          </w:p>
        </w:tc>
        <w:tc>
          <w:tcPr>
            <w:tcW w:w="5412" w:type="dxa"/>
            <w:vMerge w:val="restart"/>
            <w:shd w:val="clear" w:color="auto" w:fill="auto"/>
          </w:tcPr>
          <w:p w14:paraId="2D71B74A" w14:textId="77777777" w:rsidR="00D06F41" w:rsidRPr="005A3DBB" w:rsidRDefault="00D06F41" w:rsidP="00384B98">
            <w:pPr>
              <w:pStyle w:val="TableParagraph"/>
              <w:rPr>
                <w:rFonts w:eastAsia="Times New Roman" w:cs="Times New Roman"/>
                <w:sz w:val="20"/>
                <w:szCs w:val="20"/>
              </w:rPr>
            </w:pPr>
          </w:p>
          <w:p w14:paraId="7E916C05" w14:textId="77777777" w:rsidR="00D06F41" w:rsidRPr="005A3DBB" w:rsidRDefault="00D06F41" w:rsidP="00384B98">
            <w:pPr>
              <w:pStyle w:val="TableParagraph"/>
              <w:rPr>
                <w:rFonts w:eastAsia="Times New Roman" w:cs="Times New Roman"/>
                <w:sz w:val="20"/>
                <w:szCs w:val="20"/>
              </w:rPr>
            </w:pPr>
          </w:p>
          <w:p w14:paraId="2BE9E95D" w14:textId="77777777" w:rsidR="00D06F41" w:rsidRPr="005A3DBB" w:rsidRDefault="00D06F41" w:rsidP="00384B98">
            <w:pPr>
              <w:pStyle w:val="TableParagraph"/>
              <w:rPr>
                <w:rFonts w:eastAsia="Times New Roman" w:cs="Times New Roman"/>
                <w:sz w:val="20"/>
                <w:szCs w:val="20"/>
              </w:rPr>
            </w:pPr>
          </w:p>
          <w:p w14:paraId="47AA5DD7" w14:textId="77777777" w:rsidR="00D06F41" w:rsidRPr="005A3DBB" w:rsidRDefault="00D06F41" w:rsidP="00384B98">
            <w:pPr>
              <w:autoSpaceDE w:val="0"/>
              <w:autoSpaceDN w:val="0"/>
              <w:adjustRightInd w:val="0"/>
              <w:rPr>
                <w:rFonts w:cs="Times New Roman"/>
                <w:sz w:val="20"/>
                <w:szCs w:val="20"/>
              </w:rPr>
            </w:pPr>
            <w:r w:rsidRPr="005A3DBB">
              <w:rPr>
                <w:b/>
                <w:sz w:val="20"/>
                <w:szCs w:val="20"/>
              </w:rPr>
              <w:t xml:space="preserve">Indicator: </w:t>
            </w:r>
            <w:r w:rsidRPr="005A3DBB">
              <w:rPr>
                <w:b/>
                <w:spacing w:val="8"/>
                <w:sz w:val="20"/>
                <w:szCs w:val="20"/>
              </w:rPr>
              <w:t xml:space="preserve"> </w:t>
            </w:r>
            <w:r w:rsidRPr="005A3DBB">
              <w:rPr>
                <w:rFonts w:cs="Times New Roman"/>
                <w:sz w:val="20"/>
                <w:szCs w:val="20"/>
              </w:rPr>
              <w:t>Presence and evidence of an effective</w:t>
            </w:r>
            <w:r w:rsidRPr="005A3DBB">
              <w:rPr>
                <w:rStyle w:val="FootnoteReference"/>
                <w:rFonts w:cs="Times New Roman"/>
                <w:sz w:val="20"/>
                <w:szCs w:val="20"/>
              </w:rPr>
              <w:footnoteReference w:id="49"/>
            </w:r>
            <w:r w:rsidRPr="005A3DBB">
              <w:rPr>
                <w:rFonts w:cs="Times New Roman"/>
                <w:sz w:val="20"/>
                <w:szCs w:val="20"/>
              </w:rPr>
              <w:t xml:space="preserve"> policy</w:t>
            </w:r>
          </w:p>
          <w:p w14:paraId="6DDEDEC3" w14:textId="77777777" w:rsidR="00D06F41" w:rsidRPr="005A3DBB" w:rsidRDefault="00D06F41" w:rsidP="00384B98">
            <w:pPr>
              <w:autoSpaceDE w:val="0"/>
              <w:autoSpaceDN w:val="0"/>
              <w:adjustRightInd w:val="0"/>
              <w:rPr>
                <w:rFonts w:eastAsia="Times New Roman" w:cs="Times New Roman"/>
                <w:sz w:val="20"/>
                <w:szCs w:val="20"/>
              </w:rPr>
            </w:pPr>
            <w:r w:rsidRPr="005A3DBB">
              <w:rPr>
                <w:rFonts w:cs="Times New Roman"/>
                <w:sz w:val="20"/>
                <w:szCs w:val="20"/>
              </w:rPr>
              <w:t>and mechanism for the presentation, treatment and resolution of complaints by community stakeholders and organizations.</w:t>
            </w:r>
          </w:p>
          <w:p w14:paraId="1A14E0FE" w14:textId="77777777" w:rsidR="00D06F41" w:rsidRPr="005A3DBB" w:rsidRDefault="00D06F41" w:rsidP="00384B98">
            <w:pPr>
              <w:pStyle w:val="TableParagraph"/>
              <w:ind w:left="27"/>
              <w:rPr>
                <w:b/>
                <w:sz w:val="20"/>
                <w:szCs w:val="20"/>
              </w:rPr>
            </w:pPr>
          </w:p>
          <w:p w14:paraId="2E083762" w14:textId="77777777" w:rsidR="00D06F41" w:rsidRPr="005A3DBB" w:rsidRDefault="00D06F41" w:rsidP="00384B98">
            <w:pPr>
              <w:pStyle w:val="TableParagraph"/>
              <w:ind w:left="27"/>
              <w:rPr>
                <w:rFonts w:eastAsia="Calibri" w:cs="Calibri"/>
                <w:sz w:val="20"/>
                <w:szCs w:val="20"/>
              </w:rPr>
            </w:pPr>
            <w:r w:rsidRPr="005A3DBB">
              <w:rPr>
                <w:b/>
                <w:sz w:val="20"/>
                <w:szCs w:val="20"/>
              </w:rPr>
              <w:t xml:space="preserve">Requirement: </w:t>
            </w:r>
            <w:r w:rsidRPr="005A3DBB">
              <w:rPr>
                <w:b/>
                <w:spacing w:val="8"/>
                <w:sz w:val="20"/>
                <w:szCs w:val="20"/>
              </w:rPr>
              <w:t xml:space="preserve"> </w:t>
            </w:r>
            <w:r w:rsidRPr="005A3DBB">
              <w:rPr>
                <w:spacing w:val="-1"/>
                <w:sz w:val="20"/>
                <w:szCs w:val="20"/>
              </w:rPr>
              <w:t>Yes.</w:t>
            </w:r>
          </w:p>
          <w:p w14:paraId="0C416C8B" w14:textId="77777777" w:rsidR="00D06F41" w:rsidRPr="005A3DBB" w:rsidRDefault="00D06F41" w:rsidP="00384B98">
            <w:pPr>
              <w:pStyle w:val="TableParagraph"/>
              <w:spacing w:before="10"/>
              <w:rPr>
                <w:rFonts w:eastAsia="Times New Roman" w:cs="Times New Roman"/>
                <w:sz w:val="20"/>
                <w:szCs w:val="20"/>
              </w:rPr>
            </w:pPr>
          </w:p>
          <w:p w14:paraId="44EDBDFA" w14:textId="77777777" w:rsidR="00D06F41" w:rsidRPr="005A3DBB" w:rsidRDefault="00D06F41" w:rsidP="00384B98">
            <w:pPr>
              <w:pStyle w:val="TableParagraph"/>
              <w:ind w:left="27"/>
              <w:rPr>
                <w:rFonts w:eastAsia="Calibri" w:cs="Calibri"/>
                <w:sz w:val="20"/>
                <w:szCs w:val="20"/>
              </w:rPr>
            </w:pPr>
            <w:r w:rsidRPr="005A3DBB">
              <w:rPr>
                <w:b/>
                <w:spacing w:val="-1"/>
                <w:sz w:val="20"/>
                <w:szCs w:val="20"/>
              </w:rPr>
              <w:t xml:space="preserve">Applicability:  </w:t>
            </w:r>
            <w:r w:rsidRPr="005A3DBB">
              <w:rPr>
                <w:spacing w:val="-1"/>
                <w:sz w:val="20"/>
                <w:szCs w:val="20"/>
              </w:rPr>
              <w:t>All.</w:t>
            </w:r>
          </w:p>
        </w:tc>
        <w:tc>
          <w:tcPr>
            <w:tcW w:w="15170" w:type="dxa"/>
            <w:shd w:val="clear" w:color="auto" w:fill="auto"/>
          </w:tcPr>
          <w:p w14:paraId="6F9E0379" w14:textId="77777777" w:rsidR="00D06F41" w:rsidRPr="005A3DBB" w:rsidRDefault="00D06F41" w:rsidP="00384B98">
            <w:pPr>
              <w:pStyle w:val="TableParagraph"/>
              <w:spacing w:before="4"/>
              <w:rPr>
                <w:rFonts w:eastAsia="Times New Roman" w:cs="Times New Roman"/>
                <w:sz w:val="20"/>
                <w:szCs w:val="20"/>
              </w:rPr>
            </w:pPr>
            <w:r w:rsidRPr="005A3DBB">
              <w:rPr>
                <w:rFonts w:eastAsia="Times New Roman" w:cs="Times New Roman"/>
                <w:sz w:val="20"/>
                <w:szCs w:val="20"/>
              </w:rPr>
              <w:t xml:space="preserve">  </w:t>
            </w:r>
          </w:p>
          <w:p w14:paraId="1BF82921" w14:textId="77777777" w:rsidR="00D06F41" w:rsidRPr="005A3DBB" w:rsidRDefault="008E54C8" w:rsidP="00384B98">
            <w:pPr>
              <w:autoSpaceDE w:val="0"/>
              <w:autoSpaceDN w:val="0"/>
              <w:adjustRightInd w:val="0"/>
              <w:rPr>
                <w:rFonts w:cs="Calibri"/>
                <w:color w:val="000000"/>
                <w:sz w:val="20"/>
                <w:szCs w:val="20"/>
              </w:rPr>
            </w:pPr>
            <w:r>
              <w:rPr>
                <w:rFonts w:cs="Calibri"/>
                <w:color w:val="000000"/>
                <w:sz w:val="20"/>
                <w:szCs w:val="20"/>
              </w:rPr>
              <w:t xml:space="preserve"> </w:t>
            </w:r>
            <w:r w:rsidR="00D06F41" w:rsidRPr="005A3DBB">
              <w:rPr>
                <w:rFonts w:cs="Calibri"/>
                <w:color w:val="000000"/>
                <w:sz w:val="20"/>
                <w:szCs w:val="20"/>
              </w:rPr>
              <w:t xml:space="preserve">a. Farm policy provides a mechanism for presentation, treatment and resolution of complaints lodged by stakeholders, community members, and organizations. </w:t>
            </w:r>
          </w:p>
          <w:p w14:paraId="1A4E8752" w14:textId="77777777" w:rsidR="00D06F41" w:rsidRPr="005A3DBB" w:rsidRDefault="00D06F41" w:rsidP="00384B98">
            <w:pPr>
              <w:pStyle w:val="TableParagraph"/>
              <w:ind w:left="27"/>
              <w:rPr>
                <w:rFonts w:eastAsia="Calibri" w:cs="Calibri"/>
                <w:sz w:val="20"/>
                <w:szCs w:val="20"/>
              </w:rPr>
            </w:pPr>
            <w:r w:rsidRPr="005A3DBB">
              <w:rPr>
                <w:sz w:val="20"/>
                <w:szCs w:val="20"/>
              </w:rPr>
              <w:t xml:space="preserve"> </w:t>
            </w:r>
            <w:r w:rsidRPr="005A3DBB">
              <w:rPr>
                <w:spacing w:val="2"/>
                <w:sz w:val="20"/>
                <w:szCs w:val="20"/>
              </w:rPr>
              <w:t xml:space="preserve"> </w:t>
            </w:r>
            <w:r w:rsidRPr="005A3DBB">
              <w:rPr>
                <w:sz w:val="20"/>
                <w:szCs w:val="20"/>
              </w:rPr>
              <w:t xml:space="preserve"> </w:t>
            </w:r>
          </w:p>
        </w:tc>
      </w:tr>
      <w:tr w:rsidR="00D06F41" w:rsidRPr="005A3DBB" w14:paraId="3909E366" w14:textId="77777777" w:rsidTr="00384B98">
        <w:trPr>
          <w:trHeight w:hRule="exact" w:val="825"/>
        </w:trPr>
        <w:tc>
          <w:tcPr>
            <w:tcW w:w="4102" w:type="dxa"/>
            <w:vMerge/>
            <w:shd w:val="clear" w:color="auto" w:fill="auto"/>
          </w:tcPr>
          <w:p w14:paraId="03F4BFE7" w14:textId="77777777" w:rsidR="00D06F41" w:rsidRPr="005A3DBB" w:rsidRDefault="00D06F41" w:rsidP="00384B98"/>
        </w:tc>
        <w:tc>
          <w:tcPr>
            <w:tcW w:w="5412" w:type="dxa"/>
            <w:vMerge/>
            <w:shd w:val="clear" w:color="auto" w:fill="auto"/>
          </w:tcPr>
          <w:p w14:paraId="5F72BF68" w14:textId="77777777" w:rsidR="00D06F41" w:rsidRPr="005A3DBB" w:rsidRDefault="00D06F41" w:rsidP="00384B98">
            <w:pPr>
              <w:rPr>
                <w:sz w:val="20"/>
                <w:szCs w:val="20"/>
              </w:rPr>
            </w:pPr>
          </w:p>
        </w:tc>
        <w:tc>
          <w:tcPr>
            <w:tcW w:w="15170" w:type="dxa"/>
            <w:shd w:val="clear" w:color="auto" w:fill="auto"/>
          </w:tcPr>
          <w:p w14:paraId="5025E55A" w14:textId="77777777" w:rsidR="00D06F41" w:rsidRPr="005A3DBB" w:rsidRDefault="00D06F41" w:rsidP="00384B98">
            <w:pPr>
              <w:pStyle w:val="TableParagraph"/>
              <w:ind w:left="27"/>
              <w:rPr>
                <w:rFonts w:eastAsia="Times New Roman" w:cs="Times New Roman"/>
                <w:sz w:val="20"/>
                <w:szCs w:val="20"/>
              </w:rPr>
            </w:pPr>
            <w:r w:rsidRPr="005A3DBB">
              <w:rPr>
                <w:rFonts w:eastAsia="Times New Roman" w:cs="Times New Roman"/>
                <w:sz w:val="20"/>
                <w:szCs w:val="20"/>
              </w:rPr>
              <w:t xml:space="preserve"> </w:t>
            </w:r>
          </w:p>
          <w:p w14:paraId="58DC8F1A" w14:textId="77777777" w:rsidR="00D06F41" w:rsidRPr="005A3DBB" w:rsidRDefault="008E54C8" w:rsidP="00384B98">
            <w:pPr>
              <w:autoSpaceDE w:val="0"/>
              <w:autoSpaceDN w:val="0"/>
              <w:adjustRightInd w:val="0"/>
              <w:rPr>
                <w:rFonts w:cs="Calibri"/>
                <w:color w:val="000000"/>
                <w:sz w:val="20"/>
                <w:szCs w:val="20"/>
              </w:rPr>
            </w:pPr>
            <w:r>
              <w:rPr>
                <w:rFonts w:cs="Calibri"/>
                <w:color w:val="000000"/>
                <w:sz w:val="20"/>
                <w:szCs w:val="20"/>
              </w:rPr>
              <w:t xml:space="preserve"> </w:t>
            </w:r>
            <w:r w:rsidR="00D06F41" w:rsidRPr="005A3DBB">
              <w:rPr>
                <w:rFonts w:cs="Calibri"/>
                <w:color w:val="000000"/>
                <w:sz w:val="20"/>
                <w:szCs w:val="20"/>
              </w:rPr>
              <w:t xml:space="preserve">b. The farm follows its policy for handling stakeholder complaints as evidenced by farm documentation (e.g. follow-up communications with stakeholders, reports to stakeholder describing corrective actions). </w:t>
            </w:r>
          </w:p>
          <w:p w14:paraId="206AB762" w14:textId="77777777" w:rsidR="00D06F41" w:rsidRPr="005A3DBB" w:rsidRDefault="00D06F41" w:rsidP="00384B98">
            <w:pPr>
              <w:tabs>
                <w:tab w:val="left" w:pos="10544"/>
              </w:tabs>
              <w:rPr>
                <w:sz w:val="20"/>
                <w:szCs w:val="20"/>
              </w:rPr>
            </w:pPr>
            <w:r w:rsidRPr="005A3DBB">
              <w:rPr>
                <w:sz w:val="20"/>
                <w:szCs w:val="20"/>
              </w:rPr>
              <w:t xml:space="preserve"> </w:t>
            </w:r>
          </w:p>
        </w:tc>
      </w:tr>
      <w:tr w:rsidR="00D06F41" w:rsidRPr="005A3DBB" w14:paraId="0489CBE2" w14:textId="77777777" w:rsidTr="00384B98">
        <w:trPr>
          <w:trHeight w:hRule="exact" w:val="648"/>
        </w:trPr>
        <w:tc>
          <w:tcPr>
            <w:tcW w:w="4102" w:type="dxa"/>
            <w:vMerge/>
            <w:shd w:val="clear" w:color="auto" w:fill="auto"/>
          </w:tcPr>
          <w:p w14:paraId="4B658DC1" w14:textId="77777777" w:rsidR="00D06F41" w:rsidRPr="005A3DBB" w:rsidRDefault="00D06F41" w:rsidP="00384B98"/>
        </w:tc>
        <w:tc>
          <w:tcPr>
            <w:tcW w:w="5412" w:type="dxa"/>
            <w:vMerge/>
            <w:shd w:val="clear" w:color="auto" w:fill="auto"/>
          </w:tcPr>
          <w:p w14:paraId="11FC0CD1" w14:textId="77777777" w:rsidR="00D06F41" w:rsidRPr="005A3DBB" w:rsidRDefault="00D06F41" w:rsidP="00384B98"/>
        </w:tc>
        <w:tc>
          <w:tcPr>
            <w:tcW w:w="15170" w:type="dxa"/>
            <w:shd w:val="clear" w:color="auto" w:fill="auto"/>
          </w:tcPr>
          <w:p w14:paraId="0D847064" w14:textId="77777777"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 xml:space="preserve">c. The farm's mechanism for handling complaints is effective based on resolution of stakeholder complaints (e.g. follow-up correspondence from stakeholders). </w:t>
            </w:r>
          </w:p>
          <w:p w14:paraId="2CD8643A" w14:textId="77777777" w:rsidR="00D06F41" w:rsidRPr="005A3DBB" w:rsidRDefault="00D06F41" w:rsidP="00384B98">
            <w:pPr>
              <w:pStyle w:val="TableParagraph"/>
              <w:ind w:left="27"/>
              <w:rPr>
                <w:rFonts w:eastAsia="Calibri" w:cs="Calibri"/>
                <w:sz w:val="20"/>
                <w:szCs w:val="20"/>
              </w:rPr>
            </w:pPr>
            <w:r w:rsidRPr="005A3DBB">
              <w:rPr>
                <w:sz w:val="20"/>
                <w:szCs w:val="20"/>
              </w:rPr>
              <w:t xml:space="preserve">  </w:t>
            </w:r>
          </w:p>
        </w:tc>
      </w:tr>
      <w:tr w:rsidR="00D06F41" w:rsidRPr="005A3DBB" w14:paraId="269A0C7A" w14:textId="77777777" w:rsidTr="00384B98">
        <w:trPr>
          <w:trHeight w:hRule="exact" w:val="648"/>
        </w:trPr>
        <w:tc>
          <w:tcPr>
            <w:tcW w:w="4102" w:type="dxa"/>
            <w:vMerge/>
            <w:shd w:val="clear" w:color="auto" w:fill="auto"/>
          </w:tcPr>
          <w:p w14:paraId="355F432B" w14:textId="77777777" w:rsidR="00D06F41" w:rsidRPr="005A3DBB" w:rsidRDefault="00D06F41" w:rsidP="00384B98"/>
        </w:tc>
        <w:tc>
          <w:tcPr>
            <w:tcW w:w="5412" w:type="dxa"/>
            <w:vMerge/>
            <w:shd w:val="clear" w:color="auto" w:fill="auto"/>
          </w:tcPr>
          <w:p w14:paraId="22A08697" w14:textId="77777777" w:rsidR="00D06F41" w:rsidRPr="005A3DBB" w:rsidRDefault="00D06F41" w:rsidP="00384B98"/>
        </w:tc>
        <w:tc>
          <w:tcPr>
            <w:tcW w:w="15170" w:type="dxa"/>
            <w:shd w:val="clear" w:color="auto" w:fill="auto"/>
          </w:tcPr>
          <w:p w14:paraId="03580AA7" w14:textId="77777777"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d. Be advised that representatives from the local community, including complainants where applicable, may be interviewed to confirm the above.</w:t>
            </w:r>
          </w:p>
          <w:p w14:paraId="639D5A32" w14:textId="77777777" w:rsidR="00D06F41" w:rsidRPr="005A3DBB" w:rsidRDefault="00D06F41" w:rsidP="00384B98">
            <w:pPr>
              <w:pStyle w:val="TableParagraph"/>
              <w:ind w:left="27"/>
              <w:rPr>
                <w:rFonts w:eastAsia="Calibri" w:cs="Calibri"/>
                <w:sz w:val="20"/>
                <w:szCs w:val="20"/>
              </w:rPr>
            </w:pPr>
            <w:r w:rsidRPr="005A3DBB">
              <w:rPr>
                <w:spacing w:val="-1"/>
                <w:sz w:val="20"/>
                <w:szCs w:val="20"/>
              </w:rPr>
              <w:t xml:space="preserve"> </w:t>
            </w:r>
          </w:p>
        </w:tc>
      </w:tr>
    </w:tbl>
    <w:p w14:paraId="7EDD75C4" w14:textId="77777777" w:rsidR="00D06F41" w:rsidRPr="005A3DBB" w:rsidRDefault="00D06F41" w:rsidP="00D06F41">
      <w:pPr>
        <w:spacing w:before="6"/>
        <w:rPr>
          <w:rFonts w:eastAsia="Times New Roman" w:cs="Times New Roman"/>
          <w:sz w:val="5"/>
          <w:szCs w:val="5"/>
        </w:rPr>
      </w:pPr>
    </w:p>
    <w:tbl>
      <w:tblPr>
        <w:tblW w:w="0" w:type="auto"/>
        <w:tblInd w:w="1552" w:type="dxa"/>
        <w:tblLayout w:type="fixed"/>
        <w:tblCellMar>
          <w:left w:w="0" w:type="dxa"/>
          <w:right w:w="0" w:type="dxa"/>
        </w:tblCellMar>
        <w:tblLook w:val="01E0" w:firstRow="1" w:lastRow="1" w:firstColumn="1" w:lastColumn="1" w:noHBand="0" w:noVBand="0"/>
      </w:tblPr>
      <w:tblGrid>
        <w:gridCol w:w="4102"/>
        <w:gridCol w:w="5412"/>
        <w:gridCol w:w="15170"/>
      </w:tblGrid>
      <w:tr w:rsidR="00D06F41" w:rsidRPr="005A3DBB" w14:paraId="26A98C76" w14:textId="77777777" w:rsidTr="00384B98">
        <w:trPr>
          <w:trHeight w:hRule="exact" w:val="259"/>
        </w:trPr>
        <w:tc>
          <w:tcPr>
            <w:tcW w:w="24684" w:type="dxa"/>
            <w:gridSpan w:val="3"/>
            <w:tcBorders>
              <w:top w:val="single" w:sz="7" w:space="0" w:color="000000"/>
              <w:left w:val="single" w:sz="7" w:space="0" w:color="000000"/>
              <w:bottom w:val="single" w:sz="7" w:space="0" w:color="000000"/>
              <w:right w:val="single" w:sz="7" w:space="0" w:color="000000"/>
            </w:tcBorders>
            <w:shd w:val="clear" w:color="auto" w:fill="BCD4CE"/>
          </w:tcPr>
          <w:p w14:paraId="10FBCB0E" w14:textId="77777777" w:rsidR="00D06F41" w:rsidRPr="005A3DBB" w:rsidRDefault="00D06F41" w:rsidP="00384B98">
            <w:pPr>
              <w:pStyle w:val="TableParagraph"/>
              <w:spacing w:line="235" w:lineRule="exact"/>
              <w:ind w:left="27"/>
              <w:rPr>
                <w:rFonts w:eastAsia="Calibri" w:cs="Calibri"/>
                <w:sz w:val="20"/>
                <w:szCs w:val="20"/>
              </w:rPr>
            </w:pPr>
            <w:r w:rsidRPr="005A3DBB">
              <w:rPr>
                <w:i/>
                <w:sz w:val="20"/>
              </w:rPr>
              <w:t>Criterion 7.2 Respect for local cultures and traditional territories</w:t>
            </w:r>
          </w:p>
        </w:tc>
      </w:tr>
      <w:tr w:rsidR="00D06F41" w:rsidRPr="005A3DBB" w14:paraId="717047B0" w14:textId="77777777" w:rsidTr="00384B98">
        <w:trPr>
          <w:trHeight w:hRule="exact" w:val="259"/>
        </w:trPr>
        <w:tc>
          <w:tcPr>
            <w:tcW w:w="9514" w:type="dxa"/>
            <w:gridSpan w:val="2"/>
            <w:tcBorders>
              <w:top w:val="single" w:sz="7" w:space="0" w:color="000000"/>
              <w:left w:val="single" w:sz="7" w:space="0" w:color="000000"/>
              <w:bottom w:val="single" w:sz="7" w:space="0" w:color="000000"/>
              <w:right w:val="single" w:sz="7" w:space="0" w:color="000000"/>
            </w:tcBorders>
            <w:shd w:val="clear" w:color="auto" w:fill="BCD4CE"/>
          </w:tcPr>
          <w:p w14:paraId="517E636F" w14:textId="77777777" w:rsidR="00D06F41" w:rsidRPr="005A3DBB" w:rsidRDefault="00D06F41" w:rsidP="00384B98"/>
        </w:tc>
        <w:tc>
          <w:tcPr>
            <w:tcW w:w="15170" w:type="dxa"/>
            <w:tcBorders>
              <w:top w:val="single" w:sz="7" w:space="0" w:color="000000"/>
              <w:left w:val="single" w:sz="7" w:space="0" w:color="000000"/>
              <w:bottom w:val="single" w:sz="7" w:space="0" w:color="000000"/>
              <w:right w:val="single" w:sz="7" w:space="0" w:color="000000"/>
            </w:tcBorders>
            <w:shd w:val="clear" w:color="auto" w:fill="BCD4CE"/>
          </w:tcPr>
          <w:p w14:paraId="78B9679F" w14:textId="77777777" w:rsidR="00D06F41" w:rsidRPr="005A3DBB" w:rsidRDefault="00D06F41" w:rsidP="00384B98">
            <w:pPr>
              <w:pStyle w:val="TableParagraph"/>
              <w:spacing w:line="242" w:lineRule="exact"/>
              <w:ind w:left="1860"/>
              <w:jc w:val="center"/>
              <w:rPr>
                <w:rFonts w:eastAsia="Calibri" w:cs="Calibri"/>
                <w:sz w:val="20"/>
                <w:szCs w:val="20"/>
              </w:rPr>
            </w:pPr>
            <w:r w:rsidRPr="005A3DBB">
              <w:rPr>
                <w:b/>
                <w:sz w:val="20"/>
              </w:rPr>
              <w:t>Compliance</w:t>
            </w:r>
            <w:r w:rsidRPr="005A3DBB">
              <w:rPr>
                <w:b/>
                <w:spacing w:val="1"/>
                <w:sz w:val="20"/>
              </w:rPr>
              <w:t xml:space="preserve"> </w:t>
            </w:r>
            <w:r w:rsidRPr="005A3DBB">
              <w:rPr>
                <w:b/>
                <w:spacing w:val="-1"/>
                <w:sz w:val="20"/>
              </w:rPr>
              <w:t>Criteria</w:t>
            </w:r>
            <w:r w:rsidRPr="005A3DBB">
              <w:rPr>
                <w:b/>
                <w:spacing w:val="3"/>
                <w:sz w:val="20"/>
              </w:rPr>
              <w:t xml:space="preserve"> </w:t>
            </w:r>
          </w:p>
          <w:p w14:paraId="7BC937D8" w14:textId="77777777" w:rsidR="00D06F41" w:rsidRPr="005A3DBB" w:rsidRDefault="00D06F41" w:rsidP="00384B98">
            <w:pPr>
              <w:pStyle w:val="TableParagraph"/>
              <w:spacing w:line="242" w:lineRule="exact"/>
              <w:ind w:left="1941"/>
              <w:jc w:val="center"/>
              <w:rPr>
                <w:rFonts w:eastAsia="Calibri" w:cs="Calibri"/>
                <w:sz w:val="20"/>
                <w:szCs w:val="20"/>
              </w:rPr>
            </w:pPr>
            <w:r w:rsidRPr="005A3DBB">
              <w:rPr>
                <w:b/>
                <w:sz w:val="20"/>
              </w:rPr>
              <w:t>Auditor</w:t>
            </w:r>
            <w:r w:rsidRPr="005A3DBB">
              <w:rPr>
                <w:b/>
                <w:spacing w:val="2"/>
                <w:sz w:val="20"/>
              </w:rPr>
              <w:t xml:space="preserve"> </w:t>
            </w:r>
            <w:r w:rsidRPr="005A3DBB">
              <w:rPr>
                <w:b/>
                <w:spacing w:val="-1"/>
                <w:sz w:val="20"/>
              </w:rPr>
              <w:t>Evaluation</w:t>
            </w:r>
            <w:r w:rsidRPr="005A3DBB">
              <w:rPr>
                <w:b/>
                <w:spacing w:val="4"/>
                <w:sz w:val="20"/>
              </w:rPr>
              <w:t xml:space="preserve"> </w:t>
            </w:r>
            <w:r w:rsidRPr="005A3DBB">
              <w:rPr>
                <w:b/>
                <w:sz w:val="20"/>
              </w:rPr>
              <w:t>(Required</w:t>
            </w:r>
            <w:r w:rsidRPr="005A3DBB">
              <w:rPr>
                <w:b/>
                <w:spacing w:val="4"/>
                <w:sz w:val="20"/>
              </w:rPr>
              <w:t xml:space="preserve"> </w:t>
            </w:r>
            <w:r w:rsidRPr="005A3DBB">
              <w:rPr>
                <w:b/>
                <w:spacing w:val="-2"/>
                <w:sz w:val="20"/>
              </w:rPr>
              <w:t>CAB</w:t>
            </w:r>
            <w:r w:rsidRPr="005A3DBB">
              <w:rPr>
                <w:b/>
                <w:spacing w:val="4"/>
                <w:sz w:val="20"/>
              </w:rPr>
              <w:t xml:space="preserve"> </w:t>
            </w:r>
            <w:r w:rsidRPr="005A3DBB">
              <w:rPr>
                <w:b/>
                <w:sz w:val="20"/>
              </w:rPr>
              <w:t>Actions):</w:t>
            </w:r>
          </w:p>
        </w:tc>
      </w:tr>
      <w:tr w:rsidR="00D06F41" w:rsidRPr="005A3DBB" w14:paraId="34420F0D" w14:textId="77777777" w:rsidTr="00384B98">
        <w:trPr>
          <w:trHeight w:hRule="exact" w:val="979"/>
        </w:trPr>
        <w:tc>
          <w:tcPr>
            <w:tcW w:w="4102" w:type="dxa"/>
            <w:vMerge w:val="restart"/>
            <w:tcBorders>
              <w:top w:val="single" w:sz="7" w:space="0" w:color="000000"/>
              <w:left w:val="single" w:sz="7" w:space="0" w:color="000000"/>
              <w:right w:val="single" w:sz="7" w:space="0" w:color="000000"/>
            </w:tcBorders>
          </w:tcPr>
          <w:p w14:paraId="7B7B0C44" w14:textId="77777777" w:rsidR="00D06F41" w:rsidRPr="005A3DBB" w:rsidRDefault="00D06F41" w:rsidP="00384B98">
            <w:pPr>
              <w:pStyle w:val="TableParagraph"/>
              <w:rPr>
                <w:rFonts w:eastAsia="Times New Roman" w:cs="Times New Roman"/>
                <w:sz w:val="20"/>
                <w:szCs w:val="20"/>
              </w:rPr>
            </w:pPr>
          </w:p>
          <w:p w14:paraId="3A928B1C" w14:textId="77777777" w:rsidR="00D06F41" w:rsidRPr="005A3DBB" w:rsidRDefault="00D06F41" w:rsidP="00384B98">
            <w:pPr>
              <w:pStyle w:val="TableParagraph"/>
              <w:rPr>
                <w:rFonts w:eastAsia="Times New Roman" w:cs="Times New Roman"/>
                <w:sz w:val="20"/>
                <w:szCs w:val="20"/>
              </w:rPr>
            </w:pPr>
          </w:p>
          <w:p w14:paraId="22EF7522" w14:textId="77777777" w:rsidR="00D06F41" w:rsidRPr="005A3DBB" w:rsidRDefault="00D06F41" w:rsidP="00384B98">
            <w:pPr>
              <w:pStyle w:val="TableParagraph"/>
              <w:spacing w:before="10"/>
              <w:rPr>
                <w:rFonts w:eastAsia="Times New Roman" w:cs="Times New Roman"/>
                <w:sz w:val="24"/>
                <w:szCs w:val="24"/>
              </w:rPr>
            </w:pPr>
          </w:p>
          <w:p w14:paraId="576D6986" w14:textId="77777777" w:rsidR="00D06F41" w:rsidRPr="005A3DBB" w:rsidRDefault="00D06F41" w:rsidP="00384B98">
            <w:pPr>
              <w:pStyle w:val="TableParagraph"/>
              <w:ind w:right="2"/>
              <w:jc w:val="center"/>
              <w:rPr>
                <w:rFonts w:eastAsia="Calibri" w:cs="Calibri"/>
                <w:sz w:val="20"/>
                <w:szCs w:val="20"/>
              </w:rPr>
            </w:pPr>
            <w:r w:rsidRPr="005A3DBB">
              <w:rPr>
                <w:spacing w:val="-1"/>
                <w:sz w:val="20"/>
              </w:rPr>
              <w:t>7.2.1</w:t>
            </w:r>
          </w:p>
        </w:tc>
        <w:tc>
          <w:tcPr>
            <w:tcW w:w="5412" w:type="dxa"/>
            <w:vMerge w:val="restart"/>
            <w:tcBorders>
              <w:top w:val="single" w:sz="7" w:space="0" w:color="000000"/>
              <w:left w:val="single" w:sz="7" w:space="0" w:color="000000"/>
              <w:right w:val="single" w:sz="7" w:space="0" w:color="000000"/>
            </w:tcBorders>
          </w:tcPr>
          <w:p w14:paraId="1B762129" w14:textId="77777777" w:rsidR="00D06F41" w:rsidRPr="005A3DBB" w:rsidRDefault="00D06F41" w:rsidP="00384B98">
            <w:pPr>
              <w:pStyle w:val="TableParagraph"/>
              <w:rPr>
                <w:rFonts w:eastAsia="Times New Roman" w:cs="Times New Roman"/>
                <w:sz w:val="20"/>
                <w:szCs w:val="20"/>
              </w:rPr>
            </w:pPr>
          </w:p>
          <w:p w14:paraId="1DE2CF74" w14:textId="77777777" w:rsidR="00D06F41" w:rsidRPr="005A3DBB" w:rsidRDefault="00D06F41" w:rsidP="00384B98">
            <w:pPr>
              <w:pStyle w:val="TableParagraph"/>
              <w:spacing w:before="3"/>
              <w:rPr>
                <w:rFonts w:eastAsia="Times New Roman" w:cs="Times New Roman"/>
                <w:sz w:val="17"/>
                <w:szCs w:val="17"/>
              </w:rPr>
            </w:pPr>
          </w:p>
          <w:p w14:paraId="213D5967" w14:textId="77777777" w:rsidR="00D06F41" w:rsidRPr="005A3DBB" w:rsidRDefault="00D06F41" w:rsidP="00384B98">
            <w:pPr>
              <w:autoSpaceDE w:val="0"/>
              <w:autoSpaceDN w:val="0"/>
              <w:adjustRightInd w:val="0"/>
              <w:rPr>
                <w:rFonts w:cs="Times New Roman"/>
                <w:sz w:val="20"/>
                <w:szCs w:val="20"/>
              </w:rPr>
            </w:pPr>
            <w:r w:rsidRPr="005A3DBB">
              <w:rPr>
                <w:b/>
                <w:sz w:val="20"/>
                <w:szCs w:val="20"/>
              </w:rPr>
              <w:t xml:space="preserve">Indicator: </w:t>
            </w:r>
            <w:r w:rsidRPr="005A3DBB">
              <w:rPr>
                <w:b/>
                <w:spacing w:val="8"/>
                <w:sz w:val="20"/>
                <w:szCs w:val="20"/>
              </w:rPr>
              <w:t xml:space="preserve"> </w:t>
            </w:r>
            <w:r w:rsidRPr="005A3DBB">
              <w:rPr>
                <w:rFonts w:cs="Times New Roman"/>
                <w:sz w:val="20"/>
                <w:szCs w:val="20"/>
              </w:rPr>
              <w:t>Local groups consulted during project design</w:t>
            </w:r>
          </w:p>
          <w:p w14:paraId="499B8A1A" w14:textId="77777777" w:rsidR="00D06F41" w:rsidRPr="005A3DBB" w:rsidRDefault="00D06F41" w:rsidP="00384B98">
            <w:pPr>
              <w:pStyle w:val="TableParagraph"/>
              <w:ind w:left="27"/>
              <w:rPr>
                <w:rFonts w:cs="Times New Roman"/>
                <w:sz w:val="20"/>
                <w:szCs w:val="20"/>
              </w:rPr>
            </w:pPr>
            <w:r w:rsidRPr="005A3DBB">
              <w:rPr>
                <w:rFonts w:cs="Times New Roman"/>
                <w:sz w:val="20"/>
                <w:szCs w:val="20"/>
              </w:rPr>
              <w:t>and operation.</w:t>
            </w:r>
          </w:p>
          <w:p w14:paraId="6F0DDE6F" w14:textId="77777777" w:rsidR="00D06F41" w:rsidRPr="005A3DBB" w:rsidRDefault="00D06F41" w:rsidP="00384B98">
            <w:pPr>
              <w:pStyle w:val="TableParagraph"/>
              <w:ind w:left="27"/>
              <w:rPr>
                <w:rFonts w:cs="Times New Roman"/>
                <w:sz w:val="20"/>
                <w:szCs w:val="20"/>
              </w:rPr>
            </w:pPr>
          </w:p>
          <w:p w14:paraId="021B441C" w14:textId="77777777" w:rsidR="00D06F41" w:rsidRPr="005A3DBB" w:rsidRDefault="00D06F41" w:rsidP="00384B98">
            <w:pPr>
              <w:autoSpaceDE w:val="0"/>
              <w:autoSpaceDN w:val="0"/>
              <w:adjustRightInd w:val="0"/>
              <w:rPr>
                <w:rFonts w:cs="Times New Roman"/>
                <w:sz w:val="20"/>
                <w:szCs w:val="20"/>
              </w:rPr>
            </w:pPr>
            <w:r w:rsidRPr="005A3DBB">
              <w:rPr>
                <w:b/>
                <w:sz w:val="20"/>
                <w:szCs w:val="20"/>
              </w:rPr>
              <w:t xml:space="preserve">Requirement: </w:t>
            </w:r>
            <w:r w:rsidRPr="005A3DBB">
              <w:rPr>
                <w:b/>
                <w:spacing w:val="8"/>
                <w:sz w:val="20"/>
                <w:szCs w:val="20"/>
              </w:rPr>
              <w:t xml:space="preserve"> </w:t>
            </w:r>
            <w:r w:rsidRPr="005A3DBB">
              <w:rPr>
                <w:rFonts w:cs="Times New Roman"/>
                <w:sz w:val="20"/>
                <w:szCs w:val="20"/>
              </w:rPr>
              <w:t>At least 2x per year or as required by</w:t>
            </w:r>
          </w:p>
          <w:p w14:paraId="6B109C58" w14:textId="77777777" w:rsidR="00D06F41" w:rsidRPr="005A3DBB" w:rsidRDefault="00D06F41" w:rsidP="00384B98">
            <w:pPr>
              <w:autoSpaceDE w:val="0"/>
              <w:autoSpaceDN w:val="0"/>
              <w:adjustRightInd w:val="0"/>
              <w:rPr>
                <w:rFonts w:cs="Times New Roman"/>
                <w:sz w:val="20"/>
                <w:szCs w:val="20"/>
              </w:rPr>
            </w:pPr>
            <w:r w:rsidRPr="005A3DBB">
              <w:rPr>
                <w:rFonts w:cs="Times New Roman"/>
                <w:sz w:val="20"/>
                <w:szCs w:val="20"/>
              </w:rPr>
              <w:t>relevant local and/or national laws and regulations.</w:t>
            </w:r>
          </w:p>
          <w:p w14:paraId="774AC252" w14:textId="77777777" w:rsidR="00D06F41" w:rsidRPr="005A3DBB" w:rsidRDefault="00D06F41" w:rsidP="00384B98">
            <w:pPr>
              <w:autoSpaceDE w:val="0"/>
              <w:autoSpaceDN w:val="0"/>
              <w:adjustRightInd w:val="0"/>
              <w:rPr>
                <w:rFonts w:eastAsia="Times New Roman" w:cs="Times New Roman"/>
                <w:sz w:val="20"/>
                <w:szCs w:val="20"/>
              </w:rPr>
            </w:pPr>
          </w:p>
          <w:p w14:paraId="0A0DB95B" w14:textId="77777777" w:rsidR="00D06F41" w:rsidRPr="005A3DBB" w:rsidRDefault="00D06F41" w:rsidP="00384B98">
            <w:pPr>
              <w:pStyle w:val="TableParagraph"/>
              <w:ind w:left="27"/>
              <w:rPr>
                <w:rFonts w:eastAsia="Calibri" w:cs="Calibri"/>
                <w:sz w:val="20"/>
                <w:szCs w:val="20"/>
              </w:rPr>
            </w:pPr>
            <w:r w:rsidRPr="005A3DBB">
              <w:rPr>
                <w:b/>
                <w:spacing w:val="-1"/>
                <w:sz w:val="20"/>
                <w:szCs w:val="20"/>
              </w:rPr>
              <w:t>Applicability</w:t>
            </w:r>
            <w:r w:rsidRPr="005A3DBB">
              <w:rPr>
                <w:spacing w:val="-1"/>
                <w:sz w:val="20"/>
                <w:szCs w:val="20"/>
              </w:rPr>
              <w:t>:  All.</w:t>
            </w:r>
          </w:p>
        </w:tc>
        <w:tc>
          <w:tcPr>
            <w:tcW w:w="15170" w:type="dxa"/>
            <w:tcBorders>
              <w:top w:val="single" w:sz="7" w:space="0" w:color="000000"/>
              <w:left w:val="single" w:sz="7" w:space="0" w:color="000000"/>
              <w:bottom w:val="single" w:sz="7" w:space="0" w:color="000000"/>
              <w:right w:val="single" w:sz="7" w:space="0" w:color="000000"/>
            </w:tcBorders>
          </w:tcPr>
          <w:p w14:paraId="4B8C8B62" w14:textId="77777777" w:rsidR="00D06F41" w:rsidRPr="005A3DBB" w:rsidRDefault="00D06F41" w:rsidP="00384B98">
            <w:pPr>
              <w:pStyle w:val="TableParagraph"/>
              <w:spacing w:line="254" w:lineRule="auto"/>
              <w:ind w:left="27" w:right="94"/>
              <w:rPr>
                <w:rFonts w:eastAsia="Calibri" w:cs="Calibri"/>
                <w:sz w:val="20"/>
                <w:szCs w:val="20"/>
              </w:rPr>
            </w:pPr>
            <w:r w:rsidRPr="005A3DBB">
              <w:rPr>
                <w:rFonts w:eastAsia="Times New Roman" w:cs="Times New Roman"/>
                <w:sz w:val="20"/>
                <w:szCs w:val="20"/>
              </w:rPr>
              <w:t xml:space="preserve">  </w:t>
            </w:r>
          </w:p>
          <w:p w14:paraId="69CC18B3" w14:textId="77777777"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a. As required by law in the jurisdiction: - farm consults with local and/or indigenous groups and retains documentary evidence (e.g. meeting minutes, summaries) to show how the process complies with 7.2.1b.</w:t>
            </w:r>
          </w:p>
          <w:p w14:paraId="55DC6CA8" w14:textId="77777777" w:rsidR="00D06F41" w:rsidRPr="005A3DBB" w:rsidRDefault="00D06F41" w:rsidP="00384B98">
            <w:pPr>
              <w:pStyle w:val="TableParagraph"/>
              <w:spacing w:line="254" w:lineRule="auto"/>
              <w:ind w:left="27" w:right="94"/>
              <w:rPr>
                <w:rFonts w:eastAsia="Calibri" w:cs="Calibri"/>
                <w:sz w:val="20"/>
                <w:szCs w:val="20"/>
              </w:rPr>
            </w:pPr>
          </w:p>
          <w:p w14:paraId="04415CE0" w14:textId="77777777" w:rsidR="00D06F41" w:rsidRPr="005A3DBB" w:rsidRDefault="00D06F41" w:rsidP="00384B98">
            <w:pPr>
              <w:pStyle w:val="TableParagraph"/>
              <w:rPr>
                <w:rFonts w:eastAsia="Times New Roman" w:cs="Times New Roman"/>
                <w:sz w:val="20"/>
                <w:szCs w:val="20"/>
              </w:rPr>
            </w:pPr>
          </w:p>
          <w:p w14:paraId="5A94A9CE" w14:textId="77777777" w:rsidR="00D06F41" w:rsidRPr="005A3DBB" w:rsidRDefault="00D06F41" w:rsidP="00384B98">
            <w:pPr>
              <w:pStyle w:val="TableParagraph"/>
              <w:rPr>
                <w:rFonts w:eastAsia="Times New Roman" w:cs="Times New Roman"/>
                <w:sz w:val="20"/>
                <w:szCs w:val="20"/>
              </w:rPr>
            </w:pPr>
          </w:p>
          <w:p w14:paraId="14433907" w14:textId="77777777" w:rsidR="00D06F41" w:rsidRPr="005A3DBB" w:rsidRDefault="00D06F41" w:rsidP="00384B98">
            <w:pPr>
              <w:pStyle w:val="TableParagraph"/>
              <w:rPr>
                <w:rFonts w:eastAsia="Times New Roman" w:cs="Times New Roman"/>
                <w:sz w:val="20"/>
                <w:szCs w:val="20"/>
              </w:rPr>
            </w:pPr>
          </w:p>
          <w:p w14:paraId="71EF7850" w14:textId="77777777" w:rsidR="00D06F41" w:rsidRPr="005A3DBB" w:rsidRDefault="00D06F41" w:rsidP="00384B98">
            <w:pPr>
              <w:pStyle w:val="TableParagraph"/>
              <w:rPr>
                <w:rFonts w:eastAsia="Times New Roman" w:cs="Times New Roman"/>
                <w:sz w:val="20"/>
                <w:szCs w:val="20"/>
              </w:rPr>
            </w:pPr>
          </w:p>
          <w:p w14:paraId="0AE78CCD" w14:textId="77777777" w:rsidR="00D06F41" w:rsidRPr="005A3DBB" w:rsidRDefault="00D06F41" w:rsidP="00384B98">
            <w:pPr>
              <w:pStyle w:val="TableParagraph"/>
              <w:rPr>
                <w:rFonts w:eastAsia="Times New Roman" w:cs="Times New Roman"/>
                <w:sz w:val="20"/>
                <w:szCs w:val="20"/>
              </w:rPr>
            </w:pPr>
          </w:p>
          <w:p w14:paraId="70115223" w14:textId="77777777" w:rsidR="00D06F41" w:rsidRPr="005A3DBB" w:rsidRDefault="00D06F41" w:rsidP="00384B98">
            <w:pPr>
              <w:pStyle w:val="TableParagraph"/>
              <w:rPr>
                <w:rFonts w:eastAsia="Times New Roman" w:cs="Times New Roman"/>
                <w:sz w:val="20"/>
                <w:szCs w:val="20"/>
              </w:rPr>
            </w:pPr>
          </w:p>
          <w:p w14:paraId="6388F55C" w14:textId="77777777" w:rsidR="00D06F41" w:rsidRPr="005A3DBB" w:rsidRDefault="00D06F41" w:rsidP="00384B98">
            <w:pPr>
              <w:pStyle w:val="TableParagraph"/>
              <w:rPr>
                <w:rFonts w:eastAsia="Times New Roman" w:cs="Times New Roman"/>
                <w:sz w:val="20"/>
                <w:szCs w:val="20"/>
              </w:rPr>
            </w:pPr>
          </w:p>
          <w:p w14:paraId="1839B2F3" w14:textId="77777777" w:rsidR="00D06F41" w:rsidRPr="005A3DBB" w:rsidRDefault="00D06F41" w:rsidP="00384B98">
            <w:pPr>
              <w:pStyle w:val="TableParagraph"/>
              <w:spacing w:before="10"/>
              <w:rPr>
                <w:rFonts w:eastAsia="Times New Roman" w:cs="Times New Roman"/>
                <w:sz w:val="20"/>
                <w:szCs w:val="20"/>
              </w:rPr>
            </w:pPr>
          </w:p>
          <w:p w14:paraId="7892D6A9" w14:textId="77777777" w:rsidR="00D06F41" w:rsidRPr="005A3DBB" w:rsidRDefault="00D06F41" w:rsidP="00384B98">
            <w:pPr>
              <w:pStyle w:val="TableParagraph"/>
              <w:spacing w:line="254" w:lineRule="auto"/>
              <w:ind w:left="27" w:right="591"/>
              <w:rPr>
                <w:rFonts w:eastAsia="Calibri" w:cs="Calibri"/>
                <w:sz w:val="20"/>
                <w:szCs w:val="20"/>
              </w:rPr>
            </w:pPr>
            <w:r w:rsidRPr="005A3DBB">
              <w:rPr>
                <w:spacing w:val="-1"/>
                <w:sz w:val="20"/>
                <w:szCs w:val="20"/>
              </w:rPr>
              <w:t>7.1.2</w:t>
            </w:r>
          </w:p>
        </w:tc>
      </w:tr>
      <w:tr w:rsidR="00D06F41" w:rsidRPr="005A3DBB" w14:paraId="74B4CDD7" w14:textId="77777777" w:rsidTr="00384B98">
        <w:trPr>
          <w:trHeight w:hRule="exact" w:val="568"/>
        </w:trPr>
        <w:tc>
          <w:tcPr>
            <w:tcW w:w="4102" w:type="dxa"/>
            <w:vMerge/>
            <w:tcBorders>
              <w:left w:val="single" w:sz="7" w:space="0" w:color="000000"/>
              <w:right w:val="single" w:sz="7" w:space="0" w:color="000000"/>
            </w:tcBorders>
          </w:tcPr>
          <w:p w14:paraId="654830B9" w14:textId="77777777" w:rsidR="00D06F41" w:rsidRPr="005A3DBB" w:rsidRDefault="00D06F41" w:rsidP="00384B98"/>
        </w:tc>
        <w:tc>
          <w:tcPr>
            <w:tcW w:w="5412" w:type="dxa"/>
            <w:vMerge/>
            <w:tcBorders>
              <w:left w:val="single" w:sz="7" w:space="0" w:color="000000"/>
              <w:right w:val="single" w:sz="7" w:space="0" w:color="000000"/>
            </w:tcBorders>
          </w:tcPr>
          <w:p w14:paraId="1D822298" w14:textId="77777777" w:rsidR="00D06F41" w:rsidRPr="005A3DBB" w:rsidRDefault="00D06F41" w:rsidP="00384B98"/>
        </w:tc>
        <w:tc>
          <w:tcPr>
            <w:tcW w:w="15170" w:type="dxa"/>
            <w:tcBorders>
              <w:top w:val="single" w:sz="7" w:space="0" w:color="000000"/>
              <w:left w:val="single" w:sz="7" w:space="0" w:color="000000"/>
              <w:bottom w:val="single" w:sz="7" w:space="0" w:color="000000"/>
              <w:right w:val="single" w:sz="7" w:space="0" w:color="000000"/>
            </w:tcBorders>
          </w:tcPr>
          <w:p w14:paraId="2475DE96" w14:textId="77777777" w:rsidR="00D06F41" w:rsidRPr="005A3DBB" w:rsidRDefault="008E54C8" w:rsidP="0087040A">
            <w:pPr>
              <w:pStyle w:val="TableParagraph"/>
              <w:spacing w:before="154" w:line="254" w:lineRule="auto"/>
              <w:ind w:right="210"/>
              <w:rPr>
                <w:rFonts w:ascii="Calibri" w:hAnsi="Calibri" w:cs="Calibri"/>
                <w:color w:val="000000"/>
                <w:sz w:val="20"/>
                <w:szCs w:val="20"/>
              </w:rPr>
            </w:pPr>
            <w:r>
              <w:rPr>
                <w:spacing w:val="-1"/>
                <w:sz w:val="20"/>
                <w:szCs w:val="20"/>
              </w:rPr>
              <w:t xml:space="preserve"> </w:t>
            </w:r>
            <w:r w:rsidR="00D06F41" w:rsidRPr="005A3DBB">
              <w:rPr>
                <w:rFonts w:ascii="Calibri" w:hAnsi="Calibri" w:cs="Calibri"/>
                <w:color w:val="000000"/>
                <w:sz w:val="20"/>
                <w:szCs w:val="20"/>
              </w:rPr>
              <w:t>b. Farm management demonstrates an understanding of relevant local and/or national laws and regulations that pertain to consultations with indigenous groups.</w:t>
            </w:r>
          </w:p>
          <w:p w14:paraId="58E8F144" w14:textId="77777777" w:rsidR="00D06F41" w:rsidRPr="005A3DBB" w:rsidRDefault="00D06F41" w:rsidP="00384B98">
            <w:pPr>
              <w:pStyle w:val="TableParagraph"/>
              <w:spacing w:before="154" w:line="254" w:lineRule="auto"/>
              <w:ind w:left="27" w:right="210"/>
              <w:rPr>
                <w:rFonts w:eastAsia="Calibri" w:cs="Calibri"/>
                <w:sz w:val="20"/>
                <w:szCs w:val="20"/>
              </w:rPr>
            </w:pPr>
          </w:p>
          <w:p w14:paraId="7B7C9032" w14:textId="77777777" w:rsidR="00D06F41" w:rsidRPr="005A3DBB" w:rsidRDefault="00D06F41" w:rsidP="00384B98">
            <w:pPr>
              <w:pStyle w:val="TableParagraph"/>
              <w:spacing w:before="154" w:line="254" w:lineRule="auto"/>
              <w:ind w:left="27" w:right="970"/>
              <w:rPr>
                <w:rFonts w:eastAsia="Calibri" w:cs="Calibri"/>
                <w:sz w:val="20"/>
                <w:szCs w:val="20"/>
              </w:rPr>
            </w:pPr>
            <w:r w:rsidRPr="005A3DBB">
              <w:rPr>
                <w:sz w:val="20"/>
                <w:szCs w:val="20"/>
              </w:rPr>
              <w:t xml:space="preserve"> </w:t>
            </w:r>
          </w:p>
        </w:tc>
      </w:tr>
      <w:tr w:rsidR="00D06F41" w:rsidRPr="005A3DBB" w14:paraId="410D25B7" w14:textId="77777777" w:rsidTr="00384B98">
        <w:trPr>
          <w:trHeight w:hRule="exact" w:val="825"/>
        </w:trPr>
        <w:tc>
          <w:tcPr>
            <w:tcW w:w="4102" w:type="dxa"/>
            <w:vMerge/>
            <w:tcBorders>
              <w:left w:val="single" w:sz="7" w:space="0" w:color="000000"/>
              <w:right w:val="single" w:sz="7" w:space="0" w:color="000000"/>
            </w:tcBorders>
          </w:tcPr>
          <w:p w14:paraId="57499EB9" w14:textId="77777777" w:rsidR="00D06F41" w:rsidRPr="005A3DBB" w:rsidRDefault="00D06F41" w:rsidP="00384B98"/>
        </w:tc>
        <w:tc>
          <w:tcPr>
            <w:tcW w:w="5412" w:type="dxa"/>
            <w:vMerge/>
            <w:tcBorders>
              <w:left w:val="single" w:sz="7" w:space="0" w:color="000000"/>
              <w:right w:val="single" w:sz="7" w:space="0" w:color="000000"/>
            </w:tcBorders>
          </w:tcPr>
          <w:p w14:paraId="3E5B1585" w14:textId="77777777" w:rsidR="00D06F41" w:rsidRPr="005A3DBB" w:rsidRDefault="00D06F41" w:rsidP="00384B98"/>
        </w:tc>
        <w:tc>
          <w:tcPr>
            <w:tcW w:w="15170" w:type="dxa"/>
            <w:tcBorders>
              <w:top w:val="single" w:sz="7" w:space="0" w:color="000000"/>
              <w:left w:val="single" w:sz="7" w:space="0" w:color="000000"/>
              <w:bottom w:val="single" w:sz="7" w:space="0" w:color="000000"/>
              <w:right w:val="single" w:sz="7" w:space="0" w:color="000000"/>
            </w:tcBorders>
          </w:tcPr>
          <w:p w14:paraId="475561E3" w14:textId="77777777" w:rsidR="00D06F41" w:rsidRPr="005A3DBB" w:rsidRDefault="00D06F41" w:rsidP="00384B98">
            <w:pPr>
              <w:autoSpaceDE w:val="0"/>
              <w:autoSpaceDN w:val="0"/>
              <w:adjustRightInd w:val="0"/>
              <w:rPr>
                <w:rFonts w:ascii="Calibri" w:hAnsi="Calibri" w:cs="Calibri"/>
                <w:color w:val="000000"/>
                <w:sz w:val="20"/>
                <w:szCs w:val="20"/>
              </w:rPr>
            </w:pPr>
            <w:r w:rsidRPr="005A3DBB">
              <w:rPr>
                <w:sz w:val="20"/>
                <w:szCs w:val="20"/>
              </w:rPr>
              <w:t xml:space="preserve"> c.</w:t>
            </w:r>
            <w:r w:rsidRPr="005A3DBB">
              <w:rPr>
                <w:rFonts w:ascii="Calibri" w:hAnsi="Calibri" w:cs="Calibri"/>
                <w:color w:val="000000"/>
                <w:sz w:val="20"/>
                <w:szCs w:val="20"/>
              </w:rPr>
              <w:t xml:space="preserve"> Representatives from the local community, including complainants where applicable, may be interviewed to confirm the above consultation and engagement with local groups at planning and operational stages.</w:t>
            </w:r>
          </w:p>
          <w:p w14:paraId="319921C0" w14:textId="77777777" w:rsidR="00D06F41" w:rsidRPr="005A3DBB" w:rsidRDefault="00D06F41" w:rsidP="00384B98">
            <w:pPr>
              <w:pStyle w:val="TableParagraph"/>
              <w:spacing w:before="154" w:line="254" w:lineRule="auto"/>
              <w:ind w:left="27" w:right="102"/>
              <w:rPr>
                <w:rFonts w:eastAsia="Calibri" w:cs="Calibri"/>
                <w:sz w:val="20"/>
                <w:szCs w:val="20"/>
              </w:rPr>
            </w:pPr>
          </w:p>
          <w:p w14:paraId="5AB085E2" w14:textId="77777777" w:rsidR="00D06F41" w:rsidRPr="005A3DBB" w:rsidRDefault="00D06F41" w:rsidP="00384B98">
            <w:pPr>
              <w:pStyle w:val="TableParagraph"/>
              <w:spacing w:before="154" w:line="254" w:lineRule="auto"/>
              <w:ind w:left="27" w:right="853"/>
              <w:rPr>
                <w:rFonts w:eastAsia="Calibri" w:cs="Calibri"/>
                <w:sz w:val="20"/>
                <w:szCs w:val="20"/>
              </w:rPr>
            </w:pPr>
            <w:r w:rsidRPr="005A3DBB">
              <w:rPr>
                <w:spacing w:val="-1"/>
                <w:sz w:val="20"/>
                <w:szCs w:val="20"/>
              </w:rPr>
              <w:t xml:space="preserve"> </w:t>
            </w:r>
          </w:p>
        </w:tc>
      </w:tr>
      <w:tr w:rsidR="00D06F41" w:rsidRPr="005A3DBB" w14:paraId="5318551C" w14:textId="77777777" w:rsidTr="00384B98">
        <w:trPr>
          <w:trHeight w:hRule="exact" w:val="259"/>
        </w:trPr>
        <w:tc>
          <w:tcPr>
            <w:tcW w:w="24684" w:type="dxa"/>
            <w:gridSpan w:val="3"/>
            <w:tcBorders>
              <w:top w:val="single" w:sz="7" w:space="0" w:color="000000"/>
              <w:left w:val="single" w:sz="7" w:space="0" w:color="000000"/>
              <w:bottom w:val="single" w:sz="7" w:space="0" w:color="000000"/>
              <w:right w:val="single" w:sz="7" w:space="0" w:color="000000"/>
            </w:tcBorders>
            <w:shd w:val="clear" w:color="auto" w:fill="BCD4CE"/>
          </w:tcPr>
          <w:p w14:paraId="306CA590" w14:textId="77777777" w:rsidR="00D06F41" w:rsidRPr="005A3DBB" w:rsidRDefault="00D06F41" w:rsidP="00384B98">
            <w:pPr>
              <w:pStyle w:val="TableParagraph"/>
              <w:spacing w:line="235" w:lineRule="exact"/>
              <w:ind w:left="27"/>
              <w:rPr>
                <w:rFonts w:eastAsia="Calibri" w:cs="Calibri"/>
                <w:sz w:val="20"/>
                <w:szCs w:val="20"/>
              </w:rPr>
            </w:pPr>
            <w:r w:rsidRPr="005A3DBB">
              <w:rPr>
                <w:i/>
                <w:sz w:val="20"/>
              </w:rPr>
              <w:t xml:space="preserve">Criterion 7.3 Access to resources </w:t>
            </w:r>
          </w:p>
        </w:tc>
      </w:tr>
      <w:tr w:rsidR="00D06F41" w:rsidRPr="005A3DBB" w14:paraId="6DB1F317" w14:textId="77777777" w:rsidTr="00384B98">
        <w:trPr>
          <w:trHeight w:hRule="exact" w:val="259"/>
        </w:trPr>
        <w:tc>
          <w:tcPr>
            <w:tcW w:w="9514" w:type="dxa"/>
            <w:gridSpan w:val="2"/>
            <w:tcBorders>
              <w:top w:val="single" w:sz="7" w:space="0" w:color="000000"/>
              <w:left w:val="single" w:sz="7" w:space="0" w:color="000000"/>
              <w:bottom w:val="single" w:sz="7" w:space="0" w:color="000000"/>
              <w:right w:val="single" w:sz="7" w:space="0" w:color="000000"/>
            </w:tcBorders>
            <w:shd w:val="clear" w:color="auto" w:fill="BCD4CE"/>
          </w:tcPr>
          <w:p w14:paraId="6785FE2B" w14:textId="77777777" w:rsidR="00D06F41" w:rsidRPr="005A3DBB" w:rsidRDefault="00D06F41" w:rsidP="00384B98"/>
        </w:tc>
        <w:tc>
          <w:tcPr>
            <w:tcW w:w="15170" w:type="dxa"/>
            <w:tcBorders>
              <w:top w:val="single" w:sz="7" w:space="0" w:color="000000"/>
              <w:left w:val="single" w:sz="7" w:space="0" w:color="000000"/>
              <w:bottom w:val="single" w:sz="2" w:space="0" w:color="000000"/>
              <w:right w:val="single" w:sz="7" w:space="0" w:color="000000"/>
            </w:tcBorders>
            <w:shd w:val="clear" w:color="auto" w:fill="BCD4CE"/>
          </w:tcPr>
          <w:p w14:paraId="1A74A026" w14:textId="77777777" w:rsidR="00D06F41" w:rsidRPr="005A3DBB" w:rsidRDefault="00D06F41" w:rsidP="00384B98">
            <w:pPr>
              <w:pStyle w:val="TableParagraph"/>
              <w:spacing w:line="242" w:lineRule="exact"/>
              <w:ind w:left="1860"/>
              <w:jc w:val="center"/>
              <w:rPr>
                <w:rFonts w:eastAsia="Calibri" w:cs="Calibri"/>
                <w:sz w:val="20"/>
                <w:szCs w:val="20"/>
              </w:rPr>
            </w:pPr>
            <w:r w:rsidRPr="005A3DBB">
              <w:rPr>
                <w:b/>
                <w:sz w:val="20"/>
              </w:rPr>
              <w:t>Compliance</w:t>
            </w:r>
            <w:r w:rsidRPr="005A3DBB">
              <w:rPr>
                <w:b/>
                <w:spacing w:val="1"/>
                <w:sz w:val="20"/>
              </w:rPr>
              <w:t xml:space="preserve"> </w:t>
            </w:r>
            <w:r w:rsidRPr="005A3DBB">
              <w:rPr>
                <w:b/>
                <w:spacing w:val="-1"/>
                <w:sz w:val="20"/>
              </w:rPr>
              <w:t>Criteria</w:t>
            </w:r>
          </w:p>
          <w:p w14:paraId="07309432" w14:textId="77777777" w:rsidR="00D06F41" w:rsidRPr="005A3DBB" w:rsidRDefault="00D06F41" w:rsidP="00384B98">
            <w:pPr>
              <w:pStyle w:val="TableParagraph"/>
              <w:spacing w:line="242" w:lineRule="exact"/>
              <w:ind w:left="1941"/>
              <w:jc w:val="center"/>
              <w:rPr>
                <w:rFonts w:eastAsia="Calibri" w:cs="Calibri"/>
                <w:sz w:val="20"/>
                <w:szCs w:val="20"/>
              </w:rPr>
            </w:pPr>
            <w:r w:rsidRPr="005A3DBB">
              <w:rPr>
                <w:b/>
                <w:sz w:val="20"/>
              </w:rPr>
              <w:t>Auditor</w:t>
            </w:r>
            <w:r w:rsidRPr="005A3DBB">
              <w:rPr>
                <w:b/>
                <w:spacing w:val="2"/>
                <w:sz w:val="20"/>
              </w:rPr>
              <w:t xml:space="preserve"> </w:t>
            </w:r>
            <w:r w:rsidRPr="005A3DBB">
              <w:rPr>
                <w:b/>
                <w:spacing w:val="-1"/>
                <w:sz w:val="20"/>
              </w:rPr>
              <w:t>Evaluation</w:t>
            </w:r>
            <w:r w:rsidRPr="005A3DBB">
              <w:rPr>
                <w:b/>
                <w:spacing w:val="4"/>
                <w:sz w:val="20"/>
              </w:rPr>
              <w:t xml:space="preserve"> </w:t>
            </w:r>
            <w:r w:rsidRPr="005A3DBB">
              <w:rPr>
                <w:b/>
                <w:sz w:val="20"/>
              </w:rPr>
              <w:t>(Required</w:t>
            </w:r>
            <w:r w:rsidRPr="005A3DBB">
              <w:rPr>
                <w:b/>
                <w:spacing w:val="4"/>
                <w:sz w:val="20"/>
              </w:rPr>
              <w:t xml:space="preserve"> </w:t>
            </w:r>
            <w:r w:rsidRPr="005A3DBB">
              <w:rPr>
                <w:b/>
                <w:spacing w:val="-2"/>
                <w:sz w:val="20"/>
              </w:rPr>
              <w:t>CAB</w:t>
            </w:r>
            <w:r w:rsidRPr="005A3DBB">
              <w:rPr>
                <w:b/>
                <w:spacing w:val="4"/>
                <w:sz w:val="20"/>
              </w:rPr>
              <w:t xml:space="preserve"> </w:t>
            </w:r>
            <w:r w:rsidRPr="005A3DBB">
              <w:rPr>
                <w:b/>
                <w:sz w:val="20"/>
              </w:rPr>
              <w:t>Actions):</w:t>
            </w:r>
          </w:p>
        </w:tc>
      </w:tr>
      <w:tr w:rsidR="00D06F41" w:rsidRPr="005A3DBB" w14:paraId="1A84B335" w14:textId="77777777" w:rsidTr="00384B98">
        <w:trPr>
          <w:trHeight w:hRule="exact" w:val="504"/>
        </w:trPr>
        <w:tc>
          <w:tcPr>
            <w:tcW w:w="4102" w:type="dxa"/>
            <w:vMerge w:val="restart"/>
            <w:tcBorders>
              <w:top w:val="single" w:sz="7" w:space="0" w:color="000000"/>
              <w:left w:val="single" w:sz="7" w:space="0" w:color="000000"/>
              <w:right w:val="single" w:sz="7" w:space="0" w:color="000000"/>
            </w:tcBorders>
          </w:tcPr>
          <w:p w14:paraId="5EC7AAA5" w14:textId="77777777" w:rsidR="00D06F41" w:rsidRPr="005A3DBB" w:rsidRDefault="00D06F41" w:rsidP="00384B98">
            <w:pPr>
              <w:pStyle w:val="TableParagraph"/>
              <w:rPr>
                <w:rFonts w:eastAsia="Times New Roman" w:cs="Times New Roman"/>
                <w:sz w:val="20"/>
                <w:szCs w:val="20"/>
              </w:rPr>
            </w:pPr>
          </w:p>
          <w:p w14:paraId="2CEA6E5C" w14:textId="77777777" w:rsidR="00D06F41" w:rsidRPr="005A3DBB" w:rsidRDefault="00D06F41" w:rsidP="00384B98">
            <w:pPr>
              <w:pStyle w:val="TableParagraph"/>
              <w:rPr>
                <w:rFonts w:eastAsia="Times New Roman" w:cs="Times New Roman"/>
                <w:sz w:val="20"/>
                <w:szCs w:val="20"/>
              </w:rPr>
            </w:pPr>
          </w:p>
          <w:p w14:paraId="389880E9" w14:textId="77777777" w:rsidR="00D06F41" w:rsidRPr="005A3DBB" w:rsidRDefault="00D06F41" w:rsidP="00384B98">
            <w:pPr>
              <w:pStyle w:val="TableParagraph"/>
              <w:rPr>
                <w:rFonts w:eastAsia="Times New Roman" w:cs="Times New Roman"/>
                <w:sz w:val="20"/>
                <w:szCs w:val="20"/>
              </w:rPr>
            </w:pPr>
          </w:p>
          <w:p w14:paraId="4D963B0B" w14:textId="77777777" w:rsidR="00D06F41" w:rsidRPr="005A3DBB" w:rsidRDefault="00D06F41" w:rsidP="00384B98">
            <w:pPr>
              <w:pStyle w:val="TableParagraph"/>
              <w:rPr>
                <w:rFonts w:eastAsia="Times New Roman" w:cs="Times New Roman"/>
                <w:sz w:val="20"/>
                <w:szCs w:val="20"/>
              </w:rPr>
            </w:pPr>
          </w:p>
          <w:p w14:paraId="1763EB04" w14:textId="77777777" w:rsidR="00D06F41" w:rsidRPr="005A3DBB" w:rsidRDefault="00D06F41" w:rsidP="00384B98">
            <w:pPr>
              <w:pStyle w:val="TableParagraph"/>
              <w:rPr>
                <w:rFonts w:eastAsia="Times New Roman" w:cs="Times New Roman"/>
                <w:sz w:val="20"/>
                <w:szCs w:val="20"/>
              </w:rPr>
            </w:pPr>
          </w:p>
          <w:p w14:paraId="6F3BC002" w14:textId="77777777" w:rsidR="00D06F41" w:rsidRPr="005A3DBB" w:rsidRDefault="00D06F41" w:rsidP="00384B98">
            <w:pPr>
              <w:pStyle w:val="TableParagraph"/>
              <w:spacing w:before="2"/>
              <w:rPr>
                <w:rFonts w:eastAsia="Times New Roman" w:cs="Times New Roman"/>
                <w:sz w:val="25"/>
                <w:szCs w:val="25"/>
              </w:rPr>
            </w:pPr>
          </w:p>
          <w:p w14:paraId="6241F879" w14:textId="77777777" w:rsidR="00D06F41" w:rsidRPr="005A3DBB" w:rsidRDefault="00D06F41" w:rsidP="00384B98">
            <w:pPr>
              <w:pStyle w:val="TableParagraph"/>
              <w:ind w:right="2"/>
              <w:jc w:val="center"/>
              <w:rPr>
                <w:rFonts w:eastAsia="Calibri" w:cs="Calibri"/>
                <w:sz w:val="20"/>
                <w:szCs w:val="20"/>
              </w:rPr>
            </w:pPr>
            <w:r w:rsidRPr="005A3DBB">
              <w:rPr>
                <w:spacing w:val="-1"/>
                <w:sz w:val="20"/>
              </w:rPr>
              <w:t>7.3.1</w:t>
            </w:r>
          </w:p>
        </w:tc>
        <w:tc>
          <w:tcPr>
            <w:tcW w:w="5412" w:type="dxa"/>
            <w:vMerge w:val="restart"/>
            <w:tcBorders>
              <w:top w:val="single" w:sz="7" w:space="0" w:color="000000"/>
              <w:left w:val="single" w:sz="7" w:space="0" w:color="000000"/>
              <w:right w:val="single" w:sz="2" w:space="0" w:color="000000"/>
            </w:tcBorders>
          </w:tcPr>
          <w:p w14:paraId="17E61B97" w14:textId="77777777" w:rsidR="00D06F41" w:rsidRPr="005A3DBB" w:rsidRDefault="00D06F41" w:rsidP="00384B98">
            <w:pPr>
              <w:pStyle w:val="TableParagraph"/>
              <w:rPr>
                <w:rFonts w:eastAsia="Times New Roman" w:cs="Times New Roman"/>
                <w:sz w:val="20"/>
                <w:szCs w:val="20"/>
              </w:rPr>
            </w:pPr>
          </w:p>
          <w:p w14:paraId="71BD3D54" w14:textId="77777777" w:rsidR="00D06F41" w:rsidRPr="005A3DBB" w:rsidRDefault="00D06F41" w:rsidP="00384B98">
            <w:pPr>
              <w:pStyle w:val="TableParagraph"/>
              <w:spacing w:before="4"/>
              <w:rPr>
                <w:rFonts w:eastAsia="Times New Roman" w:cs="Times New Roman"/>
                <w:sz w:val="20"/>
                <w:szCs w:val="20"/>
              </w:rPr>
            </w:pPr>
          </w:p>
          <w:p w14:paraId="03E6B8AE" w14:textId="77777777" w:rsidR="00D06F41" w:rsidRPr="005A3DBB" w:rsidRDefault="00D06F41" w:rsidP="00384B98">
            <w:pPr>
              <w:autoSpaceDE w:val="0"/>
              <w:autoSpaceDN w:val="0"/>
              <w:adjustRightInd w:val="0"/>
              <w:rPr>
                <w:rFonts w:cs="Times New Roman"/>
                <w:sz w:val="20"/>
                <w:szCs w:val="20"/>
              </w:rPr>
            </w:pPr>
            <w:r w:rsidRPr="005A3DBB">
              <w:rPr>
                <w:rFonts w:eastAsia="Calibri" w:cs="Calibri"/>
                <w:b/>
                <w:bCs/>
                <w:sz w:val="20"/>
                <w:szCs w:val="20"/>
              </w:rPr>
              <w:t>Indicator</w:t>
            </w:r>
            <w:r w:rsidRPr="005A3DBB">
              <w:rPr>
                <w:rFonts w:eastAsia="Calibri" w:cs="Calibri"/>
                <w:sz w:val="20"/>
                <w:szCs w:val="20"/>
              </w:rPr>
              <w:t xml:space="preserve">: </w:t>
            </w:r>
            <w:r w:rsidRPr="005A3DBB">
              <w:rPr>
                <w:rFonts w:eastAsia="Calibri" w:cs="Calibri"/>
                <w:spacing w:val="3"/>
                <w:sz w:val="20"/>
                <w:szCs w:val="20"/>
              </w:rPr>
              <w:t xml:space="preserve"> </w:t>
            </w:r>
            <w:r w:rsidRPr="005A3DBB">
              <w:rPr>
                <w:rFonts w:cs="Times New Roman"/>
                <w:sz w:val="20"/>
                <w:szCs w:val="20"/>
              </w:rPr>
              <w:t>Changes undertaken restricting access to vital</w:t>
            </w:r>
          </w:p>
          <w:p w14:paraId="454793BF" w14:textId="77777777" w:rsidR="00D06F41" w:rsidRPr="005A3DBB" w:rsidRDefault="00D06F41" w:rsidP="00384B98">
            <w:pPr>
              <w:autoSpaceDE w:val="0"/>
              <w:autoSpaceDN w:val="0"/>
              <w:adjustRightInd w:val="0"/>
              <w:rPr>
                <w:rFonts w:cs="Times New Roman"/>
                <w:sz w:val="20"/>
                <w:szCs w:val="20"/>
              </w:rPr>
            </w:pPr>
            <w:r w:rsidRPr="005A3DBB">
              <w:rPr>
                <w:rFonts w:cs="Times New Roman"/>
                <w:sz w:val="20"/>
                <w:szCs w:val="20"/>
              </w:rPr>
              <w:t>community resources without community approval.</w:t>
            </w:r>
          </w:p>
          <w:p w14:paraId="65FBEA7D" w14:textId="77777777" w:rsidR="00D06F41" w:rsidRPr="005A3DBB" w:rsidRDefault="00D06F41" w:rsidP="00384B98">
            <w:pPr>
              <w:autoSpaceDE w:val="0"/>
              <w:autoSpaceDN w:val="0"/>
              <w:adjustRightInd w:val="0"/>
              <w:rPr>
                <w:rFonts w:cs="Times New Roman"/>
                <w:sz w:val="20"/>
                <w:szCs w:val="20"/>
              </w:rPr>
            </w:pPr>
          </w:p>
          <w:p w14:paraId="0C5FB107" w14:textId="77777777" w:rsidR="00D06F41" w:rsidRPr="005A3DBB" w:rsidRDefault="00D06F41" w:rsidP="00384B98">
            <w:pPr>
              <w:autoSpaceDE w:val="0"/>
              <w:autoSpaceDN w:val="0"/>
              <w:adjustRightInd w:val="0"/>
              <w:rPr>
                <w:rFonts w:eastAsia="Times New Roman" w:cs="Times New Roman"/>
                <w:sz w:val="20"/>
                <w:szCs w:val="20"/>
              </w:rPr>
            </w:pPr>
            <w:r w:rsidRPr="005A3DBB">
              <w:rPr>
                <w:rFonts w:eastAsia="Times New Roman" w:cs="Times New Roman"/>
                <w:sz w:val="20"/>
                <w:szCs w:val="20"/>
              </w:rPr>
              <w:t xml:space="preserve"> </w:t>
            </w:r>
          </w:p>
          <w:p w14:paraId="4E17176F" w14:textId="77777777" w:rsidR="00D06F41" w:rsidRPr="005A3DBB" w:rsidRDefault="00D06F41" w:rsidP="00384B98">
            <w:pPr>
              <w:pStyle w:val="TableParagraph"/>
              <w:ind w:left="27"/>
              <w:rPr>
                <w:rFonts w:eastAsia="Calibri" w:cs="Calibri"/>
                <w:sz w:val="20"/>
                <w:szCs w:val="20"/>
              </w:rPr>
            </w:pPr>
            <w:r w:rsidRPr="005A3DBB">
              <w:rPr>
                <w:b/>
                <w:sz w:val="20"/>
                <w:szCs w:val="20"/>
              </w:rPr>
              <w:t xml:space="preserve">Requirement: </w:t>
            </w:r>
            <w:r w:rsidRPr="005A3DBB">
              <w:rPr>
                <w:spacing w:val="8"/>
                <w:sz w:val="20"/>
                <w:szCs w:val="20"/>
              </w:rPr>
              <w:t>0.</w:t>
            </w:r>
          </w:p>
          <w:p w14:paraId="66EAD883" w14:textId="77777777" w:rsidR="00D06F41" w:rsidRPr="005A3DBB" w:rsidRDefault="00D06F41" w:rsidP="00384B98">
            <w:pPr>
              <w:pStyle w:val="TableParagraph"/>
              <w:spacing w:before="10"/>
              <w:rPr>
                <w:rFonts w:eastAsia="Times New Roman" w:cs="Times New Roman"/>
                <w:sz w:val="20"/>
                <w:szCs w:val="20"/>
              </w:rPr>
            </w:pPr>
          </w:p>
          <w:p w14:paraId="5A80F59A" w14:textId="77777777" w:rsidR="00D06F41" w:rsidRPr="005A3DBB" w:rsidRDefault="00D06F41" w:rsidP="00384B98">
            <w:pPr>
              <w:pStyle w:val="TableParagraph"/>
              <w:ind w:left="27"/>
              <w:rPr>
                <w:rFonts w:eastAsia="Calibri" w:cs="Calibri"/>
                <w:sz w:val="20"/>
                <w:szCs w:val="20"/>
              </w:rPr>
            </w:pPr>
            <w:r w:rsidRPr="005A3DBB">
              <w:rPr>
                <w:b/>
                <w:spacing w:val="-1"/>
                <w:sz w:val="20"/>
                <w:szCs w:val="20"/>
              </w:rPr>
              <w:t xml:space="preserve">Applicability:  </w:t>
            </w:r>
            <w:r w:rsidRPr="005A3DBB">
              <w:rPr>
                <w:spacing w:val="-1"/>
                <w:sz w:val="20"/>
                <w:szCs w:val="20"/>
              </w:rPr>
              <w:t>All.</w:t>
            </w:r>
          </w:p>
        </w:tc>
        <w:tc>
          <w:tcPr>
            <w:tcW w:w="15170" w:type="dxa"/>
            <w:tcBorders>
              <w:top w:val="single" w:sz="2" w:space="0" w:color="000000"/>
              <w:left w:val="single" w:sz="2" w:space="0" w:color="000000"/>
              <w:bottom w:val="single" w:sz="2" w:space="0" w:color="000000"/>
              <w:right w:val="single" w:sz="2" w:space="0" w:color="000000"/>
            </w:tcBorders>
            <w:shd w:val="clear" w:color="auto" w:fill="auto"/>
          </w:tcPr>
          <w:p w14:paraId="205AF0E2" w14:textId="77777777" w:rsidR="00D06F41" w:rsidRPr="005A3DBB" w:rsidRDefault="00D06F41" w:rsidP="00384B98">
            <w:pPr>
              <w:pStyle w:val="TableParagraph"/>
              <w:spacing w:before="144" w:line="254" w:lineRule="auto"/>
              <w:ind w:left="27" w:right="118"/>
              <w:rPr>
                <w:rFonts w:ascii="Calibri" w:hAnsi="Calibri" w:cs="Calibri"/>
                <w:color w:val="000000"/>
                <w:sz w:val="20"/>
                <w:szCs w:val="20"/>
              </w:rPr>
            </w:pPr>
            <w:r w:rsidRPr="005A3DBB">
              <w:rPr>
                <w:rFonts w:ascii="Calibri" w:hAnsi="Calibri" w:cs="Calibri"/>
                <w:color w:val="000000"/>
                <w:sz w:val="20"/>
                <w:szCs w:val="20"/>
              </w:rPr>
              <w:t>a. Resources that are considered vital to the community have been documented and are known by the farm (i.e. through the assessment process required under Indicator 7.3.2).</w:t>
            </w:r>
          </w:p>
          <w:p w14:paraId="5BD7E312" w14:textId="77777777" w:rsidR="00D06F41" w:rsidRPr="005A3DBB" w:rsidRDefault="00D06F41" w:rsidP="00384B98">
            <w:pPr>
              <w:pStyle w:val="TableParagraph"/>
              <w:spacing w:before="144" w:line="254" w:lineRule="auto"/>
              <w:ind w:left="27" w:right="118"/>
              <w:rPr>
                <w:rFonts w:eastAsia="Calibri" w:cs="Calibri"/>
                <w:sz w:val="20"/>
                <w:szCs w:val="20"/>
              </w:rPr>
            </w:pPr>
          </w:p>
          <w:p w14:paraId="042F02A2" w14:textId="77777777" w:rsidR="00D06F41" w:rsidRPr="005A3DBB" w:rsidRDefault="00D06F41" w:rsidP="00384B98">
            <w:pPr>
              <w:pStyle w:val="TableParagraph"/>
              <w:spacing w:before="144" w:line="254" w:lineRule="auto"/>
              <w:ind w:left="27" w:right="118"/>
              <w:rPr>
                <w:rFonts w:eastAsia="Calibri" w:cs="Calibri"/>
                <w:sz w:val="20"/>
                <w:szCs w:val="20"/>
              </w:rPr>
            </w:pPr>
            <w:r w:rsidRPr="005A3DBB">
              <w:rPr>
                <w:sz w:val="20"/>
                <w:szCs w:val="20"/>
              </w:rPr>
              <w:tab/>
            </w:r>
          </w:p>
        </w:tc>
      </w:tr>
      <w:tr w:rsidR="00D06F41" w:rsidRPr="005A3DBB" w14:paraId="3FCF7130" w14:textId="77777777" w:rsidTr="00384B98">
        <w:trPr>
          <w:trHeight w:hRule="exact" w:val="647"/>
        </w:trPr>
        <w:tc>
          <w:tcPr>
            <w:tcW w:w="4102" w:type="dxa"/>
            <w:vMerge/>
            <w:tcBorders>
              <w:left w:val="single" w:sz="7" w:space="0" w:color="000000"/>
              <w:right w:val="single" w:sz="7" w:space="0" w:color="000000"/>
            </w:tcBorders>
          </w:tcPr>
          <w:p w14:paraId="6FDBAE20" w14:textId="77777777" w:rsidR="00D06F41" w:rsidRPr="005A3DBB" w:rsidRDefault="00D06F41" w:rsidP="00384B98"/>
        </w:tc>
        <w:tc>
          <w:tcPr>
            <w:tcW w:w="5412" w:type="dxa"/>
            <w:vMerge/>
            <w:tcBorders>
              <w:top w:val="single" w:sz="2" w:space="0" w:color="000000"/>
              <w:left w:val="single" w:sz="7" w:space="0" w:color="000000"/>
              <w:right w:val="single" w:sz="7" w:space="0" w:color="000000"/>
            </w:tcBorders>
          </w:tcPr>
          <w:p w14:paraId="59B3F277" w14:textId="77777777" w:rsidR="00D06F41" w:rsidRPr="005A3DBB" w:rsidRDefault="00D06F41" w:rsidP="00384B98">
            <w:pPr>
              <w:rPr>
                <w:sz w:val="20"/>
                <w:szCs w:val="20"/>
              </w:rPr>
            </w:pPr>
          </w:p>
        </w:tc>
        <w:tc>
          <w:tcPr>
            <w:tcW w:w="15170" w:type="dxa"/>
            <w:tcBorders>
              <w:top w:val="single" w:sz="2" w:space="0" w:color="000000"/>
              <w:left w:val="single" w:sz="7" w:space="0" w:color="000000"/>
              <w:bottom w:val="single" w:sz="7" w:space="0" w:color="000000"/>
              <w:right w:val="single" w:sz="7" w:space="0" w:color="000000"/>
            </w:tcBorders>
          </w:tcPr>
          <w:p w14:paraId="6769AE59" w14:textId="77777777" w:rsidR="00D06F41" w:rsidRPr="005A3DBB" w:rsidRDefault="00D06F41" w:rsidP="00384B98">
            <w:pPr>
              <w:pStyle w:val="TableParagraph"/>
              <w:spacing w:line="254" w:lineRule="auto"/>
              <w:ind w:left="27" w:right="77"/>
              <w:rPr>
                <w:rFonts w:eastAsia="Calibri" w:cs="Calibri"/>
                <w:sz w:val="20"/>
                <w:szCs w:val="20"/>
              </w:rPr>
            </w:pPr>
            <w:r w:rsidRPr="005A3DBB">
              <w:rPr>
                <w:rFonts w:eastAsia="Times New Roman" w:cs="Times New Roman"/>
                <w:sz w:val="20"/>
                <w:szCs w:val="20"/>
              </w:rPr>
              <w:t xml:space="preserve"> </w:t>
            </w:r>
          </w:p>
          <w:p w14:paraId="5C52747B" w14:textId="77777777" w:rsidR="00D06F41" w:rsidRPr="005A3DBB"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 xml:space="preserve">b. The farm seeks and obtains community approval before undertaking changes that restrict access to vital community resources. Approvals are documented. </w:t>
            </w:r>
          </w:p>
          <w:p w14:paraId="624B7EF4" w14:textId="77777777" w:rsidR="00D06F41" w:rsidRPr="005A3DBB" w:rsidRDefault="00D06F41" w:rsidP="00384B98">
            <w:pPr>
              <w:pStyle w:val="TableParagraph"/>
              <w:spacing w:line="254" w:lineRule="auto"/>
              <w:ind w:left="27" w:right="77"/>
              <w:rPr>
                <w:rFonts w:eastAsia="Calibri" w:cs="Calibri"/>
                <w:sz w:val="20"/>
                <w:szCs w:val="20"/>
              </w:rPr>
            </w:pPr>
          </w:p>
          <w:p w14:paraId="0552428B" w14:textId="77777777" w:rsidR="00D06F41" w:rsidRPr="005A3DBB" w:rsidRDefault="00D06F41" w:rsidP="00384B98">
            <w:pPr>
              <w:pStyle w:val="TableParagraph"/>
              <w:spacing w:line="254" w:lineRule="auto"/>
              <w:ind w:left="27" w:right="527"/>
              <w:rPr>
                <w:rFonts w:eastAsia="Calibri" w:cs="Calibri"/>
                <w:sz w:val="20"/>
                <w:szCs w:val="20"/>
              </w:rPr>
            </w:pPr>
            <w:r w:rsidRPr="005A3DBB">
              <w:rPr>
                <w:rFonts w:eastAsia="Times New Roman" w:cs="Times New Roman"/>
                <w:sz w:val="20"/>
                <w:szCs w:val="20"/>
              </w:rPr>
              <w:t xml:space="preserve"> </w:t>
            </w:r>
          </w:p>
        </w:tc>
      </w:tr>
      <w:tr w:rsidR="00D06F41" w:rsidRPr="005A3DBB" w14:paraId="40E5E71D" w14:textId="77777777" w:rsidTr="00384B98">
        <w:trPr>
          <w:trHeight w:hRule="exact" w:val="1377"/>
        </w:trPr>
        <w:tc>
          <w:tcPr>
            <w:tcW w:w="4102" w:type="dxa"/>
            <w:vMerge/>
            <w:tcBorders>
              <w:left w:val="single" w:sz="7" w:space="0" w:color="000000"/>
              <w:bottom w:val="single" w:sz="2" w:space="0" w:color="000000"/>
              <w:right w:val="single" w:sz="7" w:space="0" w:color="000000"/>
            </w:tcBorders>
          </w:tcPr>
          <w:p w14:paraId="14361C1A" w14:textId="77777777" w:rsidR="00D06F41" w:rsidRPr="005A3DBB" w:rsidRDefault="00D06F41" w:rsidP="00384B98"/>
        </w:tc>
        <w:tc>
          <w:tcPr>
            <w:tcW w:w="5412" w:type="dxa"/>
            <w:vMerge/>
            <w:tcBorders>
              <w:left w:val="single" w:sz="7" w:space="0" w:color="000000"/>
              <w:bottom w:val="single" w:sz="2" w:space="0" w:color="000000"/>
              <w:right w:val="single" w:sz="7" w:space="0" w:color="000000"/>
            </w:tcBorders>
          </w:tcPr>
          <w:p w14:paraId="7AE0C6DE" w14:textId="77777777" w:rsidR="00D06F41" w:rsidRPr="005A3DBB" w:rsidRDefault="00D06F41" w:rsidP="00384B98">
            <w:pPr>
              <w:rPr>
                <w:sz w:val="20"/>
                <w:szCs w:val="20"/>
              </w:rPr>
            </w:pPr>
          </w:p>
        </w:tc>
        <w:tc>
          <w:tcPr>
            <w:tcW w:w="15170" w:type="dxa"/>
            <w:tcBorders>
              <w:top w:val="single" w:sz="7" w:space="0" w:color="000000"/>
              <w:left w:val="single" w:sz="7" w:space="0" w:color="000000"/>
              <w:bottom w:val="single" w:sz="7" w:space="0" w:color="000000"/>
              <w:right w:val="single" w:sz="7" w:space="0" w:color="000000"/>
            </w:tcBorders>
          </w:tcPr>
          <w:p w14:paraId="1C3A200C" w14:textId="77777777" w:rsidR="00D06F41" w:rsidRPr="005A3DBB" w:rsidRDefault="00D06F41" w:rsidP="00384B98">
            <w:pPr>
              <w:pStyle w:val="TableParagraph"/>
              <w:spacing w:line="254" w:lineRule="auto"/>
              <w:ind w:left="27" w:right="92"/>
              <w:rPr>
                <w:rFonts w:eastAsia="Calibri" w:cs="Calibri"/>
                <w:sz w:val="20"/>
                <w:szCs w:val="20"/>
              </w:rPr>
            </w:pPr>
            <w:r w:rsidRPr="005A3DBB">
              <w:rPr>
                <w:rFonts w:eastAsia="Times New Roman" w:cs="Times New Roman"/>
                <w:sz w:val="20"/>
                <w:szCs w:val="20"/>
              </w:rPr>
              <w:t xml:space="preserve"> </w:t>
            </w:r>
          </w:p>
          <w:p w14:paraId="7CEC2753" w14:textId="77777777" w:rsidR="00D06F41" w:rsidRPr="005A3DBB" w:rsidRDefault="00D06F41" w:rsidP="00384B98">
            <w:pPr>
              <w:pStyle w:val="TableParagraph"/>
              <w:ind w:left="27"/>
              <w:rPr>
                <w:rFonts w:ascii="Calibri" w:hAnsi="Calibri" w:cs="Calibri"/>
                <w:color w:val="000000"/>
                <w:sz w:val="20"/>
                <w:szCs w:val="20"/>
              </w:rPr>
            </w:pPr>
            <w:r w:rsidRPr="005A3DBB">
              <w:rPr>
                <w:rFonts w:eastAsia="Times New Roman" w:cs="Times New Roman"/>
                <w:sz w:val="20"/>
                <w:szCs w:val="20"/>
              </w:rPr>
              <w:t>c. R</w:t>
            </w:r>
            <w:r w:rsidRPr="005A3DBB">
              <w:rPr>
                <w:rFonts w:ascii="Calibri" w:hAnsi="Calibri" w:cs="Calibri"/>
                <w:color w:val="000000"/>
                <w:sz w:val="20"/>
                <w:szCs w:val="20"/>
              </w:rPr>
              <w:t>epresentatives from the community may be interviewed to provide evidence of whether or not the farm has restricted access to vital resources without prior community approval.</w:t>
            </w:r>
          </w:p>
          <w:p w14:paraId="0AAD997C" w14:textId="77777777" w:rsidR="00D06F41" w:rsidRPr="005A3DBB" w:rsidRDefault="00D06F41" w:rsidP="00384B98">
            <w:pPr>
              <w:pStyle w:val="TableParagraph"/>
              <w:ind w:left="27"/>
              <w:rPr>
                <w:rFonts w:eastAsia="Calibri" w:cs="Calibri"/>
                <w:sz w:val="20"/>
                <w:szCs w:val="20"/>
              </w:rPr>
            </w:pPr>
          </w:p>
        </w:tc>
      </w:tr>
      <w:tr w:rsidR="00D06F41" w:rsidRPr="005A3DBB" w14:paraId="479B1F19" w14:textId="77777777" w:rsidTr="00384B98">
        <w:trPr>
          <w:trHeight w:hRule="exact" w:val="825"/>
        </w:trPr>
        <w:tc>
          <w:tcPr>
            <w:tcW w:w="4102" w:type="dxa"/>
            <w:vMerge w:val="restart"/>
            <w:tcBorders>
              <w:top w:val="single" w:sz="2" w:space="0" w:color="000000"/>
              <w:left w:val="single" w:sz="2" w:space="0" w:color="000000"/>
              <w:bottom w:val="single" w:sz="2" w:space="0" w:color="000000"/>
              <w:right w:val="single" w:sz="2" w:space="0" w:color="000000"/>
            </w:tcBorders>
          </w:tcPr>
          <w:p w14:paraId="4EE01ECC" w14:textId="77777777" w:rsidR="00D06F41" w:rsidRPr="005A3DBB" w:rsidRDefault="00D06F41" w:rsidP="00384B98">
            <w:pPr>
              <w:pStyle w:val="TableParagraph"/>
              <w:rPr>
                <w:rFonts w:eastAsia="Times New Roman" w:cs="Times New Roman"/>
                <w:sz w:val="20"/>
                <w:szCs w:val="20"/>
              </w:rPr>
            </w:pPr>
          </w:p>
          <w:p w14:paraId="070A5B18" w14:textId="77777777" w:rsidR="00D06F41" w:rsidRPr="005A3DBB" w:rsidRDefault="00D06F41" w:rsidP="00384B98">
            <w:pPr>
              <w:pStyle w:val="TableParagraph"/>
              <w:spacing w:before="2"/>
              <w:rPr>
                <w:rFonts w:eastAsia="Times New Roman" w:cs="Times New Roman"/>
                <w:sz w:val="25"/>
                <w:szCs w:val="25"/>
              </w:rPr>
            </w:pPr>
          </w:p>
          <w:p w14:paraId="3355592C" w14:textId="77777777" w:rsidR="00D06F41" w:rsidRPr="005A3DBB" w:rsidRDefault="00D06F41" w:rsidP="00384B98">
            <w:pPr>
              <w:pStyle w:val="TableParagraph"/>
              <w:ind w:right="2"/>
              <w:jc w:val="center"/>
              <w:rPr>
                <w:rFonts w:eastAsia="Calibri" w:cs="Calibri"/>
                <w:sz w:val="20"/>
                <w:szCs w:val="20"/>
              </w:rPr>
            </w:pPr>
            <w:r w:rsidRPr="005A3DBB">
              <w:rPr>
                <w:spacing w:val="-1"/>
                <w:sz w:val="20"/>
              </w:rPr>
              <w:t>7.3.2</w:t>
            </w:r>
          </w:p>
        </w:tc>
        <w:tc>
          <w:tcPr>
            <w:tcW w:w="5412" w:type="dxa"/>
            <w:vMerge w:val="restart"/>
            <w:tcBorders>
              <w:top w:val="single" w:sz="2" w:space="0" w:color="000000"/>
              <w:left w:val="single" w:sz="2" w:space="0" w:color="000000"/>
              <w:bottom w:val="single" w:sz="2" w:space="0" w:color="000000"/>
              <w:right w:val="single" w:sz="2" w:space="0" w:color="000000"/>
            </w:tcBorders>
          </w:tcPr>
          <w:p w14:paraId="6C4AC253" w14:textId="77777777" w:rsidR="00D06F41" w:rsidRPr="005A3DBB" w:rsidRDefault="00D06F41" w:rsidP="00384B98">
            <w:pPr>
              <w:pStyle w:val="TableParagraph"/>
              <w:spacing w:before="4"/>
              <w:rPr>
                <w:rFonts w:eastAsia="Times New Roman" w:cs="Times New Roman"/>
                <w:sz w:val="20"/>
                <w:szCs w:val="20"/>
              </w:rPr>
            </w:pPr>
          </w:p>
          <w:p w14:paraId="0B0DE616" w14:textId="77777777" w:rsidR="00D06F41" w:rsidRPr="005A3DBB" w:rsidRDefault="00D06F41" w:rsidP="00384B98">
            <w:pPr>
              <w:autoSpaceDE w:val="0"/>
              <w:autoSpaceDN w:val="0"/>
              <w:adjustRightInd w:val="0"/>
              <w:rPr>
                <w:rFonts w:cs="Times New Roman"/>
                <w:sz w:val="20"/>
                <w:szCs w:val="20"/>
              </w:rPr>
            </w:pPr>
            <w:r w:rsidRPr="005A3DBB">
              <w:rPr>
                <w:rFonts w:eastAsia="Calibri" w:cs="Calibri"/>
                <w:b/>
                <w:bCs/>
                <w:sz w:val="20"/>
                <w:szCs w:val="20"/>
              </w:rPr>
              <w:t>Indicator</w:t>
            </w:r>
            <w:r w:rsidRPr="005A3DBB">
              <w:rPr>
                <w:rFonts w:eastAsia="Calibri" w:cs="Calibri"/>
                <w:sz w:val="20"/>
                <w:szCs w:val="20"/>
              </w:rPr>
              <w:t xml:space="preserve">: </w:t>
            </w:r>
            <w:r w:rsidRPr="005A3DBB">
              <w:rPr>
                <w:rFonts w:eastAsia="Calibri" w:cs="Calibri"/>
                <w:spacing w:val="3"/>
                <w:sz w:val="20"/>
                <w:szCs w:val="20"/>
              </w:rPr>
              <w:t xml:space="preserve"> </w:t>
            </w:r>
            <w:r w:rsidRPr="005A3DBB">
              <w:rPr>
                <w:rFonts w:cs="Times New Roman"/>
                <w:sz w:val="20"/>
                <w:szCs w:val="20"/>
              </w:rPr>
              <w:t>Assessments of company’s impact on access to</w:t>
            </w:r>
          </w:p>
          <w:p w14:paraId="2F409E41" w14:textId="77777777" w:rsidR="00D06F41" w:rsidRPr="005A3DBB" w:rsidRDefault="00D06F41" w:rsidP="00384B98">
            <w:pPr>
              <w:autoSpaceDE w:val="0"/>
              <w:autoSpaceDN w:val="0"/>
              <w:adjustRightInd w:val="0"/>
              <w:rPr>
                <w:rFonts w:cs="Times New Roman"/>
                <w:sz w:val="20"/>
                <w:szCs w:val="20"/>
              </w:rPr>
            </w:pPr>
            <w:r w:rsidRPr="005A3DBB">
              <w:rPr>
                <w:rFonts w:cs="Times New Roman"/>
                <w:sz w:val="20"/>
                <w:szCs w:val="20"/>
              </w:rPr>
              <w:t>resources.</w:t>
            </w:r>
          </w:p>
          <w:p w14:paraId="5D03E94C" w14:textId="77777777" w:rsidR="00D06F41" w:rsidRPr="005A3DBB" w:rsidRDefault="00D06F41" w:rsidP="00384B98">
            <w:pPr>
              <w:autoSpaceDE w:val="0"/>
              <w:autoSpaceDN w:val="0"/>
              <w:adjustRightInd w:val="0"/>
              <w:rPr>
                <w:rFonts w:eastAsia="Times New Roman" w:cs="Times New Roman"/>
                <w:sz w:val="20"/>
                <w:szCs w:val="20"/>
              </w:rPr>
            </w:pPr>
            <w:r w:rsidRPr="005A3DBB">
              <w:rPr>
                <w:rFonts w:eastAsia="Times New Roman" w:cs="Times New Roman"/>
                <w:sz w:val="20"/>
                <w:szCs w:val="20"/>
              </w:rPr>
              <w:t xml:space="preserve"> </w:t>
            </w:r>
          </w:p>
          <w:p w14:paraId="7A19DF99" w14:textId="77777777" w:rsidR="00D06F41" w:rsidRPr="005A3DBB" w:rsidRDefault="00D06F41" w:rsidP="00384B98">
            <w:pPr>
              <w:pStyle w:val="TableParagraph"/>
              <w:ind w:left="27"/>
              <w:rPr>
                <w:rFonts w:eastAsia="Calibri" w:cs="Calibri"/>
                <w:sz w:val="20"/>
                <w:szCs w:val="20"/>
              </w:rPr>
            </w:pPr>
            <w:r w:rsidRPr="005A3DBB">
              <w:rPr>
                <w:b/>
                <w:sz w:val="20"/>
                <w:szCs w:val="20"/>
              </w:rPr>
              <w:t xml:space="preserve">Requirement: </w:t>
            </w:r>
            <w:r w:rsidRPr="005A3DBB">
              <w:rPr>
                <w:spacing w:val="8"/>
                <w:sz w:val="20"/>
                <w:szCs w:val="20"/>
              </w:rPr>
              <w:t>At least once per year.</w:t>
            </w:r>
          </w:p>
          <w:p w14:paraId="4DA3EC5D" w14:textId="77777777" w:rsidR="00D06F41" w:rsidRPr="005A3DBB" w:rsidRDefault="00D06F41" w:rsidP="00384B98">
            <w:pPr>
              <w:pStyle w:val="TableParagraph"/>
              <w:spacing w:before="10"/>
              <w:rPr>
                <w:rFonts w:eastAsia="Times New Roman" w:cs="Times New Roman"/>
                <w:sz w:val="20"/>
                <w:szCs w:val="20"/>
              </w:rPr>
            </w:pPr>
          </w:p>
          <w:p w14:paraId="24AF8853" w14:textId="77777777" w:rsidR="00D06F41" w:rsidRPr="005A3DBB" w:rsidRDefault="00D06F41" w:rsidP="00384B98">
            <w:pPr>
              <w:pStyle w:val="TableParagraph"/>
              <w:ind w:left="27"/>
              <w:rPr>
                <w:rFonts w:eastAsia="Calibri" w:cs="Calibri"/>
                <w:sz w:val="20"/>
                <w:szCs w:val="20"/>
              </w:rPr>
            </w:pPr>
            <w:r w:rsidRPr="005A3DBB">
              <w:rPr>
                <w:b/>
                <w:spacing w:val="-1"/>
                <w:sz w:val="20"/>
                <w:szCs w:val="20"/>
              </w:rPr>
              <w:t xml:space="preserve">Applicability:  </w:t>
            </w:r>
            <w:r w:rsidRPr="005A3DBB">
              <w:rPr>
                <w:spacing w:val="-1"/>
                <w:sz w:val="20"/>
                <w:szCs w:val="20"/>
              </w:rPr>
              <w:t>All.</w:t>
            </w:r>
          </w:p>
        </w:tc>
        <w:tc>
          <w:tcPr>
            <w:tcW w:w="15170" w:type="dxa"/>
            <w:tcBorders>
              <w:top w:val="single" w:sz="2" w:space="0" w:color="000000"/>
              <w:left w:val="single" w:sz="2" w:space="0" w:color="000000"/>
              <w:bottom w:val="single" w:sz="2" w:space="0" w:color="000000"/>
              <w:right w:val="single" w:sz="2" w:space="0" w:color="000000"/>
            </w:tcBorders>
            <w:shd w:val="clear" w:color="auto" w:fill="auto"/>
          </w:tcPr>
          <w:p w14:paraId="7D0D9823" w14:textId="77777777" w:rsidR="00D06F41" w:rsidRPr="005A3DBB" w:rsidRDefault="00D06F41" w:rsidP="00384B98">
            <w:pPr>
              <w:pStyle w:val="TableParagraph"/>
              <w:spacing w:before="144" w:line="254" w:lineRule="auto"/>
              <w:ind w:left="27" w:right="118"/>
              <w:rPr>
                <w:rFonts w:ascii="Calibri" w:hAnsi="Calibri" w:cs="Calibri"/>
                <w:color w:val="000000"/>
                <w:sz w:val="20"/>
                <w:szCs w:val="20"/>
              </w:rPr>
            </w:pPr>
            <w:r w:rsidRPr="005A3DBB">
              <w:rPr>
                <w:rFonts w:ascii="Calibri" w:hAnsi="Calibri" w:cs="Calibri"/>
                <w:color w:val="000000"/>
                <w:sz w:val="20"/>
                <w:szCs w:val="20"/>
              </w:rPr>
              <w:t>a. There is a documented assessment of the farm's impact upon access to resources. Can be completed as part of community consultations under 7.2.1.</w:t>
            </w:r>
          </w:p>
          <w:p w14:paraId="0D927B91" w14:textId="77777777" w:rsidR="00D06F41" w:rsidRPr="005A3DBB" w:rsidRDefault="00D06F41" w:rsidP="00384B98">
            <w:pPr>
              <w:pStyle w:val="TableParagraph"/>
              <w:spacing w:before="144" w:line="254" w:lineRule="auto"/>
              <w:ind w:left="27" w:right="118"/>
              <w:rPr>
                <w:rFonts w:eastAsia="Calibri" w:cs="Calibri"/>
                <w:sz w:val="20"/>
                <w:szCs w:val="20"/>
              </w:rPr>
            </w:pPr>
            <w:r w:rsidRPr="005A3DBB">
              <w:rPr>
                <w:sz w:val="20"/>
                <w:szCs w:val="20"/>
              </w:rPr>
              <w:tab/>
            </w:r>
          </w:p>
        </w:tc>
      </w:tr>
      <w:tr w:rsidR="00D06F41" w:rsidRPr="006129F0" w14:paraId="6B071511" w14:textId="77777777" w:rsidTr="00384B98">
        <w:trPr>
          <w:trHeight w:hRule="exact" w:val="1077"/>
        </w:trPr>
        <w:tc>
          <w:tcPr>
            <w:tcW w:w="4102" w:type="dxa"/>
            <w:vMerge/>
            <w:tcBorders>
              <w:top w:val="single" w:sz="2" w:space="0" w:color="000000"/>
              <w:left w:val="single" w:sz="2" w:space="0" w:color="000000"/>
              <w:bottom w:val="single" w:sz="2" w:space="0" w:color="000000"/>
              <w:right w:val="single" w:sz="2" w:space="0" w:color="000000"/>
            </w:tcBorders>
          </w:tcPr>
          <w:p w14:paraId="2504EF7B" w14:textId="77777777" w:rsidR="00D06F41" w:rsidRPr="005A3DBB" w:rsidRDefault="00D06F41" w:rsidP="00384B98"/>
        </w:tc>
        <w:tc>
          <w:tcPr>
            <w:tcW w:w="5412" w:type="dxa"/>
            <w:vMerge/>
            <w:tcBorders>
              <w:top w:val="single" w:sz="2" w:space="0" w:color="000000"/>
              <w:left w:val="single" w:sz="2" w:space="0" w:color="000000"/>
              <w:bottom w:val="single" w:sz="2" w:space="0" w:color="000000"/>
              <w:right w:val="single" w:sz="2" w:space="0" w:color="000000"/>
            </w:tcBorders>
          </w:tcPr>
          <w:p w14:paraId="4963FCA7" w14:textId="77777777" w:rsidR="00D06F41" w:rsidRPr="005A3DBB" w:rsidRDefault="00D06F41" w:rsidP="00384B98">
            <w:pPr>
              <w:rPr>
                <w:sz w:val="20"/>
                <w:szCs w:val="20"/>
              </w:rPr>
            </w:pPr>
          </w:p>
        </w:tc>
        <w:tc>
          <w:tcPr>
            <w:tcW w:w="15170" w:type="dxa"/>
            <w:tcBorders>
              <w:top w:val="single" w:sz="2" w:space="0" w:color="000000"/>
              <w:left w:val="single" w:sz="2" w:space="0" w:color="000000"/>
              <w:bottom w:val="single" w:sz="7" w:space="0" w:color="000000"/>
              <w:right w:val="single" w:sz="7" w:space="0" w:color="000000"/>
            </w:tcBorders>
          </w:tcPr>
          <w:p w14:paraId="1BE06AA3" w14:textId="77777777" w:rsidR="00D06F41" w:rsidRPr="005A3DBB" w:rsidRDefault="00D06F41" w:rsidP="00384B98">
            <w:pPr>
              <w:pStyle w:val="TableParagraph"/>
              <w:spacing w:line="254" w:lineRule="auto"/>
              <w:ind w:left="27" w:right="77"/>
              <w:rPr>
                <w:rFonts w:eastAsia="Calibri" w:cs="Calibri"/>
                <w:sz w:val="20"/>
                <w:szCs w:val="20"/>
              </w:rPr>
            </w:pPr>
            <w:r w:rsidRPr="005A3DBB">
              <w:rPr>
                <w:rFonts w:eastAsia="Times New Roman" w:cs="Times New Roman"/>
                <w:sz w:val="20"/>
                <w:szCs w:val="20"/>
              </w:rPr>
              <w:t xml:space="preserve"> </w:t>
            </w:r>
          </w:p>
          <w:p w14:paraId="0B67AC23" w14:textId="77777777" w:rsidR="00D06F41" w:rsidRPr="002C048E" w:rsidRDefault="008E54C8" w:rsidP="00384B98">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r w:rsidR="00D06F41" w:rsidRPr="005A3DBB">
              <w:rPr>
                <w:rFonts w:ascii="Calibri" w:hAnsi="Calibri" w:cs="Calibri"/>
                <w:color w:val="000000"/>
                <w:sz w:val="20"/>
                <w:szCs w:val="20"/>
              </w:rPr>
              <w:t>b. Representatives from the community may be interviewed to generally corroborate the accuracy of evidence presented in 7.3.2a.</w:t>
            </w:r>
          </w:p>
          <w:p w14:paraId="234361AE" w14:textId="77777777" w:rsidR="00D06F41" w:rsidRPr="002C048E" w:rsidRDefault="00D06F41" w:rsidP="00384B98">
            <w:pPr>
              <w:pStyle w:val="TableParagraph"/>
              <w:spacing w:line="254" w:lineRule="auto"/>
              <w:ind w:left="27" w:right="527"/>
              <w:rPr>
                <w:rFonts w:eastAsia="Calibri" w:cs="Calibri"/>
                <w:sz w:val="20"/>
                <w:szCs w:val="20"/>
              </w:rPr>
            </w:pPr>
          </w:p>
        </w:tc>
      </w:tr>
    </w:tbl>
    <w:p w14:paraId="09C02A9C" w14:textId="77777777" w:rsidR="00D06F41" w:rsidRPr="006129F0" w:rsidRDefault="00D06F41" w:rsidP="00D06F41">
      <w:pPr>
        <w:spacing w:before="6"/>
        <w:rPr>
          <w:rFonts w:eastAsia="Times New Roman" w:cs="Times New Roman"/>
          <w:sz w:val="5"/>
          <w:szCs w:val="5"/>
        </w:rPr>
      </w:pPr>
    </w:p>
    <w:p w14:paraId="2C2F58D9" w14:textId="77777777" w:rsidR="00D06F41" w:rsidRDefault="00D06F41" w:rsidP="00D06F41"/>
    <w:p w14:paraId="2F703CD2" w14:textId="77777777" w:rsidR="00384B98" w:rsidRDefault="00384B98"/>
    <w:sectPr w:rsidR="00384B98" w:rsidSect="00384B98">
      <w:footerReference w:type="default" r:id="rId13"/>
      <w:pgSz w:w="31660" w:h="24470" w:orient="landscape"/>
      <w:pgMar w:top="2080" w:right="2000" w:bottom="1660" w:left="1920" w:header="0" w:footer="14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BA0DA" w14:textId="77777777" w:rsidR="00D43F0E" w:rsidRDefault="00D43F0E" w:rsidP="00D06F41">
      <w:r>
        <w:separator/>
      </w:r>
    </w:p>
  </w:endnote>
  <w:endnote w:type="continuationSeparator" w:id="0">
    <w:p w14:paraId="3DA3D368" w14:textId="77777777" w:rsidR="00D43F0E" w:rsidRDefault="00D43F0E" w:rsidP="00D0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P˙øìÑ%5'88Ì†a2;">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Ä¸øìﬁ5'88'7E°Åi8">
    <w:altName w:val="Cambria"/>
    <w:panose1 w:val="00000000000000000000"/>
    <w:charset w:val="4D"/>
    <w:family w:val="auto"/>
    <w:notTrueType/>
    <w:pitch w:val="default"/>
    <w:sig w:usb0="00000003" w:usb1="00000000" w:usb2="00000000" w:usb3="00000000" w:csb0="00000001" w:csb1="00000000"/>
  </w:font>
  <w:font w:name="PÄ˙øìŒ5'88'7E°ÅY:">
    <w:altName w:val="Cambria"/>
    <w:panose1 w:val="00000000000000000000"/>
    <w:charset w:val="4D"/>
    <w:family w:val="auto"/>
    <w:notTrueType/>
    <w:pitch w:val="default"/>
    <w:sig w:usb0="00000003" w:usb1="00000000" w:usb2="00000000" w:usb3="00000000" w:csb0="00000001" w:csb1="00000000"/>
  </w:font>
  <w:font w:name="êê˙øìŒ5'88'7E°ÅY:">
    <w:altName w:val="Cambria"/>
    <w:panose1 w:val="00000000000000000000"/>
    <w:charset w:val="4D"/>
    <w:family w:val="auto"/>
    <w:notTrueType/>
    <w:pitch w:val="default"/>
    <w:sig w:usb0="00000003" w:usb1="00000000" w:usb2="00000000" w:usb3="00000000" w:csb0="00000001" w:csb1="00000000"/>
  </w:font>
  <w:font w:name="Pê¸øìﬁ5'88'7E°Åi8">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52A28" w14:textId="77777777" w:rsidR="00D43F0E" w:rsidRDefault="00D43F0E">
    <w:pPr>
      <w:spacing w:line="14" w:lineRule="auto"/>
      <w:rPr>
        <w:sz w:val="20"/>
        <w:szCs w:val="20"/>
      </w:rPr>
    </w:pPr>
    <w:r>
      <w:rPr>
        <w:noProof/>
        <w:lang w:eastAsia="en-GB"/>
      </w:rPr>
      <mc:AlternateContent>
        <mc:Choice Requires="wps">
          <w:drawing>
            <wp:anchor distT="0" distB="0" distL="114300" distR="114300" simplePos="0" relativeHeight="251660800" behindDoc="1" locked="0" layoutInCell="1" allowOverlap="1" wp14:anchorId="59FF0CD3" wp14:editId="289BD026">
              <wp:simplePos x="0" y="0"/>
              <wp:positionH relativeFrom="page">
                <wp:posOffset>1428750</wp:posOffset>
              </wp:positionH>
              <wp:positionV relativeFrom="page">
                <wp:posOffset>14808200</wp:posOffset>
              </wp:positionV>
              <wp:extent cx="16414750" cy="501015"/>
              <wp:effectExtent l="0" t="0" r="19050" b="69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DABDB" w14:textId="77777777" w:rsidR="00D43F0E" w:rsidRDefault="00D43F0E" w:rsidP="00384B98">
                          <w:pPr>
                            <w:spacing w:line="347" w:lineRule="exact"/>
                            <w:ind w:left="20"/>
                            <w:rPr>
                              <w:rFonts w:ascii="Calibri" w:eastAsia="Calibri" w:hAnsi="Calibri" w:cs="Calibri"/>
                              <w:sz w:val="32"/>
                              <w:szCs w:val="32"/>
                            </w:rPr>
                          </w:pPr>
                          <w:r>
                            <w:rPr>
                              <w:rFonts w:ascii="Calibri"/>
                              <w:i/>
                              <w:spacing w:val="-2"/>
                              <w:sz w:val="32"/>
                            </w:rPr>
                            <w:t xml:space="preserve">Audit </w:t>
                          </w:r>
                          <w:r>
                            <w:rPr>
                              <w:rFonts w:ascii="Calibri"/>
                              <w:i/>
                              <w:spacing w:val="-3"/>
                              <w:sz w:val="32"/>
                            </w:rPr>
                            <w:t>Manual</w:t>
                          </w:r>
                          <w:r>
                            <w:rPr>
                              <w:rFonts w:ascii="Calibri"/>
                              <w:i/>
                              <w:spacing w:val="-2"/>
                              <w:sz w:val="32"/>
                            </w:rPr>
                            <w:t xml:space="preserve"> </w:t>
                          </w:r>
                          <w:r>
                            <w:rPr>
                              <w:rFonts w:ascii="Calibri"/>
                              <w:i/>
                              <w:sz w:val="32"/>
                            </w:rPr>
                            <w:t>-</w:t>
                          </w:r>
                          <w:r>
                            <w:rPr>
                              <w:rFonts w:ascii="Calibri"/>
                              <w:i/>
                              <w:spacing w:val="1"/>
                              <w:sz w:val="32"/>
                            </w:rPr>
                            <w:t xml:space="preserve"> </w:t>
                          </w:r>
                          <w:r>
                            <w:rPr>
                              <w:rFonts w:ascii="Calibri"/>
                              <w:i/>
                              <w:spacing w:val="-1"/>
                              <w:sz w:val="32"/>
                            </w:rPr>
                            <w:t>ASC</w:t>
                          </w:r>
                          <w:r>
                            <w:rPr>
                              <w:rFonts w:ascii="Calibri"/>
                              <w:i/>
                              <w:sz w:val="32"/>
                            </w:rPr>
                            <w:t xml:space="preserve"> Seriola and Cobia </w:t>
                          </w:r>
                          <w:r>
                            <w:rPr>
                              <w:rFonts w:ascii="Calibri"/>
                              <w:i/>
                              <w:spacing w:val="-3"/>
                              <w:sz w:val="32"/>
                            </w:rPr>
                            <w:t>Standard</w:t>
                          </w:r>
                          <w:r>
                            <w:rPr>
                              <w:rFonts w:ascii="Calibri"/>
                              <w:i/>
                              <w:spacing w:val="-2"/>
                              <w:sz w:val="32"/>
                            </w:rPr>
                            <w:t xml:space="preserve"> </w:t>
                          </w:r>
                          <w:r>
                            <w:rPr>
                              <w:rFonts w:ascii="Calibri"/>
                              <w:i/>
                              <w:sz w:val="32"/>
                            </w:rPr>
                            <w:t>-</w:t>
                          </w:r>
                          <w:r>
                            <w:rPr>
                              <w:rFonts w:ascii="Calibri"/>
                              <w:i/>
                              <w:spacing w:val="1"/>
                              <w:sz w:val="32"/>
                            </w:rPr>
                            <w:t xml:space="preserve"> </w:t>
                          </w:r>
                          <w:r>
                            <w:rPr>
                              <w:rFonts w:ascii="Calibri"/>
                              <w:i/>
                              <w:spacing w:val="-1"/>
                              <w:sz w:val="32"/>
                            </w:rPr>
                            <w:t>version</w:t>
                          </w:r>
                          <w:r>
                            <w:rPr>
                              <w:rFonts w:ascii="Calibri"/>
                              <w:i/>
                              <w:spacing w:val="-2"/>
                              <w:sz w:val="32"/>
                            </w:rPr>
                            <w:t xml:space="preserve"> </w:t>
                          </w:r>
                          <w:r>
                            <w:rPr>
                              <w:rFonts w:ascii="Calibri"/>
                              <w:i/>
                              <w:sz w:val="32"/>
                            </w:rPr>
                            <w:t xml:space="preserve">1.0 July 2015. </w:t>
                          </w:r>
                          <w:r>
                            <w:rPr>
                              <w:rFonts w:ascii="Calibri"/>
                              <w:i/>
                              <w:spacing w:val="-2"/>
                              <w:sz w:val="32"/>
                            </w:rPr>
                            <w:t xml:space="preserve">Copyright </w:t>
                          </w:r>
                          <w:r>
                            <w:rPr>
                              <w:rFonts w:ascii="Calibri"/>
                              <w:i/>
                              <w:spacing w:val="-1"/>
                              <w:sz w:val="32"/>
                            </w:rPr>
                            <w:t>(c)</w:t>
                          </w:r>
                          <w:r>
                            <w:rPr>
                              <w:rFonts w:ascii="Calibri"/>
                              <w:i/>
                              <w:spacing w:val="-2"/>
                              <w:sz w:val="32"/>
                            </w:rPr>
                            <w:t xml:space="preserve"> </w:t>
                          </w:r>
                          <w:r>
                            <w:rPr>
                              <w:rFonts w:ascii="Calibri"/>
                              <w:i/>
                              <w:sz w:val="32"/>
                            </w:rPr>
                            <w:t xml:space="preserve">2015 </w:t>
                          </w:r>
                          <w:r>
                            <w:rPr>
                              <w:rFonts w:ascii="Calibri"/>
                              <w:i/>
                              <w:spacing w:val="-2"/>
                              <w:sz w:val="32"/>
                            </w:rPr>
                            <w:t>Aquaculture</w:t>
                          </w:r>
                          <w:r>
                            <w:rPr>
                              <w:rFonts w:ascii="Calibri"/>
                              <w:i/>
                              <w:sz w:val="32"/>
                            </w:rPr>
                            <w:t xml:space="preserve"> </w:t>
                          </w:r>
                          <w:r>
                            <w:rPr>
                              <w:rFonts w:ascii="Calibri"/>
                              <w:i/>
                              <w:spacing w:val="-2"/>
                              <w:sz w:val="32"/>
                            </w:rPr>
                            <w:t>Stewardship Council.</w:t>
                          </w:r>
                          <w:r>
                            <w:rPr>
                              <w:rFonts w:ascii="Calibri"/>
                              <w:i/>
                              <w:sz w:val="32"/>
                            </w:rPr>
                            <w:t xml:space="preserve"> </w:t>
                          </w:r>
                          <w:r>
                            <w:rPr>
                              <w:rFonts w:ascii="Calibri"/>
                              <w:i/>
                              <w:spacing w:val="-1"/>
                              <w:sz w:val="32"/>
                            </w:rPr>
                            <w:t>All</w:t>
                          </w:r>
                          <w:r>
                            <w:rPr>
                              <w:rFonts w:ascii="Calibri"/>
                              <w:i/>
                              <w:spacing w:val="-2"/>
                              <w:sz w:val="32"/>
                            </w:rPr>
                            <w:t xml:space="preserve"> rights</w:t>
                          </w:r>
                          <w:r>
                            <w:rPr>
                              <w:rFonts w:ascii="Calibri"/>
                              <w:i/>
                              <w:spacing w:val="-1"/>
                              <w:sz w:val="32"/>
                            </w:rPr>
                            <w:t xml:space="preserve"> </w:t>
                          </w:r>
                          <w:r>
                            <w:rPr>
                              <w:rFonts w:ascii="Calibri"/>
                              <w:i/>
                              <w:sz w:val="32"/>
                            </w:rPr>
                            <w:t>reserved</w:t>
                          </w:r>
                          <w:r>
                            <w:rPr>
                              <w:rFonts w:ascii="Calibri"/>
                              <w:i/>
                              <w:spacing w:val="-2"/>
                              <w:sz w:val="32"/>
                            </w:rPr>
                            <w:t xml:space="preserve"> by</w:t>
                          </w:r>
                          <w:r>
                            <w:rPr>
                              <w:rFonts w:ascii="Calibri"/>
                              <w:i/>
                              <w:sz w:val="32"/>
                            </w:rPr>
                            <w:t xml:space="preserve"> </w:t>
                          </w:r>
                          <w:r>
                            <w:rPr>
                              <w:rFonts w:ascii="Calibri"/>
                              <w:i/>
                              <w:spacing w:val="-2"/>
                              <w:sz w:val="32"/>
                            </w:rPr>
                            <w:t>Aquaculture</w:t>
                          </w:r>
                          <w:r>
                            <w:rPr>
                              <w:rFonts w:ascii="Calibri"/>
                              <w:i/>
                              <w:sz w:val="32"/>
                            </w:rPr>
                            <w:t xml:space="preserve"> </w:t>
                          </w:r>
                          <w:r>
                            <w:rPr>
                              <w:rFonts w:ascii="Calibri"/>
                              <w:i/>
                              <w:spacing w:val="-2"/>
                              <w:sz w:val="32"/>
                            </w:rPr>
                            <w:t>Stewardship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F0CD3" id="_x0000_t202" coordsize="21600,21600" o:spt="202" path="m,l,21600r21600,l21600,xe">
              <v:stroke joinstyle="miter"/>
              <v:path gradientshapeok="t" o:connecttype="rect"/>
            </v:shapetype>
            <v:shape id="Text Box 14" o:spid="_x0000_s1026" type="#_x0000_t202" style="position:absolute;margin-left:112.5pt;margin-top:1166pt;width:1292.5pt;height:39.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" filled="f" stroked="f">
              <v:textbox inset="0,0,0,0">
                <w:txbxContent>
                  <w:p w14:paraId="7A2DABDB" w14:textId="77777777" w:rsidR="00D43F0E" w:rsidRDefault="00D43F0E" w:rsidP="00384B98">
                    <w:pPr>
                      <w:spacing w:line="347" w:lineRule="exact"/>
                      <w:ind w:left="20"/>
                      <w:rPr>
                        <w:rFonts w:ascii="Calibri" w:eastAsia="Calibri" w:hAnsi="Calibri" w:cs="Calibri"/>
                        <w:sz w:val="32"/>
                        <w:szCs w:val="32"/>
                      </w:rPr>
                    </w:pPr>
                    <w:r>
                      <w:rPr>
                        <w:rFonts w:ascii="Calibri"/>
                        <w:i/>
                        <w:spacing w:val="-2"/>
                        <w:sz w:val="32"/>
                      </w:rPr>
                      <w:t xml:space="preserve">Audit </w:t>
                    </w:r>
                    <w:r>
                      <w:rPr>
                        <w:rFonts w:ascii="Calibri"/>
                        <w:i/>
                        <w:spacing w:val="-3"/>
                        <w:sz w:val="32"/>
                      </w:rPr>
                      <w:t>Manual</w:t>
                    </w:r>
                    <w:r>
                      <w:rPr>
                        <w:rFonts w:ascii="Calibri"/>
                        <w:i/>
                        <w:spacing w:val="-2"/>
                        <w:sz w:val="32"/>
                      </w:rPr>
                      <w:t xml:space="preserve"> </w:t>
                    </w:r>
                    <w:r>
                      <w:rPr>
                        <w:rFonts w:ascii="Calibri"/>
                        <w:i/>
                        <w:sz w:val="32"/>
                      </w:rPr>
                      <w:t>-</w:t>
                    </w:r>
                    <w:r>
                      <w:rPr>
                        <w:rFonts w:ascii="Calibri"/>
                        <w:i/>
                        <w:spacing w:val="1"/>
                        <w:sz w:val="32"/>
                      </w:rPr>
                      <w:t xml:space="preserve"> </w:t>
                    </w:r>
                    <w:r>
                      <w:rPr>
                        <w:rFonts w:ascii="Calibri"/>
                        <w:i/>
                        <w:spacing w:val="-1"/>
                        <w:sz w:val="32"/>
                      </w:rPr>
                      <w:t>ASC</w:t>
                    </w:r>
                    <w:r>
                      <w:rPr>
                        <w:rFonts w:ascii="Calibri"/>
                        <w:i/>
                        <w:sz w:val="32"/>
                      </w:rPr>
                      <w:t xml:space="preserve"> Seriola and Cobia </w:t>
                    </w:r>
                    <w:r>
                      <w:rPr>
                        <w:rFonts w:ascii="Calibri"/>
                        <w:i/>
                        <w:spacing w:val="-3"/>
                        <w:sz w:val="32"/>
                      </w:rPr>
                      <w:t>Standard</w:t>
                    </w:r>
                    <w:r>
                      <w:rPr>
                        <w:rFonts w:ascii="Calibri"/>
                        <w:i/>
                        <w:spacing w:val="-2"/>
                        <w:sz w:val="32"/>
                      </w:rPr>
                      <w:t xml:space="preserve"> </w:t>
                    </w:r>
                    <w:r>
                      <w:rPr>
                        <w:rFonts w:ascii="Calibri"/>
                        <w:i/>
                        <w:sz w:val="32"/>
                      </w:rPr>
                      <w:t>-</w:t>
                    </w:r>
                    <w:r>
                      <w:rPr>
                        <w:rFonts w:ascii="Calibri"/>
                        <w:i/>
                        <w:spacing w:val="1"/>
                        <w:sz w:val="32"/>
                      </w:rPr>
                      <w:t xml:space="preserve"> </w:t>
                    </w:r>
                    <w:r>
                      <w:rPr>
                        <w:rFonts w:ascii="Calibri"/>
                        <w:i/>
                        <w:spacing w:val="-1"/>
                        <w:sz w:val="32"/>
                      </w:rPr>
                      <w:t>version</w:t>
                    </w:r>
                    <w:r>
                      <w:rPr>
                        <w:rFonts w:ascii="Calibri"/>
                        <w:i/>
                        <w:spacing w:val="-2"/>
                        <w:sz w:val="32"/>
                      </w:rPr>
                      <w:t xml:space="preserve"> </w:t>
                    </w:r>
                    <w:r>
                      <w:rPr>
                        <w:rFonts w:ascii="Calibri"/>
                        <w:i/>
                        <w:sz w:val="32"/>
                      </w:rPr>
                      <w:t xml:space="preserve">1.0 July 2015. </w:t>
                    </w:r>
                    <w:r>
                      <w:rPr>
                        <w:rFonts w:ascii="Calibri"/>
                        <w:i/>
                        <w:spacing w:val="-2"/>
                        <w:sz w:val="32"/>
                      </w:rPr>
                      <w:t xml:space="preserve">Copyright </w:t>
                    </w:r>
                    <w:r>
                      <w:rPr>
                        <w:rFonts w:ascii="Calibri"/>
                        <w:i/>
                        <w:spacing w:val="-1"/>
                        <w:sz w:val="32"/>
                      </w:rPr>
                      <w:t>(c)</w:t>
                    </w:r>
                    <w:r>
                      <w:rPr>
                        <w:rFonts w:ascii="Calibri"/>
                        <w:i/>
                        <w:spacing w:val="-2"/>
                        <w:sz w:val="32"/>
                      </w:rPr>
                      <w:t xml:space="preserve"> </w:t>
                    </w:r>
                    <w:r>
                      <w:rPr>
                        <w:rFonts w:ascii="Calibri"/>
                        <w:i/>
                        <w:sz w:val="32"/>
                      </w:rPr>
                      <w:t xml:space="preserve">2015 </w:t>
                    </w:r>
                    <w:r>
                      <w:rPr>
                        <w:rFonts w:ascii="Calibri"/>
                        <w:i/>
                        <w:spacing w:val="-2"/>
                        <w:sz w:val="32"/>
                      </w:rPr>
                      <w:t>Aquaculture</w:t>
                    </w:r>
                    <w:r>
                      <w:rPr>
                        <w:rFonts w:ascii="Calibri"/>
                        <w:i/>
                        <w:sz w:val="32"/>
                      </w:rPr>
                      <w:t xml:space="preserve"> </w:t>
                    </w:r>
                    <w:r>
                      <w:rPr>
                        <w:rFonts w:ascii="Calibri"/>
                        <w:i/>
                        <w:spacing w:val="-2"/>
                        <w:sz w:val="32"/>
                      </w:rPr>
                      <w:t>Stewardship Council.</w:t>
                    </w:r>
                    <w:r>
                      <w:rPr>
                        <w:rFonts w:ascii="Calibri"/>
                        <w:i/>
                        <w:sz w:val="32"/>
                      </w:rPr>
                      <w:t xml:space="preserve"> </w:t>
                    </w:r>
                    <w:r>
                      <w:rPr>
                        <w:rFonts w:ascii="Calibri"/>
                        <w:i/>
                        <w:spacing w:val="-1"/>
                        <w:sz w:val="32"/>
                      </w:rPr>
                      <w:t>All</w:t>
                    </w:r>
                    <w:r>
                      <w:rPr>
                        <w:rFonts w:ascii="Calibri"/>
                        <w:i/>
                        <w:spacing w:val="-2"/>
                        <w:sz w:val="32"/>
                      </w:rPr>
                      <w:t xml:space="preserve"> rights</w:t>
                    </w:r>
                    <w:r>
                      <w:rPr>
                        <w:rFonts w:ascii="Calibri"/>
                        <w:i/>
                        <w:spacing w:val="-1"/>
                        <w:sz w:val="32"/>
                      </w:rPr>
                      <w:t xml:space="preserve"> </w:t>
                    </w:r>
                    <w:r>
                      <w:rPr>
                        <w:rFonts w:ascii="Calibri"/>
                        <w:i/>
                        <w:sz w:val="32"/>
                      </w:rPr>
                      <w:t>reserved</w:t>
                    </w:r>
                    <w:r>
                      <w:rPr>
                        <w:rFonts w:ascii="Calibri"/>
                        <w:i/>
                        <w:spacing w:val="-2"/>
                        <w:sz w:val="32"/>
                      </w:rPr>
                      <w:t xml:space="preserve"> by</w:t>
                    </w:r>
                    <w:r>
                      <w:rPr>
                        <w:rFonts w:ascii="Calibri"/>
                        <w:i/>
                        <w:sz w:val="32"/>
                      </w:rPr>
                      <w:t xml:space="preserve"> </w:t>
                    </w:r>
                    <w:r>
                      <w:rPr>
                        <w:rFonts w:ascii="Calibri"/>
                        <w:i/>
                        <w:spacing w:val="-2"/>
                        <w:sz w:val="32"/>
                      </w:rPr>
                      <w:t>Aquaculture</w:t>
                    </w:r>
                    <w:r>
                      <w:rPr>
                        <w:rFonts w:ascii="Calibri"/>
                        <w:i/>
                        <w:sz w:val="32"/>
                      </w:rPr>
                      <w:t xml:space="preserve"> </w:t>
                    </w:r>
                    <w:r>
                      <w:rPr>
                        <w:rFonts w:ascii="Calibri"/>
                        <w:i/>
                        <w:spacing w:val="-2"/>
                        <w:sz w:val="32"/>
                      </w:rPr>
                      <w:t>Stewardship Council.</w:t>
                    </w:r>
                  </w:p>
                </w:txbxContent>
              </v:textbox>
              <w10:wrap anchorx="page" anchory="page"/>
            </v:shape>
          </w:pict>
        </mc:Fallback>
      </mc:AlternateContent>
    </w:r>
    <w:r>
      <w:rPr>
        <w:noProof/>
        <w:lang w:eastAsia="en-GB"/>
      </w:rPr>
      <mc:AlternateContent>
        <mc:Choice Requires="wps">
          <w:drawing>
            <wp:anchor distT="0" distB="0" distL="114300" distR="114300" simplePos="0" relativeHeight="251661824" behindDoc="1" locked="0" layoutInCell="1" allowOverlap="1" wp14:anchorId="7C8CFEF1" wp14:editId="481D6C25">
              <wp:simplePos x="0" y="0"/>
              <wp:positionH relativeFrom="page">
                <wp:posOffset>17729835</wp:posOffset>
              </wp:positionH>
              <wp:positionV relativeFrom="page">
                <wp:posOffset>14725650</wp:posOffset>
              </wp:positionV>
              <wp:extent cx="1049020" cy="229870"/>
              <wp:effectExtent l="635" t="6350" r="4445"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9E6AD" w14:textId="77777777" w:rsidR="00D43F0E" w:rsidRDefault="00D43F0E">
                          <w:pPr>
                            <w:spacing w:line="347" w:lineRule="exact"/>
                            <w:ind w:left="20"/>
                            <w:rPr>
                              <w:rFonts w:ascii="Calibri" w:eastAsia="Calibri" w:hAnsi="Calibri" w:cs="Calibri"/>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CFEF1" id="Text Box 13" o:spid="_x0000_s1027" type="#_x0000_t202" style="position:absolute;margin-left:1396.05pt;margin-top:1159.5pt;width:82.6pt;height:18.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SusA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" filled="f" stroked="f">
              <v:textbox inset="0,0,0,0">
                <w:txbxContent>
                  <w:p w14:paraId="03A9E6AD" w14:textId="77777777" w:rsidR="00D43F0E" w:rsidRDefault="00D43F0E">
                    <w:pPr>
                      <w:spacing w:line="347" w:lineRule="exact"/>
                      <w:ind w:left="20"/>
                      <w:rPr>
                        <w:rFonts w:ascii="Calibri" w:eastAsia="Calibri" w:hAnsi="Calibri" w:cs="Calibri"/>
                        <w:sz w:val="32"/>
                        <w:szCs w:val="32"/>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09A3C" w14:textId="77777777" w:rsidR="00D43F0E" w:rsidRDefault="00D43F0E">
    <w:pPr>
      <w:spacing w:line="14" w:lineRule="auto"/>
      <w:rPr>
        <w:sz w:val="20"/>
        <w:szCs w:val="20"/>
      </w:rPr>
    </w:pPr>
    <w:r>
      <w:rPr>
        <w:noProof/>
        <w:lang w:eastAsia="en-GB"/>
      </w:rPr>
      <mc:AlternateContent>
        <mc:Choice Requires="wps">
          <w:drawing>
            <wp:anchor distT="0" distB="0" distL="114300" distR="114300" simplePos="0" relativeHeight="251653632" behindDoc="1" locked="0" layoutInCell="1" allowOverlap="1" wp14:anchorId="2BCAA661" wp14:editId="185D9009">
              <wp:simplePos x="0" y="0"/>
              <wp:positionH relativeFrom="page">
                <wp:posOffset>1778000</wp:posOffset>
              </wp:positionH>
              <wp:positionV relativeFrom="page">
                <wp:posOffset>14693900</wp:posOffset>
              </wp:positionV>
              <wp:extent cx="16694150" cy="501015"/>
              <wp:effectExtent l="0" t="0" r="19050"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FF087" w14:textId="77777777" w:rsidR="00D43F0E" w:rsidRDefault="00D43F0E" w:rsidP="00384B98">
                          <w:pPr>
                            <w:spacing w:line="347" w:lineRule="exact"/>
                            <w:ind w:left="20"/>
                            <w:rPr>
                              <w:rFonts w:ascii="Calibri" w:eastAsia="Calibri" w:hAnsi="Calibri" w:cs="Calibri"/>
                              <w:sz w:val="32"/>
                              <w:szCs w:val="32"/>
                            </w:rPr>
                          </w:pPr>
                          <w:r>
                            <w:rPr>
                              <w:rFonts w:ascii="Calibri"/>
                              <w:i/>
                              <w:spacing w:val="-2"/>
                              <w:sz w:val="32"/>
                            </w:rPr>
                            <w:t xml:space="preserve">Audit </w:t>
                          </w:r>
                          <w:r>
                            <w:rPr>
                              <w:rFonts w:ascii="Calibri"/>
                              <w:i/>
                              <w:spacing w:val="-3"/>
                              <w:sz w:val="32"/>
                            </w:rPr>
                            <w:t>Manual</w:t>
                          </w:r>
                          <w:r>
                            <w:rPr>
                              <w:rFonts w:ascii="Calibri"/>
                              <w:i/>
                              <w:spacing w:val="-2"/>
                              <w:sz w:val="32"/>
                            </w:rPr>
                            <w:t xml:space="preserve"> </w:t>
                          </w:r>
                          <w:r>
                            <w:rPr>
                              <w:rFonts w:ascii="Calibri"/>
                              <w:i/>
                              <w:sz w:val="32"/>
                            </w:rPr>
                            <w:t>-</w:t>
                          </w:r>
                          <w:r>
                            <w:rPr>
                              <w:rFonts w:ascii="Calibri"/>
                              <w:i/>
                              <w:spacing w:val="1"/>
                              <w:sz w:val="32"/>
                            </w:rPr>
                            <w:t xml:space="preserve"> </w:t>
                          </w:r>
                          <w:r>
                            <w:rPr>
                              <w:rFonts w:ascii="Calibri"/>
                              <w:i/>
                              <w:spacing w:val="-1"/>
                              <w:sz w:val="32"/>
                            </w:rPr>
                            <w:t>ASC</w:t>
                          </w:r>
                          <w:r>
                            <w:rPr>
                              <w:rFonts w:ascii="Calibri"/>
                              <w:i/>
                              <w:sz w:val="32"/>
                            </w:rPr>
                            <w:t xml:space="preserve"> </w:t>
                          </w:r>
                          <w:r>
                            <w:rPr>
                              <w:rFonts w:ascii="Calibri"/>
                              <w:i/>
                              <w:spacing w:val="-2"/>
                              <w:sz w:val="32"/>
                            </w:rPr>
                            <w:t xml:space="preserve">Seriola and Cobia Standard </w:t>
                          </w:r>
                          <w:r>
                            <w:rPr>
                              <w:rFonts w:ascii="Calibri"/>
                              <w:i/>
                              <w:sz w:val="32"/>
                            </w:rPr>
                            <w:t>-</w:t>
                          </w:r>
                          <w:r>
                            <w:rPr>
                              <w:rFonts w:ascii="Calibri"/>
                              <w:i/>
                              <w:spacing w:val="1"/>
                              <w:sz w:val="32"/>
                            </w:rPr>
                            <w:t xml:space="preserve"> </w:t>
                          </w:r>
                          <w:r>
                            <w:rPr>
                              <w:rFonts w:ascii="Calibri"/>
                              <w:i/>
                              <w:spacing w:val="-1"/>
                              <w:sz w:val="32"/>
                            </w:rPr>
                            <w:t>version</w:t>
                          </w:r>
                          <w:r>
                            <w:rPr>
                              <w:rFonts w:ascii="Calibri"/>
                              <w:i/>
                              <w:spacing w:val="-2"/>
                              <w:sz w:val="32"/>
                            </w:rPr>
                            <w:t xml:space="preserve"> </w:t>
                          </w:r>
                          <w:r>
                            <w:rPr>
                              <w:rFonts w:ascii="Calibri"/>
                              <w:i/>
                              <w:sz w:val="32"/>
                            </w:rPr>
                            <w:t xml:space="preserve">1.0 July 2015. </w:t>
                          </w:r>
                          <w:r>
                            <w:rPr>
                              <w:rFonts w:ascii="Calibri"/>
                              <w:i/>
                              <w:spacing w:val="-2"/>
                              <w:sz w:val="32"/>
                            </w:rPr>
                            <w:t xml:space="preserve">Copyright </w:t>
                          </w:r>
                          <w:r>
                            <w:rPr>
                              <w:rFonts w:ascii="Calibri"/>
                              <w:i/>
                              <w:spacing w:val="-1"/>
                              <w:sz w:val="32"/>
                            </w:rPr>
                            <w:t>(c)</w:t>
                          </w:r>
                          <w:r>
                            <w:rPr>
                              <w:rFonts w:ascii="Calibri"/>
                              <w:i/>
                              <w:spacing w:val="-2"/>
                              <w:sz w:val="32"/>
                            </w:rPr>
                            <w:t xml:space="preserve"> </w:t>
                          </w:r>
                          <w:r>
                            <w:rPr>
                              <w:rFonts w:ascii="Calibri"/>
                              <w:i/>
                              <w:sz w:val="32"/>
                            </w:rPr>
                            <w:t xml:space="preserve">2015 </w:t>
                          </w:r>
                          <w:r>
                            <w:rPr>
                              <w:rFonts w:ascii="Calibri"/>
                              <w:i/>
                              <w:spacing w:val="-2"/>
                              <w:sz w:val="32"/>
                            </w:rPr>
                            <w:t>Aquaculture</w:t>
                          </w:r>
                          <w:r>
                            <w:rPr>
                              <w:rFonts w:ascii="Calibri"/>
                              <w:i/>
                              <w:sz w:val="32"/>
                            </w:rPr>
                            <w:t xml:space="preserve"> </w:t>
                          </w:r>
                          <w:r>
                            <w:rPr>
                              <w:rFonts w:ascii="Calibri"/>
                              <w:i/>
                              <w:spacing w:val="-2"/>
                              <w:sz w:val="32"/>
                            </w:rPr>
                            <w:t>Stewardship Council.</w:t>
                          </w:r>
                          <w:r>
                            <w:rPr>
                              <w:rFonts w:ascii="Calibri"/>
                              <w:i/>
                              <w:sz w:val="32"/>
                            </w:rPr>
                            <w:t xml:space="preserve"> </w:t>
                          </w:r>
                          <w:r>
                            <w:rPr>
                              <w:rFonts w:ascii="Calibri"/>
                              <w:i/>
                              <w:spacing w:val="-1"/>
                              <w:sz w:val="32"/>
                            </w:rPr>
                            <w:t>All</w:t>
                          </w:r>
                          <w:r>
                            <w:rPr>
                              <w:rFonts w:ascii="Calibri"/>
                              <w:i/>
                              <w:spacing w:val="-2"/>
                              <w:sz w:val="32"/>
                            </w:rPr>
                            <w:t xml:space="preserve"> rights</w:t>
                          </w:r>
                          <w:r>
                            <w:rPr>
                              <w:rFonts w:ascii="Calibri"/>
                              <w:i/>
                              <w:spacing w:val="-1"/>
                              <w:sz w:val="32"/>
                            </w:rPr>
                            <w:t xml:space="preserve"> </w:t>
                          </w:r>
                          <w:r>
                            <w:rPr>
                              <w:rFonts w:ascii="Calibri"/>
                              <w:i/>
                              <w:sz w:val="32"/>
                            </w:rPr>
                            <w:t>reserved</w:t>
                          </w:r>
                          <w:r>
                            <w:rPr>
                              <w:rFonts w:ascii="Calibri"/>
                              <w:i/>
                              <w:spacing w:val="-2"/>
                              <w:sz w:val="32"/>
                            </w:rPr>
                            <w:t xml:space="preserve"> by</w:t>
                          </w:r>
                          <w:r>
                            <w:rPr>
                              <w:rFonts w:ascii="Calibri"/>
                              <w:i/>
                              <w:sz w:val="32"/>
                            </w:rPr>
                            <w:t xml:space="preserve"> </w:t>
                          </w:r>
                          <w:r>
                            <w:rPr>
                              <w:rFonts w:ascii="Calibri"/>
                              <w:i/>
                              <w:spacing w:val="-2"/>
                              <w:sz w:val="32"/>
                            </w:rPr>
                            <w:t>Aquaculture</w:t>
                          </w:r>
                          <w:r>
                            <w:rPr>
                              <w:rFonts w:ascii="Calibri"/>
                              <w:i/>
                              <w:sz w:val="32"/>
                            </w:rPr>
                            <w:t xml:space="preserve"> </w:t>
                          </w:r>
                          <w:r>
                            <w:rPr>
                              <w:rFonts w:ascii="Calibri"/>
                              <w:i/>
                              <w:spacing w:val="-2"/>
                              <w:sz w:val="32"/>
                            </w:rPr>
                            <w:t>Stewardship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AA661" id="_x0000_t202" coordsize="21600,21600" o:spt="202" path="m,l,21600r21600,l21600,xe">
              <v:stroke joinstyle="miter"/>
              <v:path gradientshapeok="t" o:connecttype="rect"/>
            </v:shapetype>
            <v:shape id="Text Box 10" o:spid="_x0000_s1028" type="#_x0000_t202" style="position:absolute;margin-left:140pt;margin-top:1157pt;width:1314.5pt;height:39.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" filled="f" stroked="f">
              <v:textbox inset="0,0,0,0">
                <w:txbxContent>
                  <w:p w14:paraId="1AEFF087" w14:textId="77777777" w:rsidR="00D43F0E" w:rsidRDefault="00D43F0E" w:rsidP="00384B98">
                    <w:pPr>
                      <w:spacing w:line="347" w:lineRule="exact"/>
                      <w:ind w:left="20"/>
                      <w:rPr>
                        <w:rFonts w:ascii="Calibri" w:eastAsia="Calibri" w:hAnsi="Calibri" w:cs="Calibri"/>
                        <w:sz w:val="32"/>
                        <w:szCs w:val="32"/>
                      </w:rPr>
                    </w:pPr>
                    <w:r>
                      <w:rPr>
                        <w:rFonts w:ascii="Calibri"/>
                        <w:i/>
                        <w:spacing w:val="-2"/>
                        <w:sz w:val="32"/>
                      </w:rPr>
                      <w:t xml:space="preserve">Audit </w:t>
                    </w:r>
                    <w:r>
                      <w:rPr>
                        <w:rFonts w:ascii="Calibri"/>
                        <w:i/>
                        <w:spacing w:val="-3"/>
                        <w:sz w:val="32"/>
                      </w:rPr>
                      <w:t>Manual</w:t>
                    </w:r>
                    <w:r>
                      <w:rPr>
                        <w:rFonts w:ascii="Calibri"/>
                        <w:i/>
                        <w:spacing w:val="-2"/>
                        <w:sz w:val="32"/>
                      </w:rPr>
                      <w:t xml:space="preserve"> </w:t>
                    </w:r>
                    <w:r>
                      <w:rPr>
                        <w:rFonts w:ascii="Calibri"/>
                        <w:i/>
                        <w:sz w:val="32"/>
                      </w:rPr>
                      <w:t>-</w:t>
                    </w:r>
                    <w:r>
                      <w:rPr>
                        <w:rFonts w:ascii="Calibri"/>
                        <w:i/>
                        <w:spacing w:val="1"/>
                        <w:sz w:val="32"/>
                      </w:rPr>
                      <w:t xml:space="preserve"> </w:t>
                    </w:r>
                    <w:r>
                      <w:rPr>
                        <w:rFonts w:ascii="Calibri"/>
                        <w:i/>
                        <w:spacing w:val="-1"/>
                        <w:sz w:val="32"/>
                      </w:rPr>
                      <w:t>ASC</w:t>
                    </w:r>
                    <w:r>
                      <w:rPr>
                        <w:rFonts w:ascii="Calibri"/>
                        <w:i/>
                        <w:sz w:val="32"/>
                      </w:rPr>
                      <w:t xml:space="preserve"> </w:t>
                    </w:r>
                    <w:r>
                      <w:rPr>
                        <w:rFonts w:ascii="Calibri"/>
                        <w:i/>
                        <w:spacing w:val="-2"/>
                        <w:sz w:val="32"/>
                      </w:rPr>
                      <w:t xml:space="preserve">Seriola and Cobia Standard </w:t>
                    </w:r>
                    <w:r>
                      <w:rPr>
                        <w:rFonts w:ascii="Calibri"/>
                        <w:i/>
                        <w:sz w:val="32"/>
                      </w:rPr>
                      <w:t>-</w:t>
                    </w:r>
                    <w:r>
                      <w:rPr>
                        <w:rFonts w:ascii="Calibri"/>
                        <w:i/>
                        <w:spacing w:val="1"/>
                        <w:sz w:val="32"/>
                      </w:rPr>
                      <w:t xml:space="preserve"> </w:t>
                    </w:r>
                    <w:r>
                      <w:rPr>
                        <w:rFonts w:ascii="Calibri"/>
                        <w:i/>
                        <w:spacing w:val="-1"/>
                        <w:sz w:val="32"/>
                      </w:rPr>
                      <w:t>version</w:t>
                    </w:r>
                    <w:r>
                      <w:rPr>
                        <w:rFonts w:ascii="Calibri"/>
                        <w:i/>
                        <w:spacing w:val="-2"/>
                        <w:sz w:val="32"/>
                      </w:rPr>
                      <w:t xml:space="preserve"> </w:t>
                    </w:r>
                    <w:r>
                      <w:rPr>
                        <w:rFonts w:ascii="Calibri"/>
                        <w:i/>
                        <w:sz w:val="32"/>
                      </w:rPr>
                      <w:t xml:space="preserve">1.0 July 2015. </w:t>
                    </w:r>
                    <w:r>
                      <w:rPr>
                        <w:rFonts w:ascii="Calibri"/>
                        <w:i/>
                        <w:spacing w:val="-2"/>
                        <w:sz w:val="32"/>
                      </w:rPr>
                      <w:t xml:space="preserve">Copyright </w:t>
                    </w:r>
                    <w:r>
                      <w:rPr>
                        <w:rFonts w:ascii="Calibri"/>
                        <w:i/>
                        <w:spacing w:val="-1"/>
                        <w:sz w:val="32"/>
                      </w:rPr>
                      <w:t>(c)</w:t>
                    </w:r>
                    <w:r>
                      <w:rPr>
                        <w:rFonts w:ascii="Calibri"/>
                        <w:i/>
                        <w:spacing w:val="-2"/>
                        <w:sz w:val="32"/>
                      </w:rPr>
                      <w:t xml:space="preserve"> </w:t>
                    </w:r>
                    <w:r>
                      <w:rPr>
                        <w:rFonts w:ascii="Calibri"/>
                        <w:i/>
                        <w:sz w:val="32"/>
                      </w:rPr>
                      <w:t xml:space="preserve">2015 </w:t>
                    </w:r>
                    <w:r>
                      <w:rPr>
                        <w:rFonts w:ascii="Calibri"/>
                        <w:i/>
                        <w:spacing w:val="-2"/>
                        <w:sz w:val="32"/>
                      </w:rPr>
                      <w:t>Aquaculture</w:t>
                    </w:r>
                    <w:r>
                      <w:rPr>
                        <w:rFonts w:ascii="Calibri"/>
                        <w:i/>
                        <w:sz w:val="32"/>
                      </w:rPr>
                      <w:t xml:space="preserve"> </w:t>
                    </w:r>
                    <w:r>
                      <w:rPr>
                        <w:rFonts w:ascii="Calibri"/>
                        <w:i/>
                        <w:spacing w:val="-2"/>
                        <w:sz w:val="32"/>
                      </w:rPr>
                      <w:t>Stewardship Council.</w:t>
                    </w:r>
                    <w:r>
                      <w:rPr>
                        <w:rFonts w:ascii="Calibri"/>
                        <w:i/>
                        <w:sz w:val="32"/>
                      </w:rPr>
                      <w:t xml:space="preserve"> </w:t>
                    </w:r>
                    <w:r>
                      <w:rPr>
                        <w:rFonts w:ascii="Calibri"/>
                        <w:i/>
                        <w:spacing w:val="-1"/>
                        <w:sz w:val="32"/>
                      </w:rPr>
                      <w:t>All</w:t>
                    </w:r>
                    <w:r>
                      <w:rPr>
                        <w:rFonts w:ascii="Calibri"/>
                        <w:i/>
                        <w:spacing w:val="-2"/>
                        <w:sz w:val="32"/>
                      </w:rPr>
                      <w:t xml:space="preserve"> rights</w:t>
                    </w:r>
                    <w:r>
                      <w:rPr>
                        <w:rFonts w:ascii="Calibri"/>
                        <w:i/>
                        <w:spacing w:val="-1"/>
                        <w:sz w:val="32"/>
                      </w:rPr>
                      <w:t xml:space="preserve"> </w:t>
                    </w:r>
                    <w:r>
                      <w:rPr>
                        <w:rFonts w:ascii="Calibri"/>
                        <w:i/>
                        <w:sz w:val="32"/>
                      </w:rPr>
                      <w:t>reserved</w:t>
                    </w:r>
                    <w:r>
                      <w:rPr>
                        <w:rFonts w:ascii="Calibri"/>
                        <w:i/>
                        <w:spacing w:val="-2"/>
                        <w:sz w:val="32"/>
                      </w:rPr>
                      <w:t xml:space="preserve"> by</w:t>
                    </w:r>
                    <w:r>
                      <w:rPr>
                        <w:rFonts w:ascii="Calibri"/>
                        <w:i/>
                        <w:sz w:val="32"/>
                      </w:rPr>
                      <w:t xml:space="preserve"> </w:t>
                    </w:r>
                    <w:r>
                      <w:rPr>
                        <w:rFonts w:ascii="Calibri"/>
                        <w:i/>
                        <w:spacing w:val="-2"/>
                        <w:sz w:val="32"/>
                      </w:rPr>
                      <w:t>Aquaculture</w:t>
                    </w:r>
                    <w:r>
                      <w:rPr>
                        <w:rFonts w:ascii="Calibri"/>
                        <w:i/>
                        <w:sz w:val="32"/>
                      </w:rPr>
                      <w:t xml:space="preserve"> </w:t>
                    </w:r>
                    <w:r>
                      <w:rPr>
                        <w:rFonts w:ascii="Calibri"/>
                        <w:i/>
                        <w:spacing w:val="-2"/>
                        <w:sz w:val="32"/>
                      </w:rPr>
                      <w:t>Stewardship Council.</w:t>
                    </w:r>
                  </w:p>
                </w:txbxContent>
              </v:textbox>
              <w10:wrap anchorx="page" anchory="page"/>
            </v:shape>
          </w:pict>
        </mc:Fallback>
      </mc:AlternateContent>
    </w:r>
    <w:r>
      <w:rPr>
        <w:noProof/>
        <w:lang w:eastAsia="en-GB"/>
      </w:rPr>
      <mc:AlternateContent>
        <mc:Choice Requires="wps">
          <w:drawing>
            <wp:anchor distT="0" distB="0" distL="114300" distR="114300" simplePos="0" relativeHeight="251655680" behindDoc="1" locked="0" layoutInCell="1" allowOverlap="1" wp14:anchorId="586B76F8" wp14:editId="2DBFEFCC">
              <wp:simplePos x="0" y="0"/>
              <wp:positionH relativeFrom="page">
                <wp:posOffset>17626330</wp:posOffset>
              </wp:positionH>
              <wp:positionV relativeFrom="page">
                <wp:posOffset>14725650</wp:posOffset>
              </wp:positionV>
              <wp:extent cx="1152525" cy="229870"/>
              <wp:effectExtent l="0" t="6350" r="4445"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7247E" w14:textId="77777777" w:rsidR="00D43F0E" w:rsidRDefault="00D43F0E">
                          <w:pPr>
                            <w:spacing w:line="347" w:lineRule="exact"/>
                            <w:ind w:left="20"/>
                            <w:rPr>
                              <w:rFonts w:ascii="Calibri" w:eastAsia="Calibri" w:hAnsi="Calibri" w:cs="Calibri"/>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B76F8" id="Text Box 9" o:spid="_x0000_s1029" type="#_x0000_t202" style="position:absolute;margin-left:1387.9pt;margin-top:1159.5pt;width:90.75pt;height:18.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" filled="f" stroked="f">
              <v:textbox inset="0,0,0,0">
                <w:txbxContent>
                  <w:p w14:paraId="36E7247E" w14:textId="77777777" w:rsidR="00D43F0E" w:rsidRDefault="00D43F0E">
                    <w:pPr>
                      <w:spacing w:line="347" w:lineRule="exact"/>
                      <w:ind w:left="20"/>
                      <w:rPr>
                        <w:rFonts w:ascii="Calibri" w:eastAsia="Calibri" w:hAnsi="Calibri" w:cs="Calibri"/>
                        <w:sz w:val="32"/>
                        <w:szCs w:val="32"/>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A7CF7" w14:textId="77777777" w:rsidR="00D43F0E" w:rsidRDefault="00D43F0E">
    <w:pPr>
      <w:spacing w:line="14" w:lineRule="auto"/>
      <w:rPr>
        <w:sz w:val="20"/>
        <w:szCs w:val="20"/>
      </w:rPr>
    </w:pPr>
    <w:r>
      <w:rPr>
        <w:noProof/>
        <w:lang w:eastAsia="en-GB"/>
      </w:rPr>
      <mc:AlternateContent>
        <mc:Choice Requires="wps">
          <w:drawing>
            <wp:anchor distT="0" distB="0" distL="114300" distR="114300" simplePos="0" relativeHeight="251656704" behindDoc="1" locked="0" layoutInCell="1" allowOverlap="1" wp14:anchorId="375F2792" wp14:editId="587DEA4C">
              <wp:simplePos x="0" y="0"/>
              <wp:positionH relativeFrom="page">
                <wp:posOffset>1358900</wp:posOffset>
              </wp:positionH>
              <wp:positionV relativeFrom="page">
                <wp:posOffset>14693900</wp:posOffset>
              </wp:positionV>
              <wp:extent cx="16352520" cy="501015"/>
              <wp:effectExtent l="0" t="0" r="508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252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0F7B8" w14:textId="77777777" w:rsidR="00D43F0E" w:rsidRDefault="00D43F0E" w:rsidP="00384B98">
                          <w:pPr>
                            <w:spacing w:line="347" w:lineRule="exact"/>
                            <w:ind w:left="20"/>
                            <w:rPr>
                              <w:rFonts w:ascii="Calibri" w:eastAsia="Calibri" w:hAnsi="Calibri" w:cs="Calibri"/>
                              <w:sz w:val="32"/>
                              <w:szCs w:val="32"/>
                            </w:rPr>
                          </w:pPr>
                          <w:r>
                            <w:rPr>
                              <w:rFonts w:ascii="Calibri"/>
                              <w:i/>
                              <w:spacing w:val="-2"/>
                              <w:sz w:val="32"/>
                            </w:rPr>
                            <w:t xml:space="preserve">Audit </w:t>
                          </w:r>
                          <w:r>
                            <w:rPr>
                              <w:rFonts w:ascii="Calibri"/>
                              <w:i/>
                              <w:spacing w:val="-3"/>
                              <w:sz w:val="32"/>
                            </w:rPr>
                            <w:t>Manual</w:t>
                          </w:r>
                          <w:r>
                            <w:rPr>
                              <w:rFonts w:ascii="Calibri"/>
                              <w:i/>
                              <w:spacing w:val="-2"/>
                              <w:sz w:val="32"/>
                            </w:rPr>
                            <w:t xml:space="preserve"> </w:t>
                          </w:r>
                          <w:r>
                            <w:rPr>
                              <w:rFonts w:ascii="Calibri"/>
                              <w:i/>
                              <w:sz w:val="32"/>
                            </w:rPr>
                            <w:t>-</w:t>
                          </w:r>
                          <w:r>
                            <w:rPr>
                              <w:rFonts w:ascii="Calibri"/>
                              <w:i/>
                              <w:spacing w:val="1"/>
                              <w:sz w:val="32"/>
                            </w:rPr>
                            <w:t xml:space="preserve"> </w:t>
                          </w:r>
                          <w:r>
                            <w:rPr>
                              <w:rFonts w:ascii="Calibri"/>
                              <w:i/>
                              <w:spacing w:val="-1"/>
                              <w:sz w:val="32"/>
                            </w:rPr>
                            <w:t>ASC</w:t>
                          </w:r>
                          <w:r>
                            <w:rPr>
                              <w:rFonts w:ascii="Calibri"/>
                              <w:i/>
                              <w:sz w:val="32"/>
                            </w:rPr>
                            <w:t xml:space="preserve"> Seriola and Cobia Standards</w:t>
                          </w:r>
                          <w:r>
                            <w:rPr>
                              <w:rFonts w:ascii="Calibri"/>
                              <w:i/>
                              <w:spacing w:val="-2"/>
                              <w:sz w:val="32"/>
                            </w:rPr>
                            <w:t xml:space="preserve"> </w:t>
                          </w:r>
                          <w:r>
                            <w:rPr>
                              <w:rFonts w:ascii="Calibri"/>
                              <w:i/>
                              <w:sz w:val="32"/>
                            </w:rPr>
                            <w:t>-</w:t>
                          </w:r>
                          <w:r>
                            <w:rPr>
                              <w:rFonts w:ascii="Calibri"/>
                              <w:i/>
                              <w:spacing w:val="1"/>
                              <w:sz w:val="32"/>
                            </w:rPr>
                            <w:t xml:space="preserve"> </w:t>
                          </w:r>
                          <w:r>
                            <w:rPr>
                              <w:rFonts w:ascii="Calibri"/>
                              <w:i/>
                              <w:spacing w:val="-1"/>
                              <w:sz w:val="32"/>
                            </w:rPr>
                            <w:t>version</w:t>
                          </w:r>
                          <w:r>
                            <w:rPr>
                              <w:rFonts w:ascii="Calibri"/>
                              <w:i/>
                              <w:spacing w:val="-2"/>
                              <w:sz w:val="32"/>
                            </w:rPr>
                            <w:t xml:space="preserve"> </w:t>
                          </w:r>
                          <w:r>
                            <w:rPr>
                              <w:rFonts w:ascii="Calibri"/>
                              <w:i/>
                              <w:sz w:val="32"/>
                            </w:rPr>
                            <w:t xml:space="preserve">1.0 July 2015. </w:t>
                          </w:r>
                          <w:r>
                            <w:rPr>
                              <w:rFonts w:ascii="Calibri"/>
                              <w:i/>
                              <w:spacing w:val="-2"/>
                              <w:sz w:val="32"/>
                            </w:rPr>
                            <w:t xml:space="preserve">Copyright </w:t>
                          </w:r>
                          <w:r>
                            <w:rPr>
                              <w:rFonts w:ascii="Calibri"/>
                              <w:i/>
                              <w:spacing w:val="-1"/>
                              <w:sz w:val="32"/>
                            </w:rPr>
                            <w:t>(c)</w:t>
                          </w:r>
                          <w:r>
                            <w:rPr>
                              <w:rFonts w:ascii="Calibri"/>
                              <w:i/>
                              <w:spacing w:val="-2"/>
                              <w:sz w:val="32"/>
                            </w:rPr>
                            <w:t xml:space="preserve"> </w:t>
                          </w:r>
                          <w:r>
                            <w:rPr>
                              <w:rFonts w:ascii="Calibri"/>
                              <w:i/>
                              <w:sz w:val="32"/>
                            </w:rPr>
                            <w:t xml:space="preserve">2015 </w:t>
                          </w:r>
                          <w:r>
                            <w:rPr>
                              <w:rFonts w:ascii="Calibri"/>
                              <w:i/>
                              <w:spacing w:val="-2"/>
                              <w:sz w:val="32"/>
                            </w:rPr>
                            <w:t>Aquaculture</w:t>
                          </w:r>
                          <w:r>
                            <w:rPr>
                              <w:rFonts w:ascii="Calibri"/>
                              <w:i/>
                              <w:sz w:val="32"/>
                            </w:rPr>
                            <w:t xml:space="preserve"> </w:t>
                          </w:r>
                          <w:r>
                            <w:rPr>
                              <w:rFonts w:ascii="Calibri"/>
                              <w:i/>
                              <w:spacing w:val="-2"/>
                              <w:sz w:val="32"/>
                            </w:rPr>
                            <w:t>Stewardship Council.</w:t>
                          </w:r>
                          <w:r>
                            <w:rPr>
                              <w:rFonts w:ascii="Calibri"/>
                              <w:i/>
                              <w:sz w:val="32"/>
                            </w:rPr>
                            <w:t xml:space="preserve"> </w:t>
                          </w:r>
                          <w:r>
                            <w:rPr>
                              <w:rFonts w:ascii="Calibri"/>
                              <w:i/>
                              <w:spacing w:val="-1"/>
                              <w:sz w:val="32"/>
                            </w:rPr>
                            <w:t>All</w:t>
                          </w:r>
                          <w:r>
                            <w:rPr>
                              <w:rFonts w:ascii="Calibri"/>
                              <w:i/>
                              <w:spacing w:val="-2"/>
                              <w:sz w:val="32"/>
                            </w:rPr>
                            <w:t xml:space="preserve"> rights</w:t>
                          </w:r>
                          <w:r>
                            <w:rPr>
                              <w:rFonts w:ascii="Calibri"/>
                              <w:i/>
                              <w:spacing w:val="-1"/>
                              <w:sz w:val="32"/>
                            </w:rPr>
                            <w:t xml:space="preserve"> </w:t>
                          </w:r>
                          <w:r>
                            <w:rPr>
                              <w:rFonts w:ascii="Calibri"/>
                              <w:i/>
                              <w:sz w:val="32"/>
                            </w:rPr>
                            <w:t>reserved</w:t>
                          </w:r>
                          <w:r>
                            <w:rPr>
                              <w:rFonts w:ascii="Calibri"/>
                              <w:i/>
                              <w:spacing w:val="-2"/>
                              <w:sz w:val="32"/>
                            </w:rPr>
                            <w:t xml:space="preserve"> by</w:t>
                          </w:r>
                          <w:r>
                            <w:rPr>
                              <w:rFonts w:ascii="Calibri"/>
                              <w:i/>
                              <w:sz w:val="32"/>
                            </w:rPr>
                            <w:t xml:space="preserve"> </w:t>
                          </w:r>
                          <w:r>
                            <w:rPr>
                              <w:rFonts w:ascii="Calibri"/>
                              <w:i/>
                              <w:spacing w:val="-2"/>
                              <w:sz w:val="32"/>
                            </w:rPr>
                            <w:t>Aquaculture</w:t>
                          </w:r>
                          <w:r>
                            <w:rPr>
                              <w:rFonts w:ascii="Calibri"/>
                              <w:i/>
                              <w:sz w:val="32"/>
                            </w:rPr>
                            <w:t xml:space="preserve"> </w:t>
                          </w:r>
                          <w:r>
                            <w:rPr>
                              <w:rFonts w:ascii="Calibri"/>
                              <w:i/>
                              <w:spacing w:val="-2"/>
                              <w:sz w:val="32"/>
                            </w:rPr>
                            <w:t>Stewardship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F2792" id="_x0000_t202" coordsize="21600,21600" o:spt="202" path="m,l,21600r21600,l21600,xe">
              <v:stroke joinstyle="miter"/>
              <v:path gradientshapeok="t" o:connecttype="rect"/>
            </v:shapetype>
            <v:shape id="Text Box 8" o:spid="_x0000_s1030" type="#_x0000_t202" style="position:absolute;margin-left:107pt;margin-top:1157pt;width:1287.6pt;height:39.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" filled="f" stroked="f">
              <v:textbox inset="0,0,0,0">
                <w:txbxContent>
                  <w:p w14:paraId="4970F7B8" w14:textId="77777777" w:rsidR="00D43F0E" w:rsidRDefault="00D43F0E" w:rsidP="00384B98">
                    <w:pPr>
                      <w:spacing w:line="347" w:lineRule="exact"/>
                      <w:ind w:left="20"/>
                      <w:rPr>
                        <w:rFonts w:ascii="Calibri" w:eastAsia="Calibri" w:hAnsi="Calibri" w:cs="Calibri"/>
                        <w:sz w:val="32"/>
                        <w:szCs w:val="32"/>
                      </w:rPr>
                    </w:pPr>
                    <w:r>
                      <w:rPr>
                        <w:rFonts w:ascii="Calibri"/>
                        <w:i/>
                        <w:spacing w:val="-2"/>
                        <w:sz w:val="32"/>
                      </w:rPr>
                      <w:t xml:space="preserve">Audit </w:t>
                    </w:r>
                    <w:r>
                      <w:rPr>
                        <w:rFonts w:ascii="Calibri"/>
                        <w:i/>
                        <w:spacing w:val="-3"/>
                        <w:sz w:val="32"/>
                      </w:rPr>
                      <w:t>Manual</w:t>
                    </w:r>
                    <w:r>
                      <w:rPr>
                        <w:rFonts w:ascii="Calibri"/>
                        <w:i/>
                        <w:spacing w:val="-2"/>
                        <w:sz w:val="32"/>
                      </w:rPr>
                      <w:t xml:space="preserve"> </w:t>
                    </w:r>
                    <w:r>
                      <w:rPr>
                        <w:rFonts w:ascii="Calibri"/>
                        <w:i/>
                        <w:sz w:val="32"/>
                      </w:rPr>
                      <w:t>-</w:t>
                    </w:r>
                    <w:r>
                      <w:rPr>
                        <w:rFonts w:ascii="Calibri"/>
                        <w:i/>
                        <w:spacing w:val="1"/>
                        <w:sz w:val="32"/>
                      </w:rPr>
                      <w:t xml:space="preserve"> </w:t>
                    </w:r>
                    <w:r>
                      <w:rPr>
                        <w:rFonts w:ascii="Calibri"/>
                        <w:i/>
                        <w:spacing w:val="-1"/>
                        <w:sz w:val="32"/>
                      </w:rPr>
                      <w:t>ASC</w:t>
                    </w:r>
                    <w:r>
                      <w:rPr>
                        <w:rFonts w:ascii="Calibri"/>
                        <w:i/>
                        <w:sz w:val="32"/>
                      </w:rPr>
                      <w:t xml:space="preserve"> Seriola and Cobia Standards</w:t>
                    </w:r>
                    <w:r>
                      <w:rPr>
                        <w:rFonts w:ascii="Calibri"/>
                        <w:i/>
                        <w:spacing w:val="-2"/>
                        <w:sz w:val="32"/>
                      </w:rPr>
                      <w:t xml:space="preserve"> </w:t>
                    </w:r>
                    <w:r>
                      <w:rPr>
                        <w:rFonts w:ascii="Calibri"/>
                        <w:i/>
                        <w:sz w:val="32"/>
                      </w:rPr>
                      <w:t>-</w:t>
                    </w:r>
                    <w:r>
                      <w:rPr>
                        <w:rFonts w:ascii="Calibri"/>
                        <w:i/>
                        <w:spacing w:val="1"/>
                        <w:sz w:val="32"/>
                      </w:rPr>
                      <w:t xml:space="preserve"> </w:t>
                    </w:r>
                    <w:r>
                      <w:rPr>
                        <w:rFonts w:ascii="Calibri"/>
                        <w:i/>
                        <w:spacing w:val="-1"/>
                        <w:sz w:val="32"/>
                      </w:rPr>
                      <w:t>version</w:t>
                    </w:r>
                    <w:r>
                      <w:rPr>
                        <w:rFonts w:ascii="Calibri"/>
                        <w:i/>
                        <w:spacing w:val="-2"/>
                        <w:sz w:val="32"/>
                      </w:rPr>
                      <w:t xml:space="preserve"> </w:t>
                    </w:r>
                    <w:r>
                      <w:rPr>
                        <w:rFonts w:ascii="Calibri"/>
                        <w:i/>
                        <w:sz w:val="32"/>
                      </w:rPr>
                      <w:t xml:space="preserve">1.0 July 2015. </w:t>
                    </w:r>
                    <w:r>
                      <w:rPr>
                        <w:rFonts w:ascii="Calibri"/>
                        <w:i/>
                        <w:spacing w:val="-2"/>
                        <w:sz w:val="32"/>
                      </w:rPr>
                      <w:t xml:space="preserve">Copyright </w:t>
                    </w:r>
                    <w:r>
                      <w:rPr>
                        <w:rFonts w:ascii="Calibri"/>
                        <w:i/>
                        <w:spacing w:val="-1"/>
                        <w:sz w:val="32"/>
                      </w:rPr>
                      <w:t>(c)</w:t>
                    </w:r>
                    <w:r>
                      <w:rPr>
                        <w:rFonts w:ascii="Calibri"/>
                        <w:i/>
                        <w:spacing w:val="-2"/>
                        <w:sz w:val="32"/>
                      </w:rPr>
                      <w:t xml:space="preserve"> </w:t>
                    </w:r>
                    <w:r>
                      <w:rPr>
                        <w:rFonts w:ascii="Calibri"/>
                        <w:i/>
                        <w:sz w:val="32"/>
                      </w:rPr>
                      <w:t xml:space="preserve">2015 </w:t>
                    </w:r>
                    <w:r>
                      <w:rPr>
                        <w:rFonts w:ascii="Calibri"/>
                        <w:i/>
                        <w:spacing w:val="-2"/>
                        <w:sz w:val="32"/>
                      </w:rPr>
                      <w:t>Aquaculture</w:t>
                    </w:r>
                    <w:r>
                      <w:rPr>
                        <w:rFonts w:ascii="Calibri"/>
                        <w:i/>
                        <w:sz w:val="32"/>
                      </w:rPr>
                      <w:t xml:space="preserve"> </w:t>
                    </w:r>
                    <w:r>
                      <w:rPr>
                        <w:rFonts w:ascii="Calibri"/>
                        <w:i/>
                        <w:spacing w:val="-2"/>
                        <w:sz w:val="32"/>
                      </w:rPr>
                      <w:t>Stewardship Council.</w:t>
                    </w:r>
                    <w:r>
                      <w:rPr>
                        <w:rFonts w:ascii="Calibri"/>
                        <w:i/>
                        <w:sz w:val="32"/>
                      </w:rPr>
                      <w:t xml:space="preserve"> </w:t>
                    </w:r>
                    <w:r>
                      <w:rPr>
                        <w:rFonts w:ascii="Calibri"/>
                        <w:i/>
                        <w:spacing w:val="-1"/>
                        <w:sz w:val="32"/>
                      </w:rPr>
                      <w:t>All</w:t>
                    </w:r>
                    <w:r>
                      <w:rPr>
                        <w:rFonts w:ascii="Calibri"/>
                        <w:i/>
                        <w:spacing w:val="-2"/>
                        <w:sz w:val="32"/>
                      </w:rPr>
                      <w:t xml:space="preserve"> rights</w:t>
                    </w:r>
                    <w:r>
                      <w:rPr>
                        <w:rFonts w:ascii="Calibri"/>
                        <w:i/>
                        <w:spacing w:val="-1"/>
                        <w:sz w:val="32"/>
                      </w:rPr>
                      <w:t xml:space="preserve"> </w:t>
                    </w:r>
                    <w:r>
                      <w:rPr>
                        <w:rFonts w:ascii="Calibri"/>
                        <w:i/>
                        <w:sz w:val="32"/>
                      </w:rPr>
                      <w:t>reserved</w:t>
                    </w:r>
                    <w:r>
                      <w:rPr>
                        <w:rFonts w:ascii="Calibri"/>
                        <w:i/>
                        <w:spacing w:val="-2"/>
                        <w:sz w:val="32"/>
                      </w:rPr>
                      <w:t xml:space="preserve"> by</w:t>
                    </w:r>
                    <w:r>
                      <w:rPr>
                        <w:rFonts w:ascii="Calibri"/>
                        <w:i/>
                        <w:sz w:val="32"/>
                      </w:rPr>
                      <w:t xml:space="preserve"> </w:t>
                    </w:r>
                    <w:r>
                      <w:rPr>
                        <w:rFonts w:ascii="Calibri"/>
                        <w:i/>
                        <w:spacing w:val="-2"/>
                        <w:sz w:val="32"/>
                      </w:rPr>
                      <w:t>Aquaculture</w:t>
                    </w:r>
                    <w:r>
                      <w:rPr>
                        <w:rFonts w:ascii="Calibri"/>
                        <w:i/>
                        <w:sz w:val="32"/>
                      </w:rPr>
                      <w:t xml:space="preserve"> </w:t>
                    </w:r>
                    <w:r>
                      <w:rPr>
                        <w:rFonts w:ascii="Calibri"/>
                        <w:i/>
                        <w:spacing w:val="-2"/>
                        <w:sz w:val="32"/>
                      </w:rPr>
                      <w:t>Stewardship Council.</w:t>
                    </w:r>
                  </w:p>
                </w:txbxContent>
              </v:textbox>
              <w10:wrap anchorx="page" anchory="page"/>
            </v:shape>
          </w:pict>
        </mc:Fallback>
      </mc:AlternateContent>
    </w:r>
    <w:r>
      <w:rPr>
        <w:noProof/>
        <w:lang w:eastAsia="en-GB"/>
      </w:rPr>
      <mc:AlternateContent>
        <mc:Choice Requires="wps">
          <w:drawing>
            <wp:anchor distT="0" distB="0" distL="114300" distR="114300" simplePos="0" relativeHeight="251657728" behindDoc="1" locked="0" layoutInCell="1" allowOverlap="1" wp14:anchorId="719252C7" wp14:editId="157E8F16">
              <wp:simplePos x="0" y="0"/>
              <wp:positionH relativeFrom="page">
                <wp:posOffset>17626330</wp:posOffset>
              </wp:positionH>
              <wp:positionV relativeFrom="page">
                <wp:posOffset>14725650</wp:posOffset>
              </wp:positionV>
              <wp:extent cx="1152525" cy="229870"/>
              <wp:effectExtent l="0" t="6350" r="444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D8F56" w14:textId="77777777" w:rsidR="00D43F0E" w:rsidRDefault="00D43F0E">
                          <w:pPr>
                            <w:spacing w:line="347" w:lineRule="exact"/>
                            <w:ind w:left="20"/>
                            <w:rPr>
                              <w:rFonts w:ascii="Calibri" w:eastAsia="Calibri" w:hAnsi="Calibri" w:cs="Calibri"/>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252C7" id="Text Box 7" o:spid="_x0000_s1031" type="#_x0000_t202" style="position:absolute;margin-left:1387.9pt;margin-top:1159.5pt;width:90.75pt;height:18.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" filled="f" stroked="f">
              <v:textbox inset="0,0,0,0">
                <w:txbxContent>
                  <w:p w14:paraId="4FBD8F56" w14:textId="77777777" w:rsidR="00D43F0E" w:rsidRDefault="00D43F0E">
                    <w:pPr>
                      <w:spacing w:line="347" w:lineRule="exact"/>
                      <w:ind w:left="20"/>
                      <w:rPr>
                        <w:rFonts w:ascii="Calibri" w:eastAsia="Calibri" w:hAnsi="Calibri" w:cs="Calibri"/>
                        <w:sz w:val="32"/>
                        <w:szCs w:val="32"/>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8D0D1" w14:textId="77777777" w:rsidR="00D43F0E" w:rsidRDefault="00D43F0E">
    <w:pPr>
      <w:spacing w:line="14" w:lineRule="auto"/>
      <w:rPr>
        <w:sz w:val="20"/>
        <w:szCs w:val="20"/>
      </w:rPr>
    </w:pPr>
    <w:r>
      <w:rPr>
        <w:noProof/>
        <w:lang w:eastAsia="en-GB"/>
      </w:rPr>
      <mc:AlternateContent>
        <mc:Choice Requires="wps">
          <w:drawing>
            <wp:anchor distT="0" distB="0" distL="114300" distR="114300" simplePos="0" relativeHeight="251658752" behindDoc="1" locked="0" layoutInCell="1" allowOverlap="1" wp14:anchorId="3343FCF6" wp14:editId="524C2529">
              <wp:simplePos x="0" y="0"/>
              <wp:positionH relativeFrom="page">
                <wp:posOffset>1289050</wp:posOffset>
              </wp:positionH>
              <wp:positionV relativeFrom="page">
                <wp:posOffset>14693900</wp:posOffset>
              </wp:positionV>
              <wp:extent cx="17120870" cy="501015"/>
              <wp:effectExtent l="0" t="0" r="24130"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087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2F2AF" w14:textId="77777777" w:rsidR="00D43F0E" w:rsidRDefault="00D43F0E" w:rsidP="00384B98">
                          <w:pPr>
                            <w:spacing w:line="347" w:lineRule="exact"/>
                            <w:ind w:left="20"/>
                            <w:rPr>
                              <w:rFonts w:ascii="Calibri" w:eastAsia="Calibri" w:hAnsi="Calibri" w:cs="Calibri"/>
                              <w:sz w:val="32"/>
                              <w:szCs w:val="32"/>
                            </w:rPr>
                          </w:pPr>
                          <w:r>
                            <w:rPr>
                              <w:rFonts w:ascii="Calibri"/>
                              <w:i/>
                              <w:spacing w:val="-2"/>
                              <w:sz w:val="32"/>
                            </w:rPr>
                            <w:t xml:space="preserve">Audit </w:t>
                          </w:r>
                          <w:r>
                            <w:rPr>
                              <w:rFonts w:ascii="Calibri"/>
                              <w:i/>
                              <w:spacing w:val="-3"/>
                              <w:sz w:val="32"/>
                            </w:rPr>
                            <w:t>Manual</w:t>
                          </w:r>
                          <w:r>
                            <w:rPr>
                              <w:rFonts w:ascii="Calibri"/>
                              <w:i/>
                              <w:spacing w:val="-2"/>
                              <w:sz w:val="32"/>
                            </w:rPr>
                            <w:t xml:space="preserve"> </w:t>
                          </w:r>
                          <w:r>
                            <w:rPr>
                              <w:rFonts w:ascii="Calibri"/>
                              <w:i/>
                              <w:sz w:val="32"/>
                            </w:rPr>
                            <w:t>-</w:t>
                          </w:r>
                          <w:r>
                            <w:rPr>
                              <w:rFonts w:ascii="Calibri"/>
                              <w:i/>
                              <w:spacing w:val="1"/>
                              <w:sz w:val="32"/>
                            </w:rPr>
                            <w:t xml:space="preserve"> </w:t>
                          </w:r>
                          <w:r>
                            <w:rPr>
                              <w:rFonts w:ascii="Calibri"/>
                              <w:i/>
                              <w:spacing w:val="-1"/>
                              <w:sz w:val="32"/>
                            </w:rPr>
                            <w:t>ASC</w:t>
                          </w:r>
                          <w:r>
                            <w:rPr>
                              <w:rFonts w:ascii="Calibri"/>
                              <w:i/>
                              <w:sz w:val="32"/>
                            </w:rPr>
                            <w:t xml:space="preserve"> </w:t>
                          </w:r>
                          <w:r>
                            <w:rPr>
                              <w:rFonts w:ascii="Calibri"/>
                              <w:i/>
                              <w:spacing w:val="-2"/>
                              <w:sz w:val="32"/>
                            </w:rPr>
                            <w:t xml:space="preserve">Seriola and Cobia </w:t>
                          </w:r>
                          <w:r>
                            <w:rPr>
                              <w:rFonts w:ascii="Calibri"/>
                              <w:i/>
                              <w:spacing w:val="-3"/>
                              <w:sz w:val="32"/>
                            </w:rPr>
                            <w:t>Standard</w:t>
                          </w:r>
                          <w:r>
                            <w:rPr>
                              <w:rFonts w:ascii="Calibri"/>
                              <w:i/>
                              <w:spacing w:val="-2"/>
                              <w:sz w:val="32"/>
                            </w:rPr>
                            <w:t xml:space="preserve"> </w:t>
                          </w:r>
                          <w:r>
                            <w:rPr>
                              <w:rFonts w:ascii="Calibri"/>
                              <w:i/>
                              <w:sz w:val="32"/>
                            </w:rPr>
                            <w:t>-</w:t>
                          </w:r>
                          <w:r>
                            <w:rPr>
                              <w:rFonts w:ascii="Calibri"/>
                              <w:i/>
                              <w:spacing w:val="1"/>
                              <w:sz w:val="32"/>
                            </w:rPr>
                            <w:t xml:space="preserve"> </w:t>
                          </w:r>
                          <w:r>
                            <w:rPr>
                              <w:rFonts w:ascii="Calibri"/>
                              <w:i/>
                              <w:spacing w:val="-1"/>
                              <w:sz w:val="32"/>
                            </w:rPr>
                            <w:t>version</w:t>
                          </w:r>
                          <w:r>
                            <w:rPr>
                              <w:rFonts w:ascii="Calibri"/>
                              <w:i/>
                              <w:spacing w:val="-2"/>
                              <w:sz w:val="32"/>
                            </w:rPr>
                            <w:t xml:space="preserve"> </w:t>
                          </w:r>
                          <w:r>
                            <w:rPr>
                              <w:rFonts w:ascii="Calibri"/>
                              <w:i/>
                              <w:sz w:val="32"/>
                            </w:rPr>
                            <w:t xml:space="preserve">1.0 </w:t>
                          </w:r>
                          <w:r>
                            <w:rPr>
                              <w:rFonts w:ascii="Calibri"/>
                              <w:i/>
                              <w:spacing w:val="-1"/>
                              <w:sz w:val="32"/>
                            </w:rPr>
                            <w:t xml:space="preserve">July </w:t>
                          </w:r>
                          <w:r>
                            <w:rPr>
                              <w:rFonts w:ascii="Calibri"/>
                              <w:i/>
                              <w:sz w:val="32"/>
                            </w:rPr>
                            <w:t xml:space="preserve">2015. </w:t>
                          </w:r>
                          <w:r>
                            <w:rPr>
                              <w:rFonts w:ascii="Calibri"/>
                              <w:i/>
                              <w:spacing w:val="-2"/>
                              <w:sz w:val="32"/>
                            </w:rPr>
                            <w:t xml:space="preserve">Copyright </w:t>
                          </w:r>
                          <w:r>
                            <w:rPr>
                              <w:rFonts w:ascii="Calibri"/>
                              <w:i/>
                              <w:spacing w:val="-1"/>
                              <w:sz w:val="32"/>
                            </w:rPr>
                            <w:t>(c)</w:t>
                          </w:r>
                          <w:r>
                            <w:rPr>
                              <w:rFonts w:ascii="Calibri"/>
                              <w:i/>
                              <w:spacing w:val="-2"/>
                              <w:sz w:val="32"/>
                            </w:rPr>
                            <w:t xml:space="preserve"> </w:t>
                          </w:r>
                          <w:r>
                            <w:rPr>
                              <w:rFonts w:ascii="Calibri"/>
                              <w:i/>
                              <w:sz w:val="32"/>
                            </w:rPr>
                            <w:t xml:space="preserve">2015 </w:t>
                          </w:r>
                          <w:r>
                            <w:rPr>
                              <w:rFonts w:ascii="Calibri"/>
                              <w:i/>
                              <w:spacing w:val="-2"/>
                              <w:sz w:val="32"/>
                            </w:rPr>
                            <w:t>Aquaculture</w:t>
                          </w:r>
                          <w:r>
                            <w:rPr>
                              <w:rFonts w:ascii="Calibri"/>
                              <w:i/>
                              <w:sz w:val="32"/>
                            </w:rPr>
                            <w:t xml:space="preserve"> </w:t>
                          </w:r>
                          <w:r>
                            <w:rPr>
                              <w:rFonts w:ascii="Calibri"/>
                              <w:i/>
                              <w:spacing w:val="-2"/>
                              <w:sz w:val="32"/>
                            </w:rPr>
                            <w:t>Stewardship Council.</w:t>
                          </w:r>
                          <w:r>
                            <w:rPr>
                              <w:rFonts w:ascii="Calibri"/>
                              <w:i/>
                              <w:sz w:val="32"/>
                            </w:rPr>
                            <w:t xml:space="preserve"> </w:t>
                          </w:r>
                          <w:r>
                            <w:rPr>
                              <w:rFonts w:ascii="Calibri"/>
                              <w:i/>
                              <w:spacing w:val="-1"/>
                              <w:sz w:val="32"/>
                            </w:rPr>
                            <w:t>All</w:t>
                          </w:r>
                          <w:r>
                            <w:rPr>
                              <w:rFonts w:ascii="Calibri"/>
                              <w:i/>
                              <w:spacing w:val="-2"/>
                              <w:sz w:val="32"/>
                            </w:rPr>
                            <w:t xml:space="preserve"> rights</w:t>
                          </w:r>
                          <w:r>
                            <w:rPr>
                              <w:rFonts w:ascii="Calibri"/>
                              <w:i/>
                              <w:spacing w:val="-1"/>
                              <w:sz w:val="32"/>
                            </w:rPr>
                            <w:t xml:space="preserve"> </w:t>
                          </w:r>
                          <w:r>
                            <w:rPr>
                              <w:rFonts w:ascii="Calibri"/>
                              <w:i/>
                              <w:sz w:val="32"/>
                            </w:rPr>
                            <w:t>reserved</w:t>
                          </w:r>
                          <w:r>
                            <w:rPr>
                              <w:rFonts w:ascii="Calibri"/>
                              <w:i/>
                              <w:spacing w:val="-2"/>
                              <w:sz w:val="32"/>
                            </w:rPr>
                            <w:t xml:space="preserve"> by</w:t>
                          </w:r>
                          <w:r>
                            <w:rPr>
                              <w:rFonts w:ascii="Calibri"/>
                              <w:i/>
                              <w:sz w:val="32"/>
                            </w:rPr>
                            <w:t xml:space="preserve"> </w:t>
                          </w:r>
                          <w:r>
                            <w:rPr>
                              <w:rFonts w:ascii="Calibri"/>
                              <w:i/>
                              <w:spacing w:val="-2"/>
                              <w:sz w:val="32"/>
                            </w:rPr>
                            <w:t>Aquaculture</w:t>
                          </w:r>
                          <w:r>
                            <w:rPr>
                              <w:rFonts w:ascii="Calibri"/>
                              <w:i/>
                              <w:sz w:val="32"/>
                            </w:rPr>
                            <w:t xml:space="preserve"> </w:t>
                          </w:r>
                          <w:r>
                            <w:rPr>
                              <w:rFonts w:ascii="Calibri"/>
                              <w:i/>
                              <w:spacing w:val="-2"/>
                              <w:sz w:val="32"/>
                            </w:rPr>
                            <w:t>Stewardship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3FCF6" id="_x0000_t202" coordsize="21600,21600" o:spt="202" path="m,l,21600r21600,l21600,xe">
              <v:stroke joinstyle="miter"/>
              <v:path gradientshapeok="t" o:connecttype="rect"/>
            </v:shapetype>
            <v:shape id="Text Box 6" o:spid="_x0000_s1032" type="#_x0000_t202" style="position:absolute;margin-left:101.5pt;margin-top:1157pt;width:1348.1pt;height:39.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Jwrw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" filled="f" stroked="f">
              <v:textbox inset="0,0,0,0">
                <w:txbxContent>
                  <w:p w14:paraId="03E2F2AF" w14:textId="77777777" w:rsidR="00D43F0E" w:rsidRDefault="00D43F0E" w:rsidP="00384B98">
                    <w:pPr>
                      <w:spacing w:line="347" w:lineRule="exact"/>
                      <w:ind w:left="20"/>
                      <w:rPr>
                        <w:rFonts w:ascii="Calibri" w:eastAsia="Calibri" w:hAnsi="Calibri" w:cs="Calibri"/>
                        <w:sz w:val="32"/>
                        <w:szCs w:val="32"/>
                      </w:rPr>
                    </w:pPr>
                    <w:r>
                      <w:rPr>
                        <w:rFonts w:ascii="Calibri"/>
                        <w:i/>
                        <w:spacing w:val="-2"/>
                        <w:sz w:val="32"/>
                      </w:rPr>
                      <w:t xml:space="preserve">Audit </w:t>
                    </w:r>
                    <w:r>
                      <w:rPr>
                        <w:rFonts w:ascii="Calibri"/>
                        <w:i/>
                        <w:spacing w:val="-3"/>
                        <w:sz w:val="32"/>
                      </w:rPr>
                      <w:t>Manual</w:t>
                    </w:r>
                    <w:r>
                      <w:rPr>
                        <w:rFonts w:ascii="Calibri"/>
                        <w:i/>
                        <w:spacing w:val="-2"/>
                        <w:sz w:val="32"/>
                      </w:rPr>
                      <w:t xml:space="preserve"> </w:t>
                    </w:r>
                    <w:r>
                      <w:rPr>
                        <w:rFonts w:ascii="Calibri"/>
                        <w:i/>
                        <w:sz w:val="32"/>
                      </w:rPr>
                      <w:t>-</w:t>
                    </w:r>
                    <w:r>
                      <w:rPr>
                        <w:rFonts w:ascii="Calibri"/>
                        <w:i/>
                        <w:spacing w:val="1"/>
                        <w:sz w:val="32"/>
                      </w:rPr>
                      <w:t xml:space="preserve"> </w:t>
                    </w:r>
                    <w:r>
                      <w:rPr>
                        <w:rFonts w:ascii="Calibri"/>
                        <w:i/>
                        <w:spacing w:val="-1"/>
                        <w:sz w:val="32"/>
                      </w:rPr>
                      <w:t>ASC</w:t>
                    </w:r>
                    <w:r>
                      <w:rPr>
                        <w:rFonts w:ascii="Calibri"/>
                        <w:i/>
                        <w:sz w:val="32"/>
                      </w:rPr>
                      <w:t xml:space="preserve"> </w:t>
                    </w:r>
                    <w:r>
                      <w:rPr>
                        <w:rFonts w:ascii="Calibri"/>
                        <w:i/>
                        <w:spacing w:val="-2"/>
                        <w:sz w:val="32"/>
                      </w:rPr>
                      <w:t xml:space="preserve">Seriola and Cobia </w:t>
                    </w:r>
                    <w:r>
                      <w:rPr>
                        <w:rFonts w:ascii="Calibri"/>
                        <w:i/>
                        <w:spacing w:val="-3"/>
                        <w:sz w:val="32"/>
                      </w:rPr>
                      <w:t>Standard</w:t>
                    </w:r>
                    <w:r>
                      <w:rPr>
                        <w:rFonts w:ascii="Calibri"/>
                        <w:i/>
                        <w:spacing w:val="-2"/>
                        <w:sz w:val="32"/>
                      </w:rPr>
                      <w:t xml:space="preserve"> </w:t>
                    </w:r>
                    <w:r>
                      <w:rPr>
                        <w:rFonts w:ascii="Calibri"/>
                        <w:i/>
                        <w:sz w:val="32"/>
                      </w:rPr>
                      <w:t>-</w:t>
                    </w:r>
                    <w:r>
                      <w:rPr>
                        <w:rFonts w:ascii="Calibri"/>
                        <w:i/>
                        <w:spacing w:val="1"/>
                        <w:sz w:val="32"/>
                      </w:rPr>
                      <w:t xml:space="preserve"> </w:t>
                    </w:r>
                    <w:r>
                      <w:rPr>
                        <w:rFonts w:ascii="Calibri"/>
                        <w:i/>
                        <w:spacing w:val="-1"/>
                        <w:sz w:val="32"/>
                      </w:rPr>
                      <w:t>version</w:t>
                    </w:r>
                    <w:r>
                      <w:rPr>
                        <w:rFonts w:ascii="Calibri"/>
                        <w:i/>
                        <w:spacing w:val="-2"/>
                        <w:sz w:val="32"/>
                      </w:rPr>
                      <w:t xml:space="preserve"> </w:t>
                    </w:r>
                    <w:r>
                      <w:rPr>
                        <w:rFonts w:ascii="Calibri"/>
                        <w:i/>
                        <w:sz w:val="32"/>
                      </w:rPr>
                      <w:t xml:space="preserve">1.0 </w:t>
                    </w:r>
                    <w:r>
                      <w:rPr>
                        <w:rFonts w:ascii="Calibri"/>
                        <w:i/>
                        <w:spacing w:val="-1"/>
                        <w:sz w:val="32"/>
                      </w:rPr>
                      <w:t xml:space="preserve">July </w:t>
                    </w:r>
                    <w:r>
                      <w:rPr>
                        <w:rFonts w:ascii="Calibri"/>
                        <w:i/>
                        <w:sz w:val="32"/>
                      </w:rPr>
                      <w:t xml:space="preserve">2015. </w:t>
                    </w:r>
                    <w:r>
                      <w:rPr>
                        <w:rFonts w:ascii="Calibri"/>
                        <w:i/>
                        <w:spacing w:val="-2"/>
                        <w:sz w:val="32"/>
                      </w:rPr>
                      <w:t xml:space="preserve">Copyright </w:t>
                    </w:r>
                    <w:r>
                      <w:rPr>
                        <w:rFonts w:ascii="Calibri"/>
                        <w:i/>
                        <w:spacing w:val="-1"/>
                        <w:sz w:val="32"/>
                      </w:rPr>
                      <w:t>(c)</w:t>
                    </w:r>
                    <w:r>
                      <w:rPr>
                        <w:rFonts w:ascii="Calibri"/>
                        <w:i/>
                        <w:spacing w:val="-2"/>
                        <w:sz w:val="32"/>
                      </w:rPr>
                      <w:t xml:space="preserve"> </w:t>
                    </w:r>
                    <w:r>
                      <w:rPr>
                        <w:rFonts w:ascii="Calibri"/>
                        <w:i/>
                        <w:sz w:val="32"/>
                      </w:rPr>
                      <w:t xml:space="preserve">2015 </w:t>
                    </w:r>
                    <w:r>
                      <w:rPr>
                        <w:rFonts w:ascii="Calibri"/>
                        <w:i/>
                        <w:spacing w:val="-2"/>
                        <w:sz w:val="32"/>
                      </w:rPr>
                      <w:t>Aquaculture</w:t>
                    </w:r>
                    <w:r>
                      <w:rPr>
                        <w:rFonts w:ascii="Calibri"/>
                        <w:i/>
                        <w:sz w:val="32"/>
                      </w:rPr>
                      <w:t xml:space="preserve"> </w:t>
                    </w:r>
                    <w:r>
                      <w:rPr>
                        <w:rFonts w:ascii="Calibri"/>
                        <w:i/>
                        <w:spacing w:val="-2"/>
                        <w:sz w:val="32"/>
                      </w:rPr>
                      <w:t>Stewardship Council.</w:t>
                    </w:r>
                    <w:r>
                      <w:rPr>
                        <w:rFonts w:ascii="Calibri"/>
                        <w:i/>
                        <w:sz w:val="32"/>
                      </w:rPr>
                      <w:t xml:space="preserve"> </w:t>
                    </w:r>
                    <w:r>
                      <w:rPr>
                        <w:rFonts w:ascii="Calibri"/>
                        <w:i/>
                        <w:spacing w:val="-1"/>
                        <w:sz w:val="32"/>
                      </w:rPr>
                      <w:t>All</w:t>
                    </w:r>
                    <w:r>
                      <w:rPr>
                        <w:rFonts w:ascii="Calibri"/>
                        <w:i/>
                        <w:spacing w:val="-2"/>
                        <w:sz w:val="32"/>
                      </w:rPr>
                      <w:t xml:space="preserve"> rights</w:t>
                    </w:r>
                    <w:r>
                      <w:rPr>
                        <w:rFonts w:ascii="Calibri"/>
                        <w:i/>
                        <w:spacing w:val="-1"/>
                        <w:sz w:val="32"/>
                      </w:rPr>
                      <w:t xml:space="preserve"> </w:t>
                    </w:r>
                    <w:r>
                      <w:rPr>
                        <w:rFonts w:ascii="Calibri"/>
                        <w:i/>
                        <w:sz w:val="32"/>
                      </w:rPr>
                      <w:t>reserved</w:t>
                    </w:r>
                    <w:r>
                      <w:rPr>
                        <w:rFonts w:ascii="Calibri"/>
                        <w:i/>
                        <w:spacing w:val="-2"/>
                        <w:sz w:val="32"/>
                      </w:rPr>
                      <w:t xml:space="preserve"> by</w:t>
                    </w:r>
                    <w:r>
                      <w:rPr>
                        <w:rFonts w:ascii="Calibri"/>
                        <w:i/>
                        <w:sz w:val="32"/>
                      </w:rPr>
                      <w:t xml:space="preserve"> </w:t>
                    </w:r>
                    <w:r>
                      <w:rPr>
                        <w:rFonts w:ascii="Calibri"/>
                        <w:i/>
                        <w:spacing w:val="-2"/>
                        <w:sz w:val="32"/>
                      </w:rPr>
                      <w:t>Aquaculture</w:t>
                    </w:r>
                    <w:r>
                      <w:rPr>
                        <w:rFonts w:ascii="Calibri"/>
                        <w:i/>
                        <w:sz w:val="32"/>
                      </w:rPr>
                      <w:t xml:space="preserve"> </w:t>
                    </w:r>
                    <w:r>
                      <w:rPr>
                        <w:rFonts w:ascii="Calibri"/>
                        <w:i/>
                        <w:spacing w:val="-2"/>
                        <w:sz w:val="32"/>
                      </w:rPr>
                      <w:t>Stewardship Council.</w:t>
                    </w:r>
                  </w:p>
                </w:txbxContent>
              </v:textbox>
              <w10:wrap anchorx="page" anchory="page"/>
            </v:shape>
          </w:pict>
        </mc:Fallback>
      </mc:AlternateContent>
    </w:r>
    <w:r>
      <w:rPr>
        <w:noProof/>
        <w:lang w:eastAsia="en-GB"/>
      </w:rPr>
      <mc:AlternateContent>
        <mc:Choice Requires="wps">
          <w:drawing>
            <wp:anchor distT="0" distB="0" distL="114300" distR="114300" simplePos="0" relativeHeight="251659776" behindDoc="1" locked="0" layoutInCell="1" allowOverlap="1" wp14:anchorId="4E3A6DC9" wp14:editId="32929455">
              <wp:simplePos x="0" y="0"/>
              <wp:positionH relativeFrom="page">
                <wp:posOffset>17626330</wp:posOffset>
              </wp:positionH>
              <wp:positionV relativeFrom="page">
                <wp:posOffset>14725650</wp:posOffset>
              </wp:positionV>
              <wp:extent cx="1152525" cy="229870"/>
              <wp:effectExtent l="0" t="6350" r="444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4822A" w14:textId="77777777" w:rsidR="00D43F0E" w:rsidRDefault="00D43F0E">
                          <w:pPr>
                            <w:spacing w:line="347" w:lineRule="exact"/>
                            <w:ind w:left="20"/>
                            <w:rPr>
                              <w:rFonts w:ascii="Calibri" w:eastAsia="Calibri" w:hAnsi="Calibri" w:cs="Calibri"/>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A6DC9" id="Text Box 5" o:spid="_x0000_s1033" type="#_x0000_t202" style="position:absolute;margin-left:1387.9pt;margin-top:1159.5pt;width:90.75pt;height:18.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" filled="f" stroked="f">
              <v:textbox inset="0,0,0,0">
                <w:txbxContent>
                  <w:p w14:paraId="69C4822A" w14:textId="77777777" w:rsidR="00D43F0E" w:rsidRDefault="00D43F0E">
                    <w:pPr>
                      <w:spacing w:line="347" w:lineRule="exact"/>
                      <w:ind w:left="20"/>
                      <w:rPr>
                        <w:rFonts w:ascii="Calibri" w:eastAsia="Calibri" w:hAnsi="Calibri" w:cs="Calibri"/>
                        <w:sz w:val="32"/>
                        <w:szCs w:val="32"/>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FFBE" w14:textId="77777777" w:rsidR="00D43F0E" w:rsidRDefault="00D43F0E">
    <w:pPr>
      <w:spacing w:line="14" w:lineRule="auto"/>
      <w:rPr>
        <w:sz w:val="20"/>
        <w:szCs w:val="20"/>
      </w:rPr>
    </w:pPr>
    <w:r>
      <w:rPr>
        <w:noProof/>
        <w:lang w:eastAsia="en-GB"/>
      </w:rPr>
      <mc:AlternateContent>
        <mc:Choice Requires="wps">
          <w:drawing>
            <wp:anchor distT="0" distB="0" distL="114300" distR="114300" simplePos="0" relativeHeight="251654656" behindDoc="1" locked="0" layoutInCell="1" allowOverlap="1" wp14:anchorId="3C515254" wp14:editId="16D02501">
              <wp:simplePos x="0" y="0"/>
              <wp:positionH relativeFrom="page">
                <wp:posOffset>1708150</wp:posOffset>
              </wp:positionH>
              <wp:positionV relativeFrom="page">
                <wp:posOffset>14630400</wp:posOffset>
              </wp:positionV>
              <wp:extent cx="15995650" cy="501015"/>
              <wp:effectExtent l="0" t="0" r="635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D64AD" w14:textId="77777777" w:rsidR="00D43F0E" w:rsidRDefault="00D43F0E" w:rsidP="00384B98">
                          <w:pPr>
                            <w:spacing w:line="347" w:lineRule="exact"/>
                            <w:ind w:left="20"/>
                            <w:rPr>
                              <w:rFonts w:ascii="Calibri" w:eastAsia="Calibri" w:hAnsi="Calibri" w:cs="Calibri"/>
                              <w:sz w:val="32"/>
                              <w:szCs w:val="32"/>
                            </w:rPr>
                          </w:pPr>
                          <w:r>
                            <w:rPr>
                              <w:rFonts w:ascii="Calibri"/>
                              <w:i/>
                              <w:spacing w:val="-2"/>
                              <w:sz w:val="32"/>
                            </w:rPr>
                            <w:t xml:space="preserve">Audit </w:t>
                          </w:r>
                          <w:r>
                            <w:rPr>
                              <w:rFonts w:ascii="Calibri"/>
                              <w:i/>
                              <w:spacing w:val="-3"/>
                              <w:sz w:val="32"/>
                            </w:rPr>
                            <w:t>Manual</w:t>
                          </w:r>
                          <w:r>
                            <w:rPr>
                              <w:rFonts w:ascii="Calibri"/>
                              <w:i/>
                              <w:spacing w:val="-2"/>
                              <w:sz w:val="32"/>
                            </w:rPr>
                            <w:t xml:space="preserve"> </w:t>
                          </w:r>
                          <w:r>
                            <w:rPr>
                              <w:rFonts w:ascii="Calibri"/>
                              <w:i/>
                              <w:sz w:val="32"/>
                            </w:rPr>
                            <w:t>-</w:t>
                          </w:r>
                          <w:r>
                            <w:rPr>
                              <w:rFonts w:ascii="Calibri"/>
                              <w:i/>
                              <w:spacing w:val="1"/>
                              <w:sz w:val="32"/>
                            </w:rPr>
                            <w:t xml:space="preserve"> </w:t>
                          </w:r>
                          <w:r>
                            <w:rPr>
                              <w:rFonts w:ascii="Calibri"/>
                              <w:i/>
                              <w:spacing w:val="-1"/>
                              <w:sz w:val="32"/>
                            </w:rPr>
                            <w:t>ASC</w:t>
                          </w:r>
                          <w:r>
                            <w:rPr>
                              <w:rFonts w:ascii="Calibri"/>
                              <w:i/>
                              <w:sz w:val="32"/>
                            </w:rPr>
                            <w:t xml:space="preserve"> Seriola and Cobia S</w:t>
                          </w:r>
                          <w:r>
                            <w:rPr>
                              <w:rFonts w:ascii="Calibri"/>
                              <w:i/>
                              <w:spacing w:val="-3"/>
                              <w:sz w:val="32"/>
                            </w:rPr>
                            <w:t>tandard</w:t>
                          </w:r>
                          <w:r>
                            <w:rPr>
                              <w:rFonts w:ascii="Calibri"/>
                              <w:i/>
                              <w:spacing w:val="-2"/>
                              <w:sz w:val="32"/>
                            </w:rPr>
                            <w:t xml:space="preserve"> </w:t>
                          </w:r>
                          <w:r>
                            <w:rPr>
                              <w:rFonts w:ascii="Calibri"/>
                              <w:i/>
                              <w:sz w:val="32"/>
                            </w:rPr>
                            <w:t>-</w:t>
                          </w:r>
                          <w:r>
                            <w:rPr>
                              <w:rFonts w:ascii="Calibri"/>
                              <w:i/>
                              <w:spacing w:val="1"/>
                              <w:sz w:val="32"/>
                            </w:rPr>
                            <w:t xml:space="preserve"> </w:t>
                          </w:r>
                          <w:r>
                            <w:rPr>
                              <w:rFonts w:ascii="Calibri"/>
                              <w:i/>
                              <w:spacing w:val="-1"/>
                              <w:sz w:val="32"/>
                            </w:rPr>
                            <w:t>version</w:t>
                          </w:r>
                          <w:r>
                            <w:rPr>
                              <w:rFonts w:ascii="Calibri"/>
                              <w:i/>
                              <w:spacing w:val="-2"/>
                              <w:sz w:val="32"/>
                            </w:rPr>
                            <w:t xml:space="preserve"> </w:t>
                          </w:r>
                          <w:r>
                            <w:rPr>
                              <w:rFonts w:ascii="Calibri"/>
                              <w:i/>
                              <w:sz w:val="32"/>
                            </w:rPr>
                            <w:t xml:space="preserve">1.0 </w:t>
                          </w:r>
                          <w:r>
                            <w:rPr>
                              <w:rFonts w:ascii="Calibri"/>
                              <w:i/>
                              <w:spacing w:val="-1"/>
                              <w:sz w:val="32"/>
                            </w:rPr>
                            <w:t>July</w:t>
                          </w:r>
                          <w:r>
                            <w:rPr>
                              <w:rFonts w:ascii="Calibri"/>
                              <w:i/>
                              <w:sz w:val="32"/>
                            </w:rPr>
                            <w:t xml:space="preserve"> 2015. </w:t>
                          </w:r>
                          <w:r>
                            <w:rPr>
                              <w:rFonts w:ascii="Calibri"/>
                              <w:i/>
                              <w:spacing w:val="-2"/>
                              <w:sz w:val="32"/>
                            </w:rPr>
                            <w:t xml:space="preserve">Copyright </w:t>
                          </w:r>
                          <w:r>
                            <w:rPr>
                              <w:rFonts w:ascii="Calibri"/>
                              <w:i/>
                              <w:spacing w:val="-1"/>
                              <w:sz w:val="32"/>
                            </w:rPr>
                            <w:t>(c)</w:t>
                          </w:r>
                          <w:r>
                            <w:rPr>
                              <w:rFonts w:ascii="Calibri"/>
                              <w:i/>
                              <w:spacing w:val="-2"/>
                              <w:sz w:val="32"/>
                            </w:rPr>
                            <w:t xml:space="preserve"> </w:t>
                          </w:r>
                          <w:r>
                            <w:rPr>
                              <w:rFonts w:ascii="Calibri"/>
                              <w:i/>
                              <w:sz w:val="32"/>
                            </w:rPr>
                            <w:t xml:space="preserve">2015 </w:t>
                          </w:r>
                          <w:r>
                            <w:rPr>
                              <w:rFonts w:ascii="Calibri"/>
                              <w:i/>
                              <w:spacing w:val="-2"/>
                              <w:sz w:val="32"/>
                            </w:rPr>
                            <w:t>Aquaculture</w:t>
                          </w:r>
                          <w:r>
                            <w:rPr>
                              <w:rFonts w:ascii="Calibri"/>
                              <w:i/>
                              <w:sz w:val="32"/>
                            </w:rPr>
                            <w:t xml:space="preserve"> </w:t>
                          </w:r>
                          <w:r>
                            <w:rPr>
                              <w:rFonts w:ascii="Calibri"/>
                              <w:i/>
                              <w:spacing w:val="-2"/>
                              <w:sz w:val="32"/>
                            </w:rPr>
                            <w:t>Stewardship Council.</w:t>
                          </w:r>
                          <w:r>
                            <w:rPr>
                              <w:rFonts w:ascii="Calibri"/>
                              <w:i/>
                              <w:sz w:val="32"/>
                            </w:rPr>
                            <w:t xml:space="preserve"> </w:t>
                          </w:r>
                          <w:r>
                            <w:rPr>
                              <w:rFonts w:ascii="Calibri"/>
                              <w:i/>
                              <w:spacing w:val="-1"/>
                              <w:sz w:val="32"/>
                            </w:rPr>
                            <w:t>All</w:t>
                          </w:r>
                          <w:r>
                            <w:rPr>
                              <w:rFonts w:ascii="Calibri"/>
                              <w:i/>
                              <w:spacing w:val="-2"/>
                              <w:sz w:val="32"/>
                            </w:rPr>
                            <w:t xml:space="preserve"> rights</w:t>
                          </w:r>
                          <w:r>
                            <w:rPr>
                              <w:rFonts w:ascii="Calibri"/>
                              <w:i/>
                              <w:spacing w:val="-1"/>
                              <w:sz w:val="32"/>
                            </w:rPr>
                            <w:t xml:space="preserve"> </w:t>
                          </w:r>
                          <w:r>
                            <w:rPr>
                              <w:rFonts w:ascii="Calibri"/>
                              <w:i/>
                              <w:sz w:val="32"/>
                            </w:rPr>
                            <w:t>reserved</w:t>
                          </w:r>
                          <w:r>
                            <w:rPr>
                              <w:rFonts w:ascii="Calibri"/>
                              <w:i/>
                              <w:spacing w:val="-2"/>
                              <w:sz w:val="32"/>
                            </w:rPr>
                            <w:t xml:space="preserve"> by</w:t>
                          </w:r>
                          <w:r>
                            <w:rPr>
                              <w:rFonts w:ascii="Calibri"/>
                              <w:i/>
                              <w:sz w:val="32"/>
                            </w:rPr>
                            <w:t xml:space="preserve"> </w:t>
                          </w:r>
                          <w:r>
                            <w:rPr>
                              <w:rFonts w:ascii="Calibri"/>
                              <w:i/>
                              <w:spacing w:val="-2"/>
                              <w:sz w:val="32"/>
                            </w:rPr>
                            <w:t>Aquaculture</w:t>
                          </w:r>
                          <w:r>
                            <w:rPr>
                              <w:rFonts w:ascii="Calibri"/>
                              <w:i/>
                              <w:sz w:val="32"/>
                            </w:rPr>
                            <w:t xml:space="preserve"> </w:t>
                          </w:r>
                          <w:r>
                            <w:rPr>
                              <w:rFonts w:ascii="Calibri"/>
                              <w:i/>
                              <w:spacing w:val="-2"/>
                              <w:sz w:val="32"/>
                            </w:rPr>
                            <w:t>Stewardship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15254" id="_x0000_t202" coordsize="21600,21600" o:spt="202" path="m,l,21600r21600,l21600,xe">
              <v:stroke joinstyle="miter"/>
              <v:path gradientshapeok="t" o:connecttype="rect"/>
            </v:shapetype>
            <v:shape id="Text Box 2" o:spid="_x0000_s1034" type="#_x0000_t202" style="position:absolute;margin-left:134.5pt;margin-top:16in;width:1259.5pt;height:39.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rVorwIAALE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" filled="f" stroked="f">
              <v:textbox inset="0,0,0,0">
                <w:txbxContent>
                  <w:p w14:paraId="69DD64AD" w14:textId="77777777" w:rsidR="00D43F0E" w:rsidRDefault="00D43F0E" w:rsidP="00384B98">
                    <w:pPr>
                      <w:spacing w:line="347" w:lineRule="exact"/>
                      <w:ind w:left="20"/>
                      <w:rPr>
                        <w:rFonts w:ascii="Calibri" w:eastAsia="Calibri" w:hAnsi="Calibri" w:cs="Calibri"/>
                        <w:sz w:val="32"/>
                        <w:szCs w:val="32"/>
                      </w:rPr>
                    </w:pPr>
                    <w:r>
                      <w:rPr>
                        <w:rFonts w:ascii="Calibri"/>
                        <w:i/>
                        <w:spacing w:val="-2"/>
                        <w:sz w:val="32"/>
                      </w:rPr>
                      <w:t xml:space="preserve">Audit </w:t>
                    </w:r>
                    <w:r>
                      <w:rPr>
                        <w:rFonts w:ascii="Calibri"/>
                        <w:i/>
                        <w:spacing w:val="-3"/>
                        <w:sz w:val="32"/>
                      </w:rPr>
                      <w:t>Manual</w:t>
                    </w:r>
                    <w:r>
                      <w:rPr>
                        <w:rFonts w:ascii="Calibri"/>
                        <w:i/>
                        <w:spacing w:val="-2"/>
                        <w:sz w:val="32"/>
                      </w:rPr>
                      <w:t xml:space="preserve"> </w:t>
                    </w:r>
                    <w:r>
                      <w:rPr>
                        <w:rFonts w:ascii="Calibri"/>
                        <w:i/>
                        <w:sz w:val="32"/>
                      </w:rPr>
                      <w:t>-</w:t>
                    </w:r>
                    <w:r>
                      <w:rPr>
                        <w:rFonts w:ascii="Calibri"/>
                        <w:i/>
                        <w:spacing w:val="1"/>
                        <w:sz w:val="32"/>
                      </w:rPr>
                      <w:t xml:space="preserve"> </w:t>
                    </w:r>
                    <w:r>
                      <w:rPr>
                        <w:rFonts w:ascii="Calibri"/>
                        <w:i/>
                        <w:spacing w:val="-1"/>
                        <w:sz w:val="32"/>
                      </w:rPr>
                      <w:t>ASC</w:t>
                    </w:r>
                    <w:r>
                      <w:rPr>
                        <w:rFonts w:ascii="Calibri"/>
                        <w:i/>
                        <w:sz w:val="32"/>
                      </w:rPr>
                      <w:t xml:space="preserve"> Seriola and Cobia S</w:t>
                    </w:r>
                    <w:r>
                      <w:rPr>
                        <w:rFonts w:ascii="Calibri"/>
                        <w:i/>
                        <w:spacing w:val="-3"/>
                        <w:sz w:val="32"/>
                      </w:rPr>
                      <w:t>tandard</w:t>
                    </w:r>
                    <w:r>
                      <w:rPr>
                        <w:rFonts w:ascii="Calibri"/>
                        <w:i/>
                        <w:spacing w:val="-2"/>
                        <w:sz w:val="32"/>
                      </w:rPr>
                      <w:t xml:space="preserve"> </w:t>
                    </w:r>
                    <w:r>
                      <w:rPr>
                        <w:rFonts w:ascii="Calibri"/>
                        <w:i/>
                        <w:sz w:val="32"/>
                      </w:rPr>
                      <w:t>-</w:t>
                    </w:r>
                    <w:r>
                      <w:rPr>
                        <w:rFonts w:ascii="Calibri"/>
                        <w:i/>
                        <w:spacing w:val="1"/>
                        <w:sz w:val="32"/>
                      </w:rPr>
                      <w:t xml:space="preserve"> </w:t>
                    </w:r>
                    <w:r>
                      <w:rPr>
                        <w:rFonts w:ascii="Calibri"/>
                        <w:i/>
                        <w:spacing w:val="-1"/>
                        <w:sz w:val="32"/>
                      </w:rPr>
                      <w:t>version</w:t>
                    </w:r>
                    <w:r>
                      <w:rPr>
                        <w:rFonts w:ascii="Calibri"/>
                        <w:i/>
                        <w:spacing w:val="-2"/>
                        <w:sz w:val="32"/>
                      </w:rPr>
                      <w:t xml:space="preserve"> </w:t>
                    </w:r>
                    <w:r>
                      <w:rPr>
                        <w:rFonts w:ascii="Calibri"/>
                        <w:i/>
                        <w:sz w:val="32"/>
                      </w:rPr>
                      <w:t xml:space="preserve">1.0 </w:t>
                    </w:r>
                    <w:r>
                      <w:rPr>
                        <w:rFonts w:ascii="Calibri"/>
                        <w:i/>
                        <w:spacing w:val="-1"/>
                        <w:sz w:val="32"/>
                      </w:rPr>
                      <w:t>July</w:t>
                    </w:r>
                    <w:r>
                      <w:rPr>
                        <w:rFonts w:ascii="Calibri"/>
                        <w:i/>
                        <w:sz w:val="32"/>
                      </w:rPr>
                      <w:t xml:space="preserve"> 2015. </w:t>
                    </w:r>
                    <w:r>
                      <w:rPr>
                        <w:rFonts w:ascii="Calibri"/>
                        <w:i/>
                        <w:spacing w:val="-2"/>
                        <w:sz w:val="32"/>
                      </w:rPr>
                      <w:t xml:space="preserve">Copyright </w:t>
                    </w:r>
                    <w:r>
                      <w:rPr>
                        <w:rFonts w:ascii="Calibri"/>
                        <w:i/>
                        <w:spacing w:val="-1"/>
                        <w:sz w:val="32"/>
                      </w:rPr>
                      <w:t>(c)</w:t>
                    </w:r>
                    <w:r>
                      <w:rPr>
                        <w:rFonts w:ascii="Calibri"/>
                        <w:i/>
                        <w:spacing w:val="-2"/>
                        <w:sz w:val="32"/>
                      </w:rPr>
                      <w:t xml:space="preserve"> </w:t>
                    </w:r>
                    <w:r>
                      <w:rPr>
                        <w:rFonts w:ascii="Calibri"/>
                        <w:i/>
                        <w:sz w:val="32"/>
                      </w:rPr>
                      <w:t xml:space="preserve">2015 </w:t>
                    </w:r>
                    <w:r>
                      <w:rPr>
                        <w:rFonts w:ascii="Calibri"/>
                        <w:i/>
                        <w:spacing w:val="-2"/>
                        <w:sz w:val="32"/>
                      </w:rPr>
                      <w:t>Aquaculture</w:t>
                    </w:r>
                    <w:r>
                      <w:rPr>
                        <w:rFonts w:ascii="Calibri"/>
                        <w:i/>
                        <w:sz w:val="32"/>
                      </w:rPr>
                      <w:t xml:space="preserve"> </w:t>
                    </w:r>
                    <w:r>
                      <w:rPr>
                        <w:rFonts w:ascii="Calibri"/>
                        <w:i/>
                        <w:spacing w:val="-2"/>
                        <w:sz w:val="32"/>
                      </w:rPr>
                      <w:t>Stewardship Council.</w:t>
                    </w:r>
                    <w:r>
                      <w:rPr>
                        <w:rFonts w:ascii="Calibri"/>
                        <w:i/>
                        <w:sz w:val="32"/>
                      </w:rPr>
                      <w:t xml:space="preserve"> </w:t>
                    </w:r>
                    <w:r>
                      <w:rPr>
                        <w:rFonts w:ascii="Calibri"/>
                        <w:i/>
                        <w:spacing w:val="-1"/>
                        <w:sz w:val="32"/>
                      </w:rPr>
                      <w:t>All</w:t>
                    </w:r>
                    <w:r>
                      <w:rPr>
                        <w:rFonts w:ascii="Calibri"/>
                        <w:i/>
                        <w:spacing w:val="-2"/>
                        <w:sz w:val="32"/>
                      </w:rPr>
                      <w:t xml:space="preserve"> rights</w:t>
                    </w:r>
                    <w:r>
                      <w:rPr>
                        <w:rFonts w:ascii="Calibri"/>
                        <w:i/>
                        <w:spacing w:val="-1"/>
                        <w:sz w:val="32"/>
                      </w:rPr>
                      <w:t xml:space="preserve"> </w:t>
                    </w:r>
                    <w:r>
                      <w:rPr>
                        <w:rFonts w:ascii="Calibri"/>
                        <w:i/>
                        <w:sz w:val="32"/>
                      </w:rPr>
                      <w:t>reserved</w:t>
                    </w:r>
                    <w:r>
                      <w:rPr>
                        <w:rFonts w:ascii="Calibri"/>
                        <w:i/>
                        <w:spacing w:val="-2"/>
                        <w:sz w:val="32"/>
                      </w:rPr>
                      <w:t xml:space="preserve"> by</w:t>
                    </w:r>
                    <w:r>
                      <w:rPr>
                        <w:rFonts w:ascii="Calibri"/>
                        <w:i/>
                        <w:sz w:val="32"/>
                      </w:rPr>
                      <w:t xml:space="preserve"> </w:t>
                    </w:r>
                    <w:r>
                      <w:rPr>
                        <w:rFonts w:ascii="Calibri"/>
                        <w:i/>
                        <w:spacing w:val="-2"/>
                        <w:sz w:val="32"/>
                      </w:rPr>
                      <w:t>Aquaculture</w:t>
                    </w:r>
                    <w:r>
                      <w:rPr>
                        <w:rFonts w:ascii="Calibri"/>
                        <w:i/>
                        <w:sz w:val="32"/>
                      </w:rPr>
                      <w:t xml:space="preserve"> </w:t>
                    </w:r>
                    <w:r>
                      <w:rPr>
                        <w:rFonts w:ascii="Calibri"/>
                        <w:i/>
                        <w:spacing w:val="-2"/>
                        <w:sz w:val="32"/>
                      </w:rPr>
                      <w:t>Stewardship Council.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8AF1D" w14:textId="77777777" w:rsidR="00D43F0E" w:rsidRDefault="00D43F0E" w:rsidP="00D06F41">
      <w:r>
        <w:separator/>
      </w:r>
    </w:p>
  </w:footnote>
  <w:footnote w:type="continuationSeparator" w:id="0">
    <w:p w14:paraId="4EB47AC6" w14:textId="77777777" w:rsidR="00D43F0E" w:rsidRDefault="00D43F0E" w:rsidP="00D06F41">
      <w:r>
        <w:continuationSeparator/>
      </w:r>
    </w:p>
  </w:footnote>
  <w:footnote w:id="1">
    <w:p w14:paraId="4A284B97" w14:textId="77777777" w:rsidR="00D43F0E" w:rsidRPr="00DA4F1D" w:rsidRDefault="00D43F0E" w:rsidP="00D06F41">
      <w:pPr>
        <w:pStyle w:val="TableParagraph"/>
        <w:spacing w:before="15" w:line="213" w:lineRule="exact"/>
        <w:ind w:left="27"/>
        <w:rPr>
          <w:sz w:val="20"/>
          <w:szCs w:val="20"/>
        </w:rPr>
      </w:pPr>
      <w:r w:rsidRPr="00DA4F1D">
        <w:rPr>
          <w:rStyle w:val="FootnoteReference"/>
          <w:sz w:val="20"/>
          <w:szCs w:val="20"/>
        </w:rPr>
        <w:footnoteRef/>
      </w:r>
      <w:r w:rsidRPr="00DA4F1D">
        <w:rPr>
          <w:sz w:val="20"/>
          <w:szCs w:val="20"/>
        </w:rPr>
        <w:t xml:space="preserve"> </w:t>
      </w:r>
      <w:r w:rsidRPr="00DA4F1D">
        <w:rPr>
          <w:rFonts w:ascii="Calibri"/>
          <w:spacing w:val="-1"/>
          <w:sz w:val="20"/>
          <w:szCs w:val="20"/>
          <w:lang w:bidi="en-US"/>
        </w:rPr>
        <w:t>Allowable Zone of Effect (AZE) is defined under this standard as either: (a) an area around the outside of the net pen with a radius equal to the depth of the water; or (b) if a single-point mooring is used, then the area scribed by the arc of the mooring plus 30m. For a land-based production system, it is assumed that there is no significant effect outside of the outfall so there is no need for an AZE however it would be up to the operator of a land based production system to make an argument for a reasonable AZE if there is an impact beyond the outfall.</w:t>
      </w:r>
    </w:p>
  </w:footnote>
  <w:footnote w:id="2">
    <w:p w14:paraId="06E8AA7D" w14:textId="77777777" w:rsidR="00D43F0E" w:rsidRPr="00DA4F1D" w:rsidRDefault="00D43F0E" w:rsidP="00D06F41">
      <w:pPr>
        <w:pStyle w:val="FootnoteText"/>
        <w:rPr>
          <w:sz w:val="20"/>
          <w:szCs w:val="20"/>
        </w:rPr>
      </w:pPr>
      <w:r w:rsidRPr="00DA4F1D">
        <w:rPr>
          <w:rStyle w:val="FootnoteReference"/>
          <w:sz w:val="20"/>
          <w:szCs w:val="20"/>
        </w:rPr>
        <w:footnoteRef/>
      </w:r>
      <w:r w:rsidRPr="00DA4F1D">
        <w:rPr>
          <w:sz w:val="20"/>
          <w:szCs w:val="20"/>
        </w:rPr>
        <w:t xml:space="preserve"> </w:t>
      </w:r>
      <w:r w:rsidRPr="00DA4F1D">
        <w:rPr>
          <w:rFonts w:ascii="Calibri"/>
          <w:spacing w:val="-1"/>
          <w:sz w:val="20"/>
          <w:szCs w:val="20"/>
          <w:lang w:bidi="en-US"/>
        </w:rPr>
        <w:t>There are widely recognized methods for determining adequate sampling. The onus is on the farm to demonstrate a rigorous experimental design which should specify # of grabs, control sites, how the AZE was defined, number of sampling sites and replicates as well as variance rules.</w:t>
      </w:r>
    </w:p>
    <w:p w14:paraId="26E12D97" w14:textId="77777777" w:rsidR="00D43F0E" w:rsidRDefault="00D43F0E" w:rsidP="00D06F41">
      <w:pPr>
        <w:pStyle w:val="FootnoteText"/>
      </w:pPr>
    </w:p>
  </w:footnote>
  <w:footnote w:id="3">
    <w:p w14:paraId="0884F4D4" w14:textId="77777777" w:rsidR="001E097B" w:rsidRPr="001C11C9" w:rsidRDefault="001E097B" w:rsidP="001E097B">
      <w:pPr>
        <w:pStyle w:val="FootnoteText"/>
        <w:rPr>
          <w:sz w:val="20"/>
          <w:szCs w:val="20"/>
        </w:rPr>
      </w:pPr>
      <w:r w:rsidRPr="001C11C9">
        <w:rPr>
          <w:rStyle w:val="FootnoteReference"/>
          <w:sz w:val="20"/>
          <w:szCs w:val="20"/>
        </w:rPr>
        <w:footnoteRef/>
      </w:r>
      <w:r w:rsidRPr="001C11C9">
        <w:rPr>
          <w:sz w:val="20"/>
          <w:szCs w:val="20"/>
        </w:rPr>
        <w:t xml:space="preserve"> These should be measured by consistent and standard procedures such as a secchi disk or recognized TSS sampling methods. Significant measured at 95% confidence interval.  </w:t>
      </w:r>
    </w:p>
  </w:footnote>
  <w:footnote w:id="4">
    <w:p w14:paraId="11FE52EB" w14:textId="77777777" w:rsidR="00D43F0E" w:rsidRDefault="00D43F0E" w:rsidP="00D06F41">
      <w:pPr>
        <w:pStyle w:val="FootnoteText"/>
      </w:pPr>
      <w:r>
        <w:rPr>
          <w:rStyle w:val="FootnoteReference"/>
        </w:rPr>
        <w:footnoteRef/>
      </w:r>
      <w:r>
        <w:t xml:space="preserve"> </w:t>
      </w:r>
      <w:r>
        <w:rPr>
          <w:sz w:val="20"/>
          <w:szCs w:val="20"/>
        </w:rPr>
        <w:t xml:space="preserve">Protected area: “a clearly defined geographical space, recognized, dedicated and managed, through legal or other effective means, to achieve the long-term conservation of nature with associated ecosystem services and cultural values.” Source: Dudley, N. (Editor) (2008). Guidelines for Applying Protected Area Management Categories, Gland, Switzerland: IUCN.  </w:t>
      </w:r>
      <w:r>
        <w:t xml:space="preserve"> </w:t>
      </w:r>
    </w:p>
  </w:footnote>
  <w:footnote w:id="5">
    <w:p w14:paraId="7018837F" w14:textId="77777777" w:rsidR="001E097B" w:rsidRPr="00C85343" w:rsidRDefault="001E097B" w:rsidP="001E097B">
      <w:pPr>
        <w:pStyle w:val="FootnoteText"/>
        <w:rPr>
          <w:sz w:val="20"/>
          <w:szCs w:val="20"/>
        </w:rPr>
      </w:pPr>
      <w:r w:rsidRPr="00C85343">
        <w:rPr>
          <w:rStyle w:val="FootnoteReference"/>
          <w:sz w:val="20"/>
          <w:szCs w:val="20"/>
        </w:rPr>
        <w:footnoteRef/>
      </w:r>
      <w:r w:rsidRPr="00C85343">
        <w:rPr>
          <w:sz w:val="20"/>
          <w:szCs w:val="20"/>
        </w:rPr>
        <w:t xml:space="preserve"> Mortalities: includes animals intentionally killed through lethal action as well as accidental deaths through entanglement or other means.</w:t>
      </w:r>
    </w:p>
  </w:footnote>
  <w:footnote w:id="6">
    <w:p w14:paraId="7779A5A1" w14:textId="77777777" w:rsidR="001E097B" w:rsidRPr="005A3DBB" w:rsidRDefault="001E097B" w:rsidP="001E097B">
      <w:pPr>
        <w:pStyle w:val="FootnoteText"/>
        <w:rPr>
          <w:sz w:val="20"/>
          <w:szCs w:val="20"/>
        </w:rPr>
      </w:pPr>
      <w:r w:rsidRPr="005A3DBB">
        <w:rPr>
          <w:rStyle w:val="FootnoteReference"/>
          <w:sz w:val="20"/>
          <w:szCs w:val="20"/>
        </w:rPr>
        <w:footnoteRef/>
      </w:r>
      <w:r w:rsidRPr="005A3DBB">
        <w:rPr>
          <w:sz w:val="20"/>
          <w:szCs w:val="20"/>
        </w:rPr>
        <w:t xml:space="preserve"> Species listed as endangered or critically endangered by the IUCN or on a national endangered species list.</w:t>
      </w:r>
    </w:p>
  </w:footnote>
  <w:footnote w:id="7">
    <w:p w14:paraId="10D4137E" w14:textId="77777777" w:rsidR="001E097B" w:rsidRPr="005A3DBB" w:rsidRDefault="001E097B" w:rsidP="001E097B">
      <w:pPr>
        <w:pStyle w:val="FootnoteText"/>
        <w:rPr>
          <w:sz w:val="20"/>
          <w:szCs w:val="20"/>
        </w:rPr>
      </w:pPr>
      <w:r w:rsidRPr="005A3DBB">
        <w:rPr>
          <w:rStyle w:val="FootnoteReference"/>
          <w:sz w:val="20"/>
          <w:szCs w:val="20"/>
        </w:rPr>
        <w:footnoteRef/>
      </w:r>
      <w:r w:rsidRPr="005A3DBB">
        <w:rPr>
          <w:sz w:val="20"/>
          <w:szCs w:val="20"/>
        </w:rPr>
        <w:t xml:space="preserve"> </w:t>
      </w:r>
      <w:r w:rsidRPr="005A3DBB">
        <w:rPr>
          <w:rFonts w:ascii="Times New Roman" w:hAnsi="Times New Roman" w:cs="Times New Roman"/>
          <w:sz w:val="20"/>
          <w:szCs w:val="20"/>
        </w:rPr>
        <w:t xml:space="preserve"> </w:t>
      </w:r>
      <w:r w:rsidRPr="005A3DBB">
        <w:rPr>
          <w:rFonts w:cs="Times New Roman"/>
          <w:sz w:val="20"/>
          <w:szCs w:val="20"/>
        </w:rPr>
        <w:t>Lethal action: Action taken to deliberately kill an animal, including marine mammals and birds. No lethal action is allowed for endangered or red-listed animals as covered in 2.4.2.</w:t>
      </w:r>
    </w:p>
  </w:footnote>
  <w:footnote w:id="8">
    <w:p w14:paraId="32FC81F2" w14:textId="77777777" w:rsidR="001E097B" w:rsidRDefault="001E097B" w:rsidP="001E097B">
      <w:pPr>
        <w:pStyle w:val="FootnoteText"/>
        <w:rPr>
          <w:sz w:val="20"/>
          <w:szCs w:val="20"/>
        </w:rPr>
      </w:pPr>
      <w:r>
        <w:rPr>
          <w:rStyle w:val="FootnoteReference"/>
        </w:rPr>
        <w:footnoteRef/>
      </w:r>
      <w:r>
        <w:t xml:space="preserve"> </w:t>
      </w:r>
      <w:r w:rsidRPr="005A3DBB">
        <w:rPr>
          <w:sz w:val="20"/>
          <w:szCs w:val="20"/>
        </w:rPr>
        <w:t>Lethal incident: includes all intentional and unintentional, farm-related lethal actions, to include but not be limited to, entanglements and other accidental mortalities, excluding farm stock.</w:t>
      </w:r>
    </w:p>
    <w:p w14:paraId="1C11EB18" w14:textId="77777777" w:rsidR="001E097B" w:rsidRPr="008422D5" w:rsidRDefault="001E097B" w:rsidP="001E097B">
      <w:pPr>
        <w:pStyle w:val="FootnoteText"/>
        <w:rPr>
          <w:sz w:val="20"/>
          <w:szCs w:val="20"/>
        </w:rPr>
      </w:pPr>
    </w:p>
  </w:footnote>
  <w:footnote w:id="9">
    <w:p w14:paraId="5F2FC720" w14:textId="77777777" w:rsidR="001E097B" w:rsidRPr="00745F87" w:rsidRDefault="001E097B" w:rsidP="001E097B">
      <w:pPr>
        <w:pStyle w:val="FootnoteText"/>
        <w:rPr>
          <w:sz w:val="20"/>
          <w:szCs w:val="20"/>
        </w:rPr>
      </w:pPr>
      <w:r>
        <w:rPr>
          <w:rStyle w:val="FootnoteReference"/>
        </w:rPr>
        <w:footnoteRef/>
      </w:r>
      <w:r>
        <w:t xml:space="preserve"> </w:t>
      </w:r>
      <w:r w:rsidRPr="00BB67F1">
        <w:rPr>
          <w:sz w:val="20"/>
          <w:szCs w:val="20"/>
        </w:rPr>
        <w:t>Commercial:  If a species is cultured as a part of a permitted research trial, it will not be considered an existing commercial operation.  Generally research trials will contain no more than one</w:t>
      </w:r>
      <w:r>
        <w:rPr>
          <w:sz w:val="20"/>
          <w:szCs w:val="20"/>
        </w:rPr>
        <w:t xml:space="preserve"> pen of an experimental species</w:t>
      </w:r>
    </w:p>
  </w:footnote>
  <w:footnote w:id="10">
    <w:p w14:paraId="46F6F69C" w14:textId="77777777" w:rsidR="001E097B" w:rsidRDefault="001E097B" w:rsidP="001E097B">
      <w:pPr>
        <w:pStyle w:val="FootnoteText"/>
      </w:pPr>
      <w:r>
        <w:rPr>
          <w:rStyle w:val="FootnoteReference"/>
        </w:rPr>
        <w:footnoteRef/>
      </w:r>
      <w:r>
        <w:t xml:space="preserve"> </w:t>
      </w:r>
      <w:r w:rsidRPr="00EE75BC">
        <w:rPr>
          <w:sz w:val="20"/>
          <w:szCs w:val="20"/>
        </w:rPr>
        <w:t>The SC assumes land based systems not to directly discharge into receiving body</w:t>
      </w:r>
    </w:p>
  </w:footnote>
  <w:footnote w:id="11">
    <w:p w14:paraId="0B5F8C4D" w14:textId="77777777" w:rsidR="001E097B" w:rsidRDefault="001E097B" w:rsidP="001E097B">
      <w:pPr>
        <w:pStyle w:val="FootnoteText"/>
      </w:pPr>
      <w:r>
        <w:rPr>
          <w:rStyle w:val="FootnoteReference"/>
        </w:rPr>
        <w:footnoteRef/>
      </w:r>
      <w:r>
        <w:t xml:space="preserve"> </w:t>
      </w:r>
      <w:r w:rsidRPr="00546928">
        <w:rPr>
          <w:rFonts w:cs="Times New Roman"/>
          <w:sz w:val="20"/>
          <w:szCs w:val="20"/>
        </w:rPr>
        <w:t>The SC assumes that yellowtail will not be established as a result of escapes</w:t>
      </w:r>
    </w:p>
  </w:footnote>
  <w:footnote w:id="12">
    <w:p w14:paraId="29A0FD18" w14:textId="77777777" w:rsidR="00D43F0E" w:rsidRPr="005A7644" w:rsidRDefault="00D43F0E" w:rsidP="00D06F41">
      <w:pPr>
        <w:autoSpaceDE w:val="0"/>
        <w:autoSpaceDN w:val="0"/>
        <w:adjustRightInd w:val="0"/>
      </w:pPr>
      <w:r w:rsidRPr="005A7644">
        <w:rPr>
          <w:rStyle w:val="FootnoteReference"/>
        </w:rPr>
        <w:footnoteRef/>
      </w:r>
      <w:r w:rsidRPr="005A7644">
        <w:t xml:space="preserve"> </w:t>
      </w:r>
      <w:r w:rsidRPr="005A7644">
        <w:rPr>
          <w:rFonts w:cs="Times New Roman"/>
          <w:sz w:val="20"/>
          <w:szCs w:val="20"/>
        </w:rPr>
        <w:t>“Selectively bred stock” is a fish which has been subject to a conscious selection process in breeding and whose attributes differ from wild counterparts.</w:t>
      </w:r>
    </w:p>
  </w:footnote>
  <w:footnote w:id="13">
    <w:p w14:paraId="201A37F8" w14:textId="77777777" w:rsidR="00D43F0E" w:rsidRPr="005A7644" w:rsidRDefault="00D43F0E" w:rsidP="00D06F41">
      <w:pPr>
        <w:autoSpaceDE w:val="0"/>
        <w:autoSpaceDN w:val="0"/>
        <w:adjustRightInd w:val="0"/>
      </w:pPr>
      <w:r w:rsidRPr="005A7644">
        <w:rPr>
          <w:rStyle w:val="FootnoteReference"/>
        </w:rPr>
        <w:footnoteRef/>
      </w:r>
      <w:r w:rsidRPr="005A7644">
        <w:t xml:space="preserve"> </w:t>
      </w:r>
      <w:r w:rsidRPr="005A7644">
        <w:rPr>
          <w:rFonts w:cs="PP˙øìÑ%5'88Ì†a2;"/>
          <w:sz w:val="20"/>
          <w:szCs w:val="20"/>
        </w:rPr>
        <w:t>Definition for “non- selectively bred stock” is fish where either (a) the parents are from the local wild-stock gene pool, or (b) where F1s and subsequent generations of broodstock have not been subject to any conscious selection process. No more than F2 with no active selective breeding.</w:t>
      </w:r>
    </w:p>
  </w:footnote>
  <w:footnote w:id="14">
    <w:p w14:paraId="28E1EC0D" w14:textId="77777777" w:rsidR="00D43F0E" w:rsidRPr="005A7644" w:rsidRDefault="00D43F0E" w:rsidP="00D06F41">
      <w:pPr>
        <w:autoSpaceDE w:val="0"/>
        <w:autoSpaceDN w:val="0"/>
        <w:adjustRightInd w:val="0"/>
      </w:pPr>
      <w:r w:rsidRPr="007908FF">
        <w:rPr>
          <w:rStyle w:val="FootnoteReference"/>
        </w:rPr>
        <w:footnoteRef/>
      </w:r>
      <w:r w:rsidRPr="007908FF">
        <w:t xml:space="preserve"> </w:t>
      </w:r>
      <w:r w:rsidRPr="007908FF">
        <w:rPr>
          <w:rFonts w:cs="Times New Roman"/>
          <w:sz w:val="20"/>
          <w:szCs w:val="20"/>
        </w:rPr>
        <w:t xml:space="preserve">A rare exception to this standard may be made for an escape event that is clearly documented as being outside the farm’s control. Only one such exceptional episode is allowed in a 10 year period for the purposes of this standard. The 10 year period starts at the beginning of the production cycle for which the farm </w:t>
      </w:r>
      <w:r>
        <w:rPr>
          <w:rFonts w:cs="Times New Roman"/>
          <w:sz w:val="20"/>
          <w:szCs w:val="20"/>
        </w:rPr>
        <w:t xml:space="preserve">was initially certified. </w:t>
      </w:r>
    </w:p>
  </w:footnote>
  <w:footnote w:id="15">
    <w:p w14:paraId="7E298915" w14:textId="77777777" w:rsidR="00D43F0E" w:rsidRPr="00416AE7" w:rsidRDefault="00D43F0E" w:rsidP="00D06F41">
      <w:pPr>
        <w:autoSpaceDE w:val="0"/>
        <w:autoSpaceDN w:val="0"/>
        <w:adjustRightInd w:val="0"/>
        <w:rPr>
          <w:sz w:val="20"/>
          <w:szCs w:val="20"/>
        </w:rPr>
      </w:pPr>
      <w:r w:rsidRPr="00416AE7">
        <w:rPr>
          <w:rStyle w:val="FootnoteReference"/>
          <w:sz w:val="20"/>
          <w:szCs w:val="20"/>
        </w:rPr>
        <w:footnoteRef/>
      </w:r>
      <w:r w:rsidRPr="00416AE7">
        <w:rPr>
          <w:sz w:val="20"/>
          <w:szCs w:val="20"/>
        </w:rPr>
        <w:t xml:space="preserve"> </w:t>
      </w:r>
      <w:r w:rsidRPr="00416AE7">
        <w:rPr>
          <w:rFonts w:cs="Times New Roman"/>
          <w:sz w:val="20"/>
          <w:szCs w:val="20"/>
        </w:rPr>
        <w:t>Traceability should be at a level of detail that permits the feed producer to demonstrate compliance with the standards in this document. This standard also assumes that the feed producer will make available to the farm a list of the FMFO ingredients, the inclusion rates of FMFO, and the sources of each component of the FMFO.</w:t>
      </w:r>
    </w:p>
  </w:footnote>
  <w:footnote w:id="16">
    <w:p w14:paraId="1A7CED15" w14:textId="77777777" w:rsidR="00D43F0E" w:rsidRPr="00D86BE3" w:rsidRDefault="00D43F0E" w:rsidP="00D06F41">
      <w:pPr>
        <w:pStyle w:val="FootnoteText"/>
        <w:rPr>
          <w:sz w:val="20"/>
          <w:szCs w:val="20"/>
        </w:rPr>
      </w:pPr>
      <w:r w:rsidRPr="00D86BE3">
        <w:rPr>
          <w:rStyle w:val="FootnoteReference"/>
          <w:sz w:val="20"/>
          <w:szCs w:val="20"/>
        </w:rPr>
        <w:footnoteRef/>
      </w:r>
      <w:r w:rsidRPr="00D86BE3">
        <w:rPr>
          <w:sz w:val="20"/>
          <w:szCs w:val="20"/>
        </w:rPr>
        <w:t xml:space="preserve">  Specific scientific data related to </w:t>
      </w:r>
      <w:r w:rsidRPr="006A707F">
        <w:rPr>
          <w:i/>
          <w:sz w:val="20"/>
          <w:szCs w:val="20"/>
        </w:rPr>
        <w:t>Seriola dumerili</w:t>
      </w:r>
      <w:r w:rsidRPr="00D86BE3">
        <w:rPr>
          <w:sz w:val="20"/>
          <w:szCs w:val="20"/>
        </w:rPr>
        <w:t xml:space="preserve"> or </w:t>
      </w:r>
      <w:r w:rsidRPr="006A707F">
        <w:rPr>
          <w:i/>
          <w:sz w:val="20"/>
          <w:szCs w:val="20"/>
        </w:rPr>
        <w:t>Seriola lalandi</w:t>
      </w:r>
      <w:r w:rsidRPr="00D86BE3">
        <w:rPr>
          <w:sz w:val="20"/>
          <w:szCs w:val="20"/>
        </w:rPr>
        <w:t xml:space="preserve"> was not included in the SCAD process and therefore the SC did not have enough species specific information to warrant an additional species specific FFDR standard. If producers of </w:t>
      </w:r>
      <w:r w:rsidRPr="00D86BE3">
        <w:rPr>
          <w:i/>
          <w:sz w:val="20"/>
          <w:szCs w:val="20"/>
        </w:rPr>
        <w:t>S.  dumerili</w:t>
      </w:r>
      <w:r w:rsidRPr="00D86BE3">
        <w:rPr>
          <w:sz w:val="20"/>
          <w:szCs w:val="20"/>
        </w:rPr>
        <w:t xml:space="preserve"> can produce scientific evidence of FFDR that promotes best practice, an additional FFDR level for that species of Seriola could be considered. Until that time, the same FFDR as </w:t>
      </w:r>
      <w:r w:rsidRPr="00D86BE3">
        <w:rPr>
          <w:i/>
          <w:sz w:val="20"/>
          <w:szCs w:val="20"/>
        </w:rPr>
        <w:t>S.  rivoliana</w:t>
      </w:r>
      <w:r w:rsidRPr="00D86BE3">
        <w:rPr>
          <w:sz w:val="20"/>
          <w:szCs w:val="20"/>
        </w:rPr>
        <w:t xml:space="preserve"> should be used. There is currently approximately between 1000-1500 tons of </w:t>
      </w:r>
      <w:r w:rsidRPr="00D86BE3">
        <w:rPr>
          <w:i/>
          <w:sz w:val="20"/>
          <w:szCs w:val="20"/>
        </w:rPr>
        <w:t>S. lalandi</w:t>
      </w:r>
      <w:r w:rsidRPr="00D86BE3">
        <w:rPr>
          <w:sz w:val="20"/>
          <w:szCs w:val="20"/>
        </w:rPr>
        <w:t xml:space="preserve"> produced in Australia per year. Miranda and Peet (2008) state that for </w:t>
      </w:r>
      <w:r w:rsidRPr="00D86BE3">
        <w:rPr>
          <w:i/>
          <w:sz w:val="20"/>
          <w:szCs w:val="20"/>
        </w:rPr>
        <w:t>S . lalandi</w:t>
      </w:r>
      <w:r w:rsidRPr="00D86BE3">
        <w:rPr>
          <w:sz w:val="20"/>
          <w:szCs w:val="20"/>
        </w:rPr>
        <w:t xml:space="preserve"> the ratio of wild fish input to farmed fish input is 4.9: 1, which is considered high. Until further species-specific standards can be determined, a </w:t>
      </w:r>
      <w:r w:rsidRPr="00D86BE3">
        <w:rPr>
          <w:i/>
          <w:sz w:val="20"/>
          <w:szCs w:val="20"/>
        </w:rPr>
        <w:t>Seriola lalandi</w:t>
      </w:r>
      <w:r w:rsidRPr="00D86BE3">
        <w:rPr>
          <w:sz w:val="20"/>
          <w:szCs w:val="20"/>
        </w:rPr>
        <w:t xml:space="preserve"> operation would also need to meet the FFDR requirements of </w:t>
      </w:r>
      <w:r w:rsidRPr="00D86BE3">
        <w:rPr>
          <w:i/>
          <w:sz w:val="20"/>
          <w:szCs w:val="20"/>
        </w:rPr>
        <w:t>S.  rivoliana</w:t>
      </w:r>
      <w:r w:rsidRPr="00D86BE3">
        <w:rPr>
          <w:sz w:val="20"/>
          <w:szCs w:val="20"/>
        </w:rPr>
        <w:t>.</w:t>
      </w:r>
    </w:p>
  </w:footnote>
  <w:footnote w:id="17">
    <w:p w14:paraId="459FFB3F" w14:textId="77777777" w:rsidR="00D43F0E" w:rsidRPr="00BD4400" w:rsidRDefault="00D43F0E" w:rsidP="00D06F41">
      <w:pPr>
        <w:autoSpaceDE w:val="0"/>
        <w:autoSpaceDN w:val="0"/>
        <w:adjustRightInd w:val="0"/>
        <w:rPr>
          <w:sz w:val="20"/>
          <w:szCs w:val="20"/>
        </w:rPr>
      </w:pPr>
      <w:r w:rsidRPr="00BD4400">
        <w:rPr>
          <w:rStyle w:val="FootnoteReference"/>
          <w:sz w:val="20"/>
          <w:szCs w:val="20"/>
        </w:rPr>
        <w:footnoteRef/>
      </w:r>
      <w:r w:rsidRPr="00BD4400">
        <w:rPr>
          <w:sz w:val="20"/>
          <w:szCs w:val="20"/>
        </w:rPr>
        <w:t xml:space="preserve"> </w:t>
      </w:r>
      <w:r w:rsidRPr="00BD4400">
        <w:rPr>
          <w:rFonts w:cs="Times New Roman"/>
          <w:sz w:val="20"/>
          <w:szCs w:val="20"/>
        </w:rPr>
        <w:t xml:space="preserve">This </w:t>
      </w:r>
      <w:r>
        <w:rPr>
          <w:rFonts w:cs="Times New Roman"/>
          <w:sz w:val="20"/>
          <w:szCs w:val="20"/>
        </w:rPr>
        <w:t>requirement</w:t>
      </w:r>
      <w:r w:rsidRPr="00BD4400">
        <w:rPr>
          <w:rFonts w:cs="Times New Roman"/>
          <w:sz w:val="20"/>
          <w:szCs w:val="20"/>
        </w:rPr>
        <w:t xml:space="preserve"> applies to fishmeal and oil from forage fisheries and not to by-products or trimmings used in feed.</w:t>
      </w:r>
    </w:p>
  </w:footnote>
  <w:footnote w:id="18">
    <w:p w14:paraId="257677B4" w14:textId="77777777" w:rsidR="00D43F0E" w:rsidRPr="008409FA" w:rsidRDefault="00D43F0E" w:rsidP="00D06F41">
      <w:pPr>
        <w:autoSpaceDE w:val="0"/>
        <w:autoSpaceDN w:val="0"/>
        <w:adjustRightInd w:val="0"/>
        <w:rPr>
          <w:sz w:val="20"/>
          <w:szCs w:val="20"/>
        </w:rPr>
      </w:pPr>
      <w:r w:rsidRPr="008409FA">
        <w:rPr>
          <w:rStyle w:val="FootnoteReference"/>
          <w:sz w:val="20"/>
          <w:szCs w:val="20"/>
        </w:rPr>
        <w:footnoteRef/>
      </w:r>
      <w:r w:rsidRPr="008409FA">
        <w:rPr>
          <w:sz w:val="20"/>
          <w:szCs w:val="20"/>
        </w:rPr>
        <w:t xml:space="preserve"> </w:t>
      </w:r>
      <w:r w:rsidRPr="008409FA">
        <w:rPr>
          <w:rFonts w:cs="Times New Roman"/>
          <w:sz w:val="20"/>
          <w:szCs w:val="20"/>
        </w:rPr>
        <w:t xml:space="preserve"> Trimmings are defined as by-products when fish are processed for human consumption or if whole fish is rejected for use of human consumption because the quality at the time of landing do not meet official regulations with regard to fish suitable for human consumption.</w:t>
      </w:r>
    </w:p>
  </w:footnote>
  <w:footnote w:id="19">
    <w:p w14:paraId="4CDB09BC" w14:textId="77777777" w:rsidR="00D43F0E" w:rsidRPr="002378FA" w:rsidRDefault="00D43F0E">
      <w:pPr>
        <w:pStyle w:val="FootnoteText"/>
        <w:rPr>
          <w:rStyle w:val="Hyperlink"/>
          <w:rFonts w:eastAsia="Calibri" w:cs="Calibri"/>
          <w:sz w:val="20"/>
          <w:szCs w:val="20"/>
        </w:rPr>
      </w:pPr>
      <w:r>
        <w:rPr>
          <w:rStyle w:val="FootnoteReference"/>
        </w:rPr>
        <w:footnoteRef/>
      </w:r>
      <w:r>
        <w:t xml:space="preserve"> </w:t>
      </w:r>
      <w:r w:rsidRPr="00283164">
        <w:rPr>
          <w:rFonts w:cs="Times New Roman"/>
          <w:sz w:val="20"/>
          <w:szCs w:val="20"/>
        </w:rPr>
        <w:t xml:space="preserve">International Union for the Conservation of </w:t>
      </w:r>
      <w:r w:rsidRPr="00431206">
        <w:rPr>
          <w:rFonts w:cs="Times New Roman"/>
          <w:sz w:val="20"/>
          <w:szCs w:val="20"/>
        </w:rPr>
        <w:t xml:space="preserve">Nature reference at </w:t>
      </w:r>
      <w:r w:rsidRPr="002378FA">
        <w:rPr>
          <w:rStyle w:val="Hyperlink"/>
          <w:rFonts w:eastAsia="Calibri" w:cs="Calibri"/>
          <w:sz w:val="20"/>
          <w:szCs w:val="20"/>
        </w:rPr>
        <w:t>https://www.iucn.org/resources/conservation-tools/iucn-red-list-threatened-specie</w:t>
      </w:r>
    </w:p>
  </w:footnote>
  <w:footnote w:id="20">
    <w:p w14:paraId="0A1146DE" w14:textId="77777777" w:rsidR="00D43F0E" w:rsidRPr="00A248AC" w:rsidRDefault="00D43F0E" w:rsidP="00D06F41">
      <w:pPr>
        <w:autoSpaceDE w:val="0"/>
        <w:autoSpaceDN w:val="0"/>
        <w:adjustRightInd w:val="0"/>
        <w:rPr>
          <w:sz w:val="20"/>
          <w:szCs w:val="20"/>
        </w:rPr>
      </w:pPr>
      <w:r w:rsidRPr="00A248AC">
        <w:rPr>
          <w:rStyle w:val="FootnoteReference"/>
          <w:sz w:val="20"/>
          <w:szCs w:val="20"/>
        </w:rPr>
        <w:footnoteRef/>
      </w:r>
      <w:r w:rsidRPr="00A248AC">
        <w:rPr>
          <w:sz w:val="20"/>
          <w:szCs w:val="20"/>
        </w:rPr>
        <w:t xml:space="preserve"> </w:t>
      </w:r>
      <w:r w:rsidRPr="00A248AC">
        <w:rPr>
          <w:rFonts w:cs="Times New Roman"/>
          <w:sz w:val="20"/>
          <w:szCs w:val="20"/>
        </w:rPr>
        <w:t xml:space="preserve"> Specifically, the policy shall include that vegetable ingredients, or products derived from vegetable ingredients, must not come from the Amazon Biome as geographically defined by the Brazilian Soya Moratorium.</w:t>
      </w:r>
    </w:p>
  </w:footnote>
  <w:footnote w:id="21">
    <w:p w14:paraId="53D876C2" w14:textId="77777777" w:rsidR="00D43F0E" w:rsidRPr="00DE3A6A" w:rsidRDefault="00D43F0E" w:rsidP="00D06F41">
      <w:pPr>
        <w:autoSpaceDE w:val="0"/>
        <w:autoSpaceDN w:val="0"/>
        <w:adjustRightInd w:val="0"/>
        <w:rPr>
          <w:sz w:val="20"/>
          <w:szCs w:val="20"/>
        </w:rPr>
      </w:pPr>
      <w:r w:rsidRPr="00DE3A6A">
        <w:rPr>
          <w:rStyle w:val="FootnoteReference"/>
          <w:sz w:val="20"/>
          <w:szCs w:val="20"/>
        </w:rPr>
        <w:footnoteRef/>
      </w:r>
      <w:r w:rsidRPr="00DE3A6A">
        <w:rPr>
          <w:sz w:val="20"/>
          <w:szCs w:val="20"/>
        </w:rPr>
        <w:t xml:space="preserve"> </w:t>
      </w:r>
      <w:r w:rsidRPr="00DE3A6A">
        <w:rPr>
          <w:rFonts w:cs="Times New Roman"/>
          <w:sz w:val="20"/>
          <w:szCs w:val="20"/>
        </w:rPr>
        <w:t xml:space="preserve"> Transgenic: Containing genes altered by insertion of DNA from an unrelated species. Taking genes from one species and inserting them into another species to get that trait expressed in the offspring. The SC notes that there is currently no credible evidence of food safety or environmental detriment from GMO applications.</w:t>
      </w:r>
    </w:p>
  </w:footnote>
  <w:footnote w:id="22">
    <w:p w14:paraId="3250CE96" w14:textId="77777777" w:rsidR="00D43F0E" w:rsidRPr="005A3DBB" w:rsidRDefault="00D43F0E" w:rsidP="00A07577">
      <w:pPr>
        <w:rPr>
          <w:rFonts w:cs="Times New Roman"/>
          <w:sz w:val="20"/>
          <w:szCs w:val="20"/>
        </w:rPr>
      </w:pPr>
      <w:r>
        <w:rPr>
          <w:rStyle w:val="FootnoteReference"/>
        </w:rPr>
        <w:footnoteRef/>
      </w:r>
      <w:r>
        <w:t xml:space="preserve"> </w:t>
      </w:r>
      <w:r w:rsidRPr="005A3DBB">
        <w:rPr>
          <w:rFonts w:cs="Times New Roman"/>
          <w:sz w:val="20"/>
          <w:szCs w:val="20"/>
        </w:rPr>
        <w:t xml:space="preserve">Commitment: At a minimum, a farm and/or its operating company must demonstrate this commitment through providing farm-level data to researchers, granting researchers access to sites, or other similar non-financial support for research activities.  </w:t>
      </w:r>
    </w:p>
    <w:p w14:paraId="61122FB9" w14:textId="77777777" w:rsidR="00D43F0E" w:rsidRPr="00A07577" w:rsidRDefault="00D43F0E" w:rsidP="00A07577">
      <w:pPr>
        <w:pStyle w:val="FootnoteText"/>
      </w:pPr>
      <w:r w:rsidRPr="005A3DBB">
        <w:rPr>
          <w:rFonts w:cs="Times New Roman"/>
          <w:sz w:val="20"/>
          <w:szCs w:val="20"/>
        </w:rPr>
        <w:t>Posting results on a public website is an example of “easily publicly available.”</w:t>
      </w:r>
    </w:p>
  </w:footnote>
  <w:footnote w:id="23">
    <w:p w14:paraId="11BDC73E" w14:textId="77777777" w:rsidR="00D43F0E" w:rsidRPr="00BB67F1" w:rsidRDefault="00D43F0E" w:rsidP="00D06F41">
      <w:pPr>
        <w:pStyle w:val="TableParagraph"/>
        <w:spacing w:line="254" w:lineRule="auto"/>
        <w:ind w:left="27" w:right="284"/>
        <w:rPr>
          <w:b/>
          <w:sz w:val="20"/>
        </w:rPr>
      </w:pPr>
      <w:r>
        <w:rPr>
          <w:rStyle w:val="FootnoteReference"/>
        </w:rPr>
        <w:footnoteRef/>
      </w:r>
      <w:r>
        <w:t xml:space="preserve"> </w:t>
      </w:r>
      <w:r w:rsidRPr="00535467">
        <w:rPr>
          <w:spacing w:val="3"/>
          <w:sz w:val="20"/>
        </w:rPr>
        <w:t>http://www.who.int/foodsafety/publications/antimicrobials-third</w:t>
      </w:r>
      <w:r>
        <w:rPr>
          <w:spacing w:val="3"/>
          <w:sz w:val="20"/>
        </w:rPr>
        <w:t>/en/</w:t>
      </w:r>
    </w:p>
  </w:footnote>
  <w:footnote w:id="24">
    <w:p w14:paraId="389152BE" w14:textId="77777777" w:rsidR="00D43F0E" w:rsidRPr="005D4519" w:rsidRDefault="00D43F0E" w:rsidP="00D06F41">
      <w:pPr>
        <w:autoSpaceDE w:val="0"/>
        <w:autoSpaceDN w:val="0"/>
        <w:adjustRightInd w:val="0"/>
        <w:rPr>
          <w:sz w:val="20"/>
          <w:szCs w:val="20"/>
          <w:lang w:val="gd-GB"/>
        </w:rPr>
      </w:pPr>
      <w:r w:rsidRPr="005D4519">
        <w:rPr>
          <w:rStyle w:val="FootnoteReference"/>
          <w:sz w:val="20"/>
          <w:szCs w:val="20"/>
        </w:rPr>
        <w:footnoteRef/>
      </w:r>
      <w:r w:rsidRPr="005D4519">
        <w:rPr>
          <w:sz w:val="20"/>
          <w:szCs w:val="20"/>
        </w:rPr>
        <w:t xml:space="preserve"> </w:t>
      </w:r>
      <w:r w:rsidRPr="005D4519">
        <w:rPr>
          <w:rFonts w:cs="Times New Roman"/>
          <w:sz w:val="20"/>
          <w:szCs w:val="20"/>
        </w:rPr>
        <w:t>In countries where formaldehyde is banned, its use would not be permitted under the standards as Principle 1, obey all laws takes precedence.</w:t>
      </w:r>
    </w:p>
  </w:footnote>
  <w:footnote w:id="25">
    <w:p w14:paraId="3A2005DC" w14:textId="77777777" w:rsidR="00D43F0E" w:rsidRPr="00997AA7" w:rsidRDefault="00D43F0E" w:rsidP="00D06F41">
      <w:pPr>
        <w:autoSpaceDE w:val="0"/>
        <w:autoSpaceDN w:val="0"/>
        <w:adjustRightInd w:val="0"/>
        <w:rPr>
          <w:sz w:val="20"/>
          <w:szCs w:val="20"/>
          <w:lang w:val="gd-GB"/>
        </w:rPr>
      </w:pPr>
      <w:r w:rsidRPr="00997AA7">
        <w:rPr>
          <w:rStyle w:val="FootnoteReference"/>
          <w:sz w:val="20"/>
          <w:szCs w:val="20"/>
        </w:rPr>
        <w:footnoteRef/>
      </w:r>
      <w:r w:rsidRPr="00997AA7">
        <w:rPr>
          <w:sz w:val="20"/>
          <w:szCs w:val="20"/>
        </w:rPr>
        <w:t xml:space="preserve"> </w:t>
      </w:r>
      <w:r w:rsidRPr="00997AA7">
        <w:rPr>
          <w:rFonts w:cs="Times New Roman"/>
          <w:sz w:val="20"/>
          <w:szCs w:val="20"/>
        </w:rPr>
        <w:t>The SC believes that the ASC can make an exception for benign treatments. The burden of proof for a benign treatment that has no impacts on the surrounding environment or species is the responsibility of the producer.</w:t>
      </w:r>
    </w:p>
  </w:footnote>
  <w:footnote w:id="26">
    <w:p w14:paraId="798DA3A8" w14:textId="77777777" w:rsidR="00D43F0E" w:rsidRPr="008D547B" w:rsidRDefault="00D43F0E" w:rsidP="00D06F41">
      <w:pPr>
        <w:autoSpaceDE w:val="0"/>
        <w:autoSpaceDN w:val="0"/>
        <w:adjustRightInd w:val="0"/>
        <w:rPr>
          <w:rFonts w:cs="Times New Roman"/>
          <w:sz w:val="20"/>
          <w:szCs w:val="20"/>
        </w:rPr>
      </w:pPr>
      <w:r w:rsidRPr="008D547B">
        <w:rPr>
          <w:rStyle w:val="FootnoteReference"/>
          <w:sz w:val="20"/>
          <w:szCs w:val="20"/>
        </w:rPr>
        <w:footnoteRef/>
      </w:r>
      <w:r w:rsidRPr="008D547B">
        <w:rPr>
          <w:sz w:val="20"/>
          <w:szCs w:val="20"/>
        </w:rPr>
        <w:t xml:space="preserve"> </w:t>
      </w:r>
      <w:r w:rsidRPr="008D547B">
        <w:rPr>
          <w:rFonts w:cs="Times New Roman"/>
          <w:sz w:val="20"/>
          <w:szCs w:val="20"/>
        </w:rPr>
        <w:t>Exception if farm can document evidence that DO levels do not represent stress to cultured animals, as evidenced by DO levels being monitored with a DO meter regularly, with a frequency determined by a qualified veterinarian and remaining above the minimum level, as determined by the designated veterinarian. To</w:t>
      </w:r>
    </w:p>
    <w:p w14:paraId="49CC62F6" w14:textId="77777777" w:rsidR="00D43F0E" w:rsidRPr="008D547B" w:rsidRDefault="00D43F0E" w:rsidP="00D06F41">
      <w:pPr>
        <w:pStyle w:val="FootnoteText"/>
        <w:ind w:left="142"/>
        <w:rPr>
          <w:sz w:val="20"/>
          <w:szCs w:val="20"/>
          <w:lang w:val="gd-GB"/>
        </w:rPr>
      </w:pPr>
      <w:r w:rsidRPr="008D547B">
        <w:rPr>
          <w:rFonts w:cs="Times New Roman"/>
          <w:sz w:val="20"/>
          <w:szCs w:val="20"/>
        </w:rPr>
        <w:t>determine stress levels, the veterinarian should examine stress hormone levels, FCR, growth rate.</w:t>
      </w:r>
    </w:p>
  </w:footnote>
  <w:footnote w:id="27">
    <w:p w14:paraId="40FD45D1" w14:textId="77777777" w:rsidR="00D43F0E" w:rsidRPr="006C5C62" w:rsidRDefault="00D43F0E" w:rsidP="009E15D6">
      <w:pPr>
        <w:autoSpaceDE w:val="0"/>
        <w:autoSpaceDN w:val="0"/>
        <w:adjustRightInd w:val="0"/>
        <w:rPr>
          <w:rFonts w:cs="Times New Roman"/>
          <w:sz w:val="20"/>
          <w:szCs w:val="20"/>
        </w:rPr>
      </w:pPr>
      <w:r>
        <w:rPr>
          <w:rStyle w:val="FootnoteReference"/>
        </w:rPr>
        <w:footnoteRef/>
      </w:r>
      <w:r>
        <w:t xml:space="preserve"> </w:t>
      </w:r>
      <w:r w:rsidRPr="006C5C62">
        <w:rPr>
          <w:rFonts w:cs="Times New Roman"/>
          <w:sz w:val="20"/>
          <w:szCs w:val="20"/>
        </w:rPr>
        <w:t>Child Labor: refers to any work by a child younger than the age specified in definition of a child, except for light work as provided for by ILO Convention 138, article 7. The conventions permit children between 15 and 17 to work on farms, provided that time for school and play is guaranteed and children are excluded from</w:t>
      </w:r>
    </w:p>
    <w:p w14:paraId="4F6C4395" w14:textId="77777777" w:rsidR="00D43F0E" w:rsidRPr="009E15D6" w:rsidRDefault="00D43F0E" w:rsidP="009E15D6">
      <w:pPr>
        <w:pStyle w:val="FootnoteText"/>
      </w:pPr>
      <w:r w:rsidRPr="006C5C62">
        <w:rPr>
          <w:rFonts w:cs="Times New Roman"/>
          <w:sz w:val="20"/>
          <w:szCs w:val="20"/>
        </w:rPr>
        <w:t>hazardous, abusive and physically hard work.</w:t>
      </w:r>
    </w:p>
  </w:footnote>
  <w:footnote w:id="28">
    <w:p w14:paraId="0769911C" w14:textId="77777777" w:rsidR="00D43F0E" w:rsidRPr="005A3DBB" w:rsidRDefault="00D43F0E" w:rsidP="00D06F41">
      <w:pPr>
        <w:pStyle w:val="Default"/>
        <w:rPr>
          <w:rFonts w:asciiTheme="minorHAnsi" w:hAnsiTheme="minorHAnsi" w:cs="Calibri"/>
          <w:sz w:val="20"/>
          <w:szCs w:val="20"/>
        </w:rPr>
      </w:pPr>
      <w:r w:rsidRPr="005A3DBB">
        <w:rPr>
          <w:rStyle w:val="FootnoteReference"/>
          <w:rFonts w:asciiTheme="minorHAnsi" w:hAnsiTheme="minorHAnsi"/>
          <w:sz w:val="20"/>
          <w:szCs w:val="20"/>
        </w:rPr>
        <w:footnoteRef/>
      </w:r>
      <w:r w:rsidRPr="005A3DBB">
        <w:rPr>
          <w:rFonts w:asciiTheme="minorHAnsi" w:hAnsiTheme="minorHAnsi"/>
          <w:sz w:val="20"/>
          <w:szCs w:val="20"/>
        </w:rPr>
        <w:t xml:space="preserve"> </w:t>
      </w:r>
      <w:r w:rsidRPr="005A3DBB">
        <w:rPr>
          <w:rFonts w:asciiTheme="minorHAnsi" w:hAnsiTheme="minorHAnsi" w:cs="Calibri"/>
          <w:sz w:val="20"/>
          <w:szCs w:val="20"/>
        </w:rPr>
        <w:t>Child: Any person under 15 years of age. A higher age would apply if the minimum age law of an area stipulates a higher age for work or mandatory schooling. Minimum age may be 14 if the country allows it under the developing country exceptions in ILO convention 138.</w:t>
      </w:r>
    </w:p>
  </w:footnote>
  <w:footnote w:id="29">
    <w:p w14:paraId="77F09AD0" w14:textId="77777777" w:rsidR="00D43F0E" w:rsidRPr="005A3DBB" w:rsidRDefault="00D43F0E" w:rsidP="00D06F41">
      <w:pPr>
        <w:pStyle w:val="Default"/>
        <w:rPr>
          <w:rFonts w:asciiTheme="minorHAnsi" w:hAnsiTheme="minorHAnsi" w:cs="Calibri"/>
          <w:sz w:val="20"/>
          <w:szCs w:val="20"/>
        </w:rPr>
      </w:pPr>
      <w:r w:rsidRPr="005A3DBB">
        <w:rPr>
          <w:rStyle w:val="FootnoteReference"/>
          <w:rFonts w:asciiTheme="minorHAnsi" w:hAnsiTheme="minorHAnsi"/>
          <w:sz w:val="20"/>
          <w:szCs w:val="20"/>
        </w:rPr>
        <w:footnoteRef/>
      </w:r>
      <w:r w:rsidRPr="005A3DBB">
        <w:rPr>
          <w:rFonts w:asciiTheme="minorHAnsi" w:hAnsiTheme="minorHAnsi"/>
          <w:sz w:val="20"/>
          <w:szCs w:val="20"/>
        </w:rPr>
        <w:t xml:space="preserve"> </w:t>
      </w:r>
      <w:r w:rsidRPr="005A3DBB">
        <w:rPr>
          <w:rFonts w:asciiTheme="minorHAnsi" w:hAnsiTheme="minorHAnsi" w:cs="Calibri"/>
          <w:sz w:val="20"/>
          <w:szCs w:val="20"/>
        </w:rPr>
        <w:t>Young Worker: Any worker between the age of a child, as defined above, and under the age of 18.</w:t>
      </w:r>
    </w:p>
  </w:footnote>
  <w:footnote w:id="30">
    <w:p w14:paraId="64700DE1" w14:textId="77777777" w:rsidR="00D43F0E" w:rsidRPr="0087040A" w:rsidRDefault="00D43F0E" w:rsidP="00D06F41">
      <w:pPr>
        <w:pStyle w:val="Default"/>
        <w:rPr>
          <w:rFonts w:asciiTheme="minorHAnsi" w:hAnsiTheme="minorHAnsi" w:cstheme="minorBidi"/>
          <w:color w:val="auto"/>
          <w:sz w:val="20"/>
          <w:szCs w:val="20"/>
        </w:rPr>
      </w:pPr>
      <w:r>
        <w:rPr>
          <w:rStyle w:val="FootnoteReference"/>
          <w:rFonts w:asciiTheme="minorHAnsi" w:hAnsiTheme="minorHAnsi" w:cstheme="minorBidi"/>
          <w:color w:val="auto"/>
        </w:rPr>
        <w:footnoteRef/>
      </w:r>
      <w:r w:rsidRPr="0087040A">
        <w:rPr>
          <w:rFonts w:asciiTheme="minorHAnsi" w:hAnsiTheme="minorHAnsi" w:cstheme="minorBidi"/>
          <w:color w:val="auto"/>
          <w:sz w:val="20"/>
          <w:szCs w:val="20"/>
        </w:rPr>
        <w:t>Protected: Workers between 15 and 18 years of age will not be exposed to hazardous health and safety conditions; working hours shall not interfere with their education and the combined daily transportation time and school time, and work time shall not exceed 10 hours.</w:t>
      </w:r>
    </w:p>
  </w:footnote>
  <w:footnote w:id="31">
    <w:p w14:paraId="39D1555E" w14:textId="77777777" w:rsidR="00D43F0E" w:rsidRPr="005A3DBB" w:rsidRDefault="00D43F0E" w:rsidP="00D06F41">
      <w:pPr>
        <w:pStyle w:val="FootnoteText"/>
        <w:rPr>
          <w:sz w:val="20"/>
          <w:szCs w:val="20"/>
          <w:lang w:val="gd-GB"/>
        </w:rPr>
      </w:pPr>
      <w:r w:rsidRPr="005A3DBB">
        <w:rPr>
          <w:rStyle w:val="FootnoteReference"/>
          <w:sz w:val="20"/>
          <w:szCs w:val="20"/>
        </w:rPr>
        <w:footnoteRef/>
      </w:r>
      <w:r w:rsidRPr="005A3DBB">
        <w:rPr>
          <w:sz w:val="20"/>
          <w:szCs w:val="20"/>
        </w:rPr>
        <w:t xml:space="preserve"> Hazard: The inherent potential to cause injury or damage to a person’s health (e.g., unequipped to handle heavy machinery safely, and unprotected exposure to harmful chemicals).</w:t>
      </w:r>
    </w:p>
  </w:footnote>
  <w:footnote w:id="32">
    <w:p w14:paraId="2EC4CED1" w14:textId="77777777" w:rsidR="00D43F0E" w:rsidRPr="006C5C62" w:rsidRDefault="00D43F0E" w:rsidP="00D06F41">
      <w:pPr>
        <w:pStyle w:val="Default"/>
        <w:rPr>
          <w:rFonts w:asciiTheme="minorHAnsi" w:hAnsiTheme="minorHAnsi"/>
          <w:sz w:val="20"/>
          <w:szCs w:val="20"/>
          <w:lang w:val="gd-GB"/>
        </w:rPr>
      </w:pPr>
      <w:r w:rsidRPr="005A3DBB">
        <w:rPr>
          <w:rStyle w:val="FootnoteReference"/>
          <w:rFonts w:asciiTheme="minorHAnsi" w:hAnsiTheme="minorHAnsi"/>
          <w:sz w:val="20"/>
          <w:szCs w:val="20"/>
        </w:rPr>
        <w:footnoteRef/>
      </w:r>
      <w:r w:rsidRPr="005A3DBB">
        <w:rPr>
          <w:rFonts w:asciiTheme="minorHAnsi" w:hAnsiTheme="minorHAnsi"/>
          <w:sz w:val="20"/>
          <w:szCs w:val="20"/>
        </w:rPr>
        <w:t xml:space="preserve"> </w:t>
      </w:r>
      <w:r w:rsidRPr="005A3DBB">
        <w:rPr>
          <w:rFonts w:asciiTheme="minorHAnsi" w:hAnsiTheme="minorHAnsi" w:cs="Calibri"/>
          <w:sz w:val="20"/>
          <w:szCs w:val="20"/>
        </w:rPr>
        <w:t>Hazardous work: Work that, by its nature or the circumstances in which it is carried out, is likely to harm the health, safety or morals of workers (e.g., heavy</w:t>
      </w:r>
      <w:r w:rsidRPr="006C5C62">
        <w:rPr>
          <w:rFonts w:asciiTheme="minorHAnsi" w:hAnsiTheme="minorHAnsi" w:cs="Calibri"/>
          <w:sz w:val="20"/>
          <w:szCs w:val="20"/>
        </w:rPr>
        <w:t xml:space="preserve"> lifting disproportionate to a person’s body size, operating heavy machinery, exposure to toxic chemicals).</w:t>
      </w:r>
    </w:p>
  </w:footnote>
  <w:footnote w:id="33">
    <w:p w14:paraId="4F3EEF55" w14:textId="77777777" w:rsidR="00D43F0E" w:rsidRPr="006C5C62" w:rsidRDefault="00D43F0E" w:rsidP="00106EF4">
      <w:pPr>
        <w:autoSpaceDE w:val="0"/>
        <w:autoSpaceDN w:val="0"/>
        <w:adjustRightInd w:val="0"/>
        <w:rPr>
          <w:sz w:val="20"/>
          <w:szCs w:val="20"/>
          <w:lang w:val="gd-GB"/>
        </w:rPr>
      </w:pPr>
      <w:r w:rsidRPr="006C5C62">
        <w:rPr>
          <w:rStyle w:val="FootnoteReference"/>
          <w:sz w:val="20"/>
          <w:szCs w:val="20"/>
        </w:rPr>
        <w:footnoteRef/>
      </w:r>
      <w:r w:rsidRPr="006C5C62">
        <w:rPr>
          <w:sz w:val="20"/>
          <w:szCs w:val="20"/>
        </w:rPr>
        <w:t xml:space="preserve"> </w:t>
      </w:r>
      <w:r w:rsidRPr="006C5C62">
        <w:rPr>
          <w:rFonts w:cs="PÄ˙øìŒ5'88'7E°ÅY:"/>
          <w:sz w:val="20"/>
          <w:szCs w:val="20"/>
        </w:rPr>
        <w:t>Forced (Compulsory) Labor: All work or service that is extracted from any person under the menace of any penalty for which a person has not offered himself/herself voluntarily or for which such work or service is demanded as a repayment of debt. “Penalty” can imply monetary sanctions, physical punishment or the loss of rights and privileges or restriction of movement (e.g., withholding of identity documents).</w:t>
      </w:r>
    </w:p>
  </w:footnote>
  <w:footnote w:id="34">
    <w:p w14:paraId="3C706DB1" w14:textId="77777777" w:rsidR="00D43F0E" w:rsidRPr="006C5C62" w:rsidRDefault="00D43F0E" w:rsidP="00106EF4">
      <w:pPr>
        <w:pStyle w:val="FootnoteText"/>
        <w:rPr>
          <w:sz w:val="20"/>
          <w:szCs w:val="20"/>
          <w:lang w:val="gd-GB"/>
        </w:rPr>
      </w:pPr>
      <w:r w:rsidRPr="006C5C62">
        <w:rPr>
          <w:rStyle w:val="FootnoteReference"/>
          <w:sz w:val="20"/>
          <w:szCs w:val="20"/>
        </w:rPr>
        <w:footnoteRef/>
      </w:r>
      <w:r w:rsidRPr="006C5C62">
        <w:rPr>
          <w:sz w:val="20"/>
          <w:szCs w:val="20"/>
        </w:rPr>
        <w:t xml:space="preserve"> </w:t>
      </w:r>
      <w:r w:rsidRPr="006C5C62">
        <w:rPr>
          <w:rFonts w:cs="êê˙øìŒ5'88'7E°ÅY:"/>
          <w:sz w:val="20"/>
          <w:szCs w:val="20"/>
        </w:rPr>
        <w:t>Bonded labor: When a person is forced by the employer or creditor to work to repay a financial debt to the crediting agency.</w:t>
      </w:r>
    </w:p>
  </w:footnote>
  <w:footnote w:id="35">
    <w:p w14:paraId="402CE2A9" w14:textId="77777777" w:rsidR="00D43F0E" w:rsidRPr="0087040A" w:rsidRDefault="00D43F0E" w:rsidP="0087040A">
      <w:pPr>
        <w:autoSpaceDE w:val="0"/>
        <w:autoSpaceDN w:val="0"/>
        <w:adjustRightInd w:val="0"/>
        <w:rPr>
          <w:rFonts w:cs="PÄ˙øìŒ5'88'7E°ÅY:"/>
          <w:sz w:val="20"/>
          <w:szCs w:val="20"/>
        </w:rPr>
      </w:pPr>
      <w:r>
        <w:rPr>
          <w:rStyle w:val="FootnoteReference"/>
        </w:rPr>
        <w:footnoteRef/>
      </w:r>
      <w:r w:rsidRPr="0087040A">
        <w:rPr>
          <w:rFonts w:cs="PÄ˙øìŒ5'88'7E°ÅY:"/>
          <w:sz w:val="20"/>
          <w:szCs w:val="20"/>
        </w:rPr>
        <w:t>Employee: An employee is a person who enters an agreement, which may be formal or informal, with an enterprise to work for the enterprise in return for remuneration in cash or in kind. An ‘employee’ is anyone working on the farm, whether directly employed or indirectly via for example a sub-contractor.</w:t>
      </w:r>
    </w:p>
  </w:footnote>
  <w:footnote w:id="36">
    <w:p w14:paraId="1500528D" w14:textId="77777777" w:rsidR="00D43F0E" w:rsidRPr="009F0B45" w:rsidRDefault="00D43F0E" w:rsidP="00D06F41">
      <w:pPr>
        <w:autoSpaceDE w:val="0"/>
        <w:autoSpaceDN w:val="0"/>
        <w:adjustRightInd w:val="0"/>
        <w:rPr>
          <w:rFonts w:cs="PÄ˙øìŒ5'88'7E°ÅY:"/>
          <w:sz w:val="20"/>
          <w:szCs w:val="20"/>
        </w:rPr>
      </w:pPr>
      <w:r>
        <w:rPr>
          <w:rStyle w:val="FootnoteReference"/>
          <w:sz w:val="24"/>
          <w:szCs w:val="24"/>
        </w:rPr>
        <w:footnoteRef/>
      </w:r>
      <w:r w:rsidRPr="009F0B45">
        <w:rPr>
          <w:rFonts w:cs="PÄ˙øìŒ5'88'7E°ÅY:"/>
          <w:sz w:val="20"/>
          <w:szCs w:val="20"/>
        </w:rPr>
        <w:t>Discrimination: any distinction, exclusion, or preferences, which has the effect of nullifying or impairing equality of opportunity or treatment. Not all distinction, exclusion, or preference constitutes discrimination. For instance, a merit or performance based pay increase or bonus is not by itself discriminatory. Positive</w:t>
      </w:r>
    </w:p>
    <w:p w14:paraId="486BA6F1" w14:textId="38F801EF" w:rsidR="00D43F0E" w:rsidRPr="0087040A" w:rsidRDefault="00D43F0E" w:rsidP="0087040A">
      <w:pPr>
        <w:autoSpaceDE w:val="0"/>
        <w:autoSpaceDN w:val="0"/>
        <w:adjustRightInd w:val="0"/>
        <w:rPr>
          <w:rFonts w:cs="PÄ˙øìŒ5'88'7E°ÅY:"/>
          <w:sz w:val="20"/>
          <w:szCs w:val="20"/>
        </w:rPr>
      </w:pPr>
      <w:r w:rsidRPr="009F0B45">
        <w:rPr>
          <w:rFonts w:cs="PÄ˙øìŒ5'88'7E°ÅY:"/>
          <w:sz w:val="20"/>
          <w:szCs w:val="20"/>
        </w:rPr>
        <w:t xml:space="preserve">discrimination in </w:t>
      </w:r>
      <w:r w:rsidR="0095109C" w:rsidRPr="009F0B45">
        <w:rPr>
          <w:rFonts w:cs="PÄ˙øìŒ5'88'7E°ÅY:"/>
          <w:sz w:val="20"/>
          <w:szCs w:val="20"/>
        </w:rPr>
        <w:t>favour</w:t>
      </w:r>
      <w:r w:rsidRPr="009F0B45">
        <w:rPr>
          <w:rFonts w:cs="PÄ˙øìŒ5'88'7E°ÅY:"/>
          <w:sz w:val="20"/>
          <w:szCs w:val="20"/>
        </w:rPr>
        <w:t xml:space="preserve"> of people from certain underrepresented groups may be legal in some countries.</w:t>
      </w:r>
    </w:p>
  </w:footnote>
  <w:footnote w:id="37">
    <w:p w14:paraId="64F03C79" w14:textId="77777777" w:rsidR="00D43F0E" w:rsidRPr="006C5C62" w:rsidRDefault="00D43F0E" w:rsidP="00D06F41">
      <w:pPr>
        <w:autoSpaceDE w:val="0"/>
        <w:autoSpaceDN w:val="0"/>
        <w:adjustRightInd w:val="0"/>
        <w:rPr>
          <w:sz w:val="20"/>
          <w:szCs w:val="20"/>
          <w:lang w:val="gd-GB"/>
        </w:rPr>
      </w:pPr>
      <w:r w:rsidRPr="006C5C62">
        <w:rPr>
          <w:rStyle w:val="FootnoteReference"/>
          <w:sz w:val="20"/>
          <w:szCs w:val="20"/>
        </w:rPr>
        <w:footnoteRef/>
      </w:r>
      <w:r w:rsidRPr="006C5C62">
        <w:rPr>
          <w:sz w:val="20"/>
          <w:szCs w:val="20"/>
        </w:rPr>
        <w:t xml:space="preserve"> </w:t>
      </w:r>
      <w:r w:rsidRPr="006C5C62">
        <w:rPr>
          <w:rFonts w:cs="êê˙øìŒ5'88'7E°ÅY:"/>
          <w:sz w:val="20"/>
          <w:szCs w:val="20"/>
        </w:rPr>
        <w:t>Employers shall have written antidiscrimination policies stating the company does not engage in or support discrimination in hiring, remuneration, access to training, promotion, termination or retirement based on race, caste, national origin, religion, disability, gender, sexual orientation, union membership, political affiliation, age or any other condition that may give rise to discrimination.</w:t>
      </w:r>
    </w:p>
  </w:footnote>
  <w:footnote w:id="38">
    <w:p w14:paraId="6F4CCE63" w14:textId="1D6F0C03" w:rsidR="00D43F0E" w:rsidRPr="009F0B45" w:rsidRDefault="00D43F0E">
      <w:pPr>
        <w:pStyle w:val="FootnoteText"/>
      </w:pPr>
      <w:r>
        <w:rPr>
          <w:rStyle w:val="FootnoteReference"/>
        </w:rPr>
        <w:footnoteRef/>
      </w:r>
      <w:r>
        <w:t xml:space="preserve"> </w:t>
      </w:r>
      <w:r w:rsidRPr="0087040A">
        <w:rPr>
          <w:rFonts w:cs="Times New Roman"/>
          <w:sz w:val="20"/>
          <w:szCs w:val="20"/>
        </w:rPr>
        <w:t xml:space="preserve">Certificate of training issued by the relevant competent national or provincial authority or by such authority’s recognized training </w:t>
      </w:r>
      <w:r w:rsidR="0095109C" w:rsidRPr="0087040A">
        <w:rPr>
          <w:rFonts w:cs="Times New Roman"/>
          <w:sz w:val="20"/>
          <w:szCs w:val="20"/>
        </w:rPr>
        <w:t>centre</w:t>
      </w:r>
      <w:r w:rsidRPr="0087040A">
        <w:rPr>
          <w:rFonts w:cs="Times New Roman"/>
          <w:sz w:val="20"/>
          <w:szCs w:val="20"/>
        </w:rPr>
        <w:t>, or evidence of adequate on the job training for health and safety practices. For any employee involved in diving work there must be evidence of adequate training from an appropriate national or commercial authority, e.g. NAUI, PADI.</w:t>
      </w:r>
    </w:p>
  </w:footnote>
  <w:footnote w:id="39">
    <w:p w14:paraId="7096A366" w14:textId="77777777" w:rsidR="00D43F0E" w:rsidRPr="0087040A" w:rsidRDefault="00D43F0E">
      <w:pPr>
        <w:pStyle w:val="FootnoteText"/>
      </w:pPr>
      <w:r>
        <w:rPr>
          <w:rStyle w:val="FootnoteReference"/>
        </w:rPr>
        <w:footnoteRef/>
      </w:r>
      <w:r>
        <w:t xml:space="preserve"> </w:t>
      </w:r>
      <w:r w:rsidRPr="0087040A">
        <w:rPr>
          <w:rFonts w:cs="Times New Roman"/>
          <w:sz w:val="20"/>
          <w:szCs w:val="20"/>
        </w:rPr>
        <w:t>Basic wage: the wages paid for a standard working week (no more than 48 hours).</w:t>
      </w:r>
    </w:p>
  </w:footnote>
  <w:footnote w:id="40">
    <w:p w14:paraId="5E076E93" w14:textId="77777777" w:rsidR="00D43F0E" w:rsidRPr="0087040A" w:rsidRDefault="00D43F0E">
      <w:pPr>
        <w:pStyle w:val="FootnoteText"/>
      </w:pPr>
      <w:r>
        <w:rPr>
          <w:rStyle w:val="FootnoteReference"/>
        </w:rPr>
        <w:footnoteRef/>
      </w:r>
      <w:r>
        <w:t xml:space="preserve"> </w:t>
      </w:r>
      <w:r w:rsidRPr="005A3DBB">
        <w:rPr>
          <w:rFonts w:ascii="Calibri" w:hAnsi="Calibri" w:cs="Calibri"/>
          <w:sz w:val="20"/>
          <w:szCs w:val="20"/>
        </w:rPr>
        <w:t>Basic needs wage: A wage that covers the basic needs of an individual or family, including housing, food and transport. This concept differs from a minimum wage, which is set by law and may or may not cover the basic needs of workers.</w:t>
      </w:r>
    </w:p>
  </w:footnote>
  <w:footnote w:id="41">
    <w:p w14:paraId="5E29D43E" w14:textId="77777777" w:rsidR="00D43F0E" w:rsidRPr="00634321" w:rsidRDefault="00D43F0E" w:rsidP="00D06F41">
      <w:pPr>
        <w:autoSpaceDE w:val="0"/>
        <w:autoSpaceDN w:val="0"/>
        <w:adjustRightInd w:val="0"/>
        <w:rPr>
          <w:sz w:val="20"/>
          <w:szCs w:val="20"/>
          <w:lang w:val="gd-GB"/>
        </w:rPr>
      </w:pPr>
      <w:r w:rsidRPr="00634321">
        <w:rPr>
          <w:rStyle w:val="FootnoteReference"/>
          <w:sz w:val="20"/>
          <w:szCs w:val="20"/>
        </w:rPr>
        <w:footnoteRef/>
      </w:r>
      <w:r w:rsidRPr="00634321">
        <w:rPr>
          <w:sz w:val="20"/>
          <w:szCs w:val="20"/>
        </w:rPr>
        <w:t xml:space="preserve"> </w:t>
      </w:r>
      <w:r w:rsidRPr="00634321">
        <w:rPr>
          <w:rFonts w:cs="Times New Roman"/>
          <w:sz w:val="20"/>
          <w:szCs w:val="20"/>
        </w:rPr>
        <w:t>Physically or mentally. Mental Abuse:  characterized by the intentional use of power, including verbal abuse, isolation, sexual or racial harassment, intimidation, or threat of physical force.</w:t>
      </w:r>
    </w:p>
  </w:footnote>
  <w:footnote w:id="42">
    <w:p w14:paraId="05C03C5F" w14:textId="77777777" w:rsidR="00D43F0E" w:rsidRPr="005A3DBB" w:rsidRDefault="00D43F0E" w:rsidP="00D06F41">
      <w:pPr>
        <w:pStyle w:val="Default"/>
        <w:rPr>
          <w:sz w:val="20"/>
          <w:szCs w:val="20"/>
          <w:lang w:val="gd-GB"/>
        </w:rPr>
      </w:pPr>
      <w:r w:rsidRPr="00634321">
        <w:rPr>
          <w:rStyle w:val="FootnoteReference"/>
          <w:sz w:val="20"/>
          <w:szCs w:val="20"/>
        </w:rPr>
        <w:footnoteRef/>
      </w:r>
      <w:r w:rsidRPr="00634321">
        <w:rPr>
          <w:sz w:val="20"/>
          <w:szCs w:val="20"/>
        </w:rPr>
        <w:t xml:space="preserve"> </w:t>
      </w:r>
      <w:r w:rsidRPr="005A3DBB">
        <w:rPr>
          <w:rFonts w:ascii="Calibri" w:hAnsi="Calibri" w:cs="Calibri"/>
          <w:sz w:val="20"/>
          <w:szCs w:val="20"/>
        </w:rPr>
        <w:t>Mental Abuse: Characterized by the intentional use of power, including verbal abuse, isolation, sexual or racial harassment, intimidation or threat of physical force.</w:t>
      </w:r>
    </w:p>
  </w:footnote>
  <w:footnote w:id="43">
    <w:p w14:paraId="3AD8C6ED" w14:textId="77777777" w:rsidR="00D43F0E" w:rsidRPr="005A3DBB" w:rsidRDefault="00D43F0E" w:rsidP="00D06F41">
      <w:pPr>
        <w:pStyle w:val="Default"/>
        <w:rPr>
          <w:sz w:val="20"/>
          <w:szCs w:val="20"/>
          <w:lang w:val="gd-GB"/>
        </w:rPr>
      </w:pPr>
      <w:r w:rsidRPr="005A3DBB">
        <w:rPr>
          <w:rStyle w:val="FootnoteReference"/>
          <w:sz w:val="20"/>
          <w:szCs w:val="20"/>
        </w:rPr>
        <w:footnoteRef/>
      </w:r>
      <w:r w:rsidRPr="005A3DBB">
        <w:rPr>
          <w:sz w:val="20"/>
          <w:szCs w:val="20"/>
        </w:rPr>
        <w:t xml:space="preserve"> </w:t>
      </w:r>
      <w:r w:rsidRPr="005A3DBB">
        <w:rPr>
          <w:rFonts w:ascii="Calibri" w:hAnsi="Calibri" w:cs="Calibri"/>
          <w:sz w:val="20"/>
          <w:szCs w:val="20"/>
        </w:rPr>
        <w:t>If disciplinary action is required, progressive verbal and written warnings shall be engaged. The aim shall always be to improve the worker; dismissal shall be the last resort. Policies for bonuses, incentives, access to training and promotions are clearly stated and understood, and not used arbitrarily. Fines or basic wage deductions shall not be acceptable disciplinary practices.</w:t>
      </w:r>
    </w:p>
  </w:footnote>
  <w:footnote w:id="44">
    <w:p w14:paraId="295457B4" w14:textId="77777777" w:rsidR="00D43F0E" w:rsidRPr="005A3DBB" w:rsidRDefault="00D43F0E" w:rsidP="00D06F41">
      <w:pPr>
        <w:pStyle w:val="Default"/>
        <w:rPr>
          <w:sz w:val="20"/>
          <w:szCs w:val="20"/>
          <w:lang w:val="gd-GB"/>
        </w:rPr>
      </w:pPr>
      <w:r w:rsidRPr="005A3DBB">
        <w:rPr>
          <w:rStyle w:val="FootnoteReference"/>
          <w:sz w:val="20"/>
          <w:szCs w:val="20"/>
        </w:rPr>
        <w:footnoteRef/>
      </w:r>
      <w:r w:rsidRPr="005A3DBB">
        <w:rPr>
          <w:sz w:val="20"/>
          <w:szCs w:val="20"/>
        </w:rPr>
        <w:t xml:space="preserve"> </w:t>
      </w:r>
      <w:r w:rsidRPr="005A3DBB">
        <w:rPr>
          <w:rFonts w:ascii="Calibri" w:hAnsi="Calibri" w:cs="Calibri"/>
          <w:sz w:val="20"/>
          <w:szCs w:val="20"/>
        </w:rPr>
        <w:t>In cases where local legislation on working hours and overtime exceed internationally accepted recommendations (48 regular hours, 12 hours overtime), the international standards will apply.</w:t>
      </w:r>
    </w:p>
  </w:footnote>
  <w:footnote w:id="45">
    <w:p w14:paraId="23B5538F" w14:textId="77777777" w:rsidR="00D43F0E" w:rsidRPr="00634321" w:rsidRDefault="00D43F0E" w:rsidP="00D06F41">
      <w:pPr>
        <w:pStyle w:val="Default"/>
        <w:rPr>
          <w:lang w:val="gd-GB"/>
        </w:rPr>
      </w:pPr>
      <w:r w:rsidRPr="005A3DBB">
        <w:rPr>
          <w:rStyle w:val="FootnoteReference"/>
          <w:sz w:val="20"/>
          <w:szCs w:val="20"/>
        </w:rPr>
        <w:footnoteRef/>
      </w:r>
      <w:r w:rsidRPr="005A3DBB">
        <w:rPr>
          <w:sz w:val="20"/>
          <w:szCs w:val="20"/>
        </w:rPr>
        <w:t xml:space="preserve"> </w:t>
      </w:r>
      <w:r w:rsidRPr="005A3DBB">
        <w:rPr>
          <w:rFonts w:ascii="Calibri" w:hAnsi="Calibri" w:cs="Calibri"/>
          <w:sz w:val="20"/>
          <w:szCs w:val="20"/>
        </w:rPr>
        <w:t>Compulsory overtime is permitted if previously agreed to under a collective bargaining agreement.</w:t>
      </w:r>
    </w:p>
  </w:footnote>
  <w:footnote w:id="46">
    <w:p w14:paraId="7E534D24" w14:textId="77777777" w:rsidR="00D43F0E" w:rsidRPr="005A3DBB" w:rsidRDefault="00D43F0E" w:rsidP="00D06F41">
      <w:pPr>
        <w:pStyle w:val="Default"/>
        <w:rPr>
          <w:sz w:val="20"/>
          <w:szCs w:val="20"/>
          <w:lang w:val="gd-GB"/>
        </w:rPr>
      </w:pPr>
      <w:r w:rsidRPr="005A3DBB">
        <w:rPr>
          <w:rStyle w:val="FootnoteReference"/>
          <w:sz w:val="20"/>
          <w:szCs w:val="20"/>
        </w:rPr>
        <w:footnoteRef/>
      </w:r>
      <w:r w:rsidRPr="005A3DBB">
        <w:rPr>
          <w:sz w:val="20"/>
          <w:szCs w:val="20"/>
        </w:rPr>
        <w:t xml:space="preserve"> </w:t>
      </w:r>
      <w:r w:rsidRPr="005A3DBB">
        <w:rPr>
          <w:rFonts w:ascii="Calibri" w:hAnsi="Calibri" w:cs="Calibri"/>
          <w:sz w:val="20"/>
          <w:szCs w:val="20"/>
        </w:rPr>
        <w:t>Labor-only contracting relationships or false apprenticeship schemes are not acceptable. This includes revolving/consecutive labor contracts to deny benefit accrual or equitable remuneration. False Apprenticeship Scheme: The practice of hiring workers under apprenticeship terms without stipulating terms of the apprenticeship or wages under contract. It is a “false” apprenticeship if its purpose is to underpay people, avoid legal obligations or employ underage workers. Labor-only contracting arrangement: The practice of hiring workers without establishing a formal employment relationship for the purpose of avoiding payment of regular wages or the provision of legally required benefits, such as health and safety protections.</w:t>
      </w:r>
    </w:p>
  </w:footnote>
  <w:footnote w:id="47">
    <w:p w14:paraId="5CC3671F" w14:textId="77777777" w:rsidR="00D43F0E" w:rsidRPr="00E53C5F" w:rsidRDefault="00D43F0E" w:rsidP="00D06F41">
      <w:pPr>
        <w:autoSpaceDE w:val="0"/>
        <w:autoSpaceDN w:val="0"/>
        <w:adjustRightInd w:val="0"/>
        <w:rPr>
          <w:sz w:val="20"/>
          <w:szCs w:val="20"/>
          <w:lang w:val="gd-GB"/>
        </w:rPr>
      </w:pPr>
      <w:r w:rsidRPr="005A3DBB">
        <w:rPr>
          <w:rStyle w:val="FootnoteReference"/>
          <w:sz w:val="20"/>
          <w:szCs w:val="20"/>
        </w:rPr>
        <w:footnoteRef/>
      </w:r>
      <w:r w:rsidRPr="005A3DBB">
        <w:rPr>
          <w:sz w:val="20"/>
          <w:szCs w:val="20"/>
        </w:rPr>
        <w:t xml:space="preserve"> </w:t>
      </w:r>
      <w:r w:rsidRPr="005A3DBB">
        <w:rPr>
          <w:rFonts w:cs="Pê¸øìﬁ5'88'7E°Åi8"/>
          <w:sz w:val="20"/>
          <w:szCs w:val="20"/>
        </w:rPr>
        <w:t xml:space="preserve"> Addressed: Acknowledged and received, moving through the company’s process for grievances, corrective actions taken when necessary.</w:t>
      </w:r>
    </w:p>
  </w:footnote>
  <w:footnote w:id="48">
    <w:p w14:paraId="4F57F2A4" w14:textId="77777777" w:rsidR="00D43F0E" w:rsidRPr="000700D5" w:rsidRDefault="00D43F0E" w:rsidP="00D06F41">
      <w:pPr>
        <w:pStyle w:val="FootnoteText"/>
        <w:rPr>
          <w:sz w:val="20"/>
          <w:szCs w:val="20"/>
        </w:rPr>
      </w:pPr>
      <w:r w:rsidRPr="000700D5">
        <w:rPr>
          <w:rStyle w:val="FootnoteReference"/>
          <w:sz w:val="20"/>
          <w:szCs w:val="20"/>
        </w:rPr>
        <w:footnoteRef/>
      </w:r>
      <w:r w:rsidRPr="000700D5">
        <w:rPr>
          <w:sz w:val="20"/>
          <w:szCs w:val="20"/>
        </w:rPr>
        <w:t xml:space="preserve"> </w:t>
      </w:r>
      <w:r w:rsidRPr="000700D5">
        <w:rPr>
          <w:rFonts w:cs="Times New Roman"/>
          <w:sz w:val="20"/>
          <w:szCs w:val="20"/>
        </w:rPr>
        <w:t>Regular and meaningful: Meetings shall be held at least bi-annually with elected representatives of affected communities. The community representatives should in part set the agenda for the meetings. Participatory Social Impact Assessment methods may be one option to consider here.</w:t>
      </w:r>
    </w:p>
  </w:footnote>
  <w:footnote w:id="49">
    <w:p w14:paraId="7C046A5F" w14:textId="77777777" w:rsidR="00D43F0E" w:rsidRPr="000700D5" w:rsidRDefault="00D43F0E" w:rsidP="00D06F41">
      <w:pPr>
        <w:pStyle w:val="Default"/>
        <w:rPr>
          <w:rFonts w:ascii="Calibri" w:hAnsi="Calibri" w:cs="Calibri"/>
          <w:sz w:val="20"/>
          <w:szCs w:val="20"/>
        </w:rPr>
      </w:pPr>
      <w:r w:rsidRPr="000700D5">
        <w:rPr>
          <w:rStyle w:val="FootnoteReference"/>
          <w:sz w:val="20"/>
          <w:szCs w:val="20"/>
        </w:rPr>
        <w:footnoteRef/>
      </w:r>
      <w:r w:rsidRPr="000700D5">
        <w:rPr>
          <w:sz w:val="20"/>
          <w:szCs w:val="20"/>
        </w:rPr>
        <w:t xml:space="preserve"> </w:t>
      </w:r>
      <w:r w:rsidRPr="000700D5">
        <w:rPr>
          <w:rFonts w:ascii="Calibri" w:hAnsi="Calibri" w:cs="Calibri"/>
          <w:sz w:val="20"/>
          <w:szCs w:val="20"/>
        </w:rPr>
        <w:t>Effective: In order to demonstrate that the mechanism is effective, evidence of resolutions of complaints can be given.</w:t>
      </w:r>
    </w:p>
    <w:p w14:paraId="5071B4D3" w14:textId="77777777" w:rsidR="00D43F0E" w:rsidRPr="00001C36" w:rsidRDefault="00D43F0E" w:rsidP="00D06F41">
      <w:pPr>
        <w:pStyle w:val="FootnoteText"/>
        <w:rPr>
          <w:lang w:val="gd-GB"/>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49FC"/>
    <w:multiLevelType w:val="hybridMultilevel"/>
    <w:tmpl w:val="3C88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0768B"/>
    <w:multiLevelType w:val="hybridMultilevel"/>
    <w:tmpl w:val="1FDEF19C"/>
    <w:lvl w:ilvl="0" w:tplc="8FA4F876">
      <w:start w:val="1"/>
      <w:numFmt w:val="decimal"/>
      <w:lvlText w:val="%1)"/>
      <w:lvlJc w:val="left"/>
      <w:pPr>
        <w:ind w:left="238" w:hanging="211"/>
      </w:pPr>
      <w:rPr>
        <w:rFonts w:ascii="Calibri" w:eastAsia="Calibri" w:hAnsi="Calibri" w:hint="default"/>
        <w:spacing w:val="-2"/>
        <w:sz w:val="20"/>
        <w:szCs w:val="20"/>
      </w:rPr>
    </w:lvl>
    <w:lvl w:ilvl="1" w:tplc="890612D8">
      <w:start w:val="1"/>
      <w:numFmt w:val="bullet"/>
      <w:lvlText w:val="•"/>
      <w:lvlJc w:val="left"/>
      <w:pPr>
        <w:ind w:left="2681" w:hanging="211"/>
      </w:pPr>
      <w:rPr>
        <w:rFonts w:hint="default"/>
      </w:rPr>
    </w:lvl>
    <w:lvl w:ilvl="2" w:tplc="54B04E4A">
      <w:start w:val="1"/>
      <w:numFmt w:val="bullet"/>
      <w:lvlText w:val="•"/>
      <w:lvlJc w:val="left"/>
      <w:pPr>
        <w:ind w:left="5124" w:hanging="211"/>
      </w:pPr>
      <w:rPr>
        <w:rFonts w:hint="default"/>
      </w:rPr>
    </w:lvl>
    <w:lvl w:ilvl="3" w:tplc="F6D25AA8">
      <w:start w:val="1"/>
      <w:numFmt w:val="bullet"/>
      <w:lvlText w:val="•"/>
      <w:lvlJc w:val="left"/>
      <w:pPr>
        <w:ind w:left="7567" w:hanging="211"/>
      </w:pPr>
      <w:rPr>
        <w:rFonts w:hint="default"/>
      </w:rPr>
    </w:lvl>
    <w:lvl w:ilvl="4" w:tplc="40F8F508">
      <w:start w:val="1"/>
      <w:numFmt w:val="bullet"/>
      <w:lvlText w:val="•"/>
      <w:lvlJc w:val="left"/>
      <w:pPr>
        <w:ind w:left="10010" w:hanging="211"/>
      </w:pPr>
      <w:rPr>
        <w:rFonts w:hint="default"/>
      </w:rPr>
    </w:lvl>
    <w:lvl w:ilvl="5" w:tplc="C1D0FF80">
      <w:start w:val="1"/>
      <w:numFmt w:val="bullet"/>
      <w:lvlText w:val="•"/>
      <w:lvlJc w:val="left"/>
      <w:pPr>
        <w:ind w:left="12453" w:hanging="211"/>
      </w:pPr>
      <w:rPr>
        <w:rFonts w:hint="default"/>
      </w:rPr>
    </w:lvl>
    <w:lvl w:ilvl="6" w:tplc="54966D88">
      <w:start w:val="1"/>
      <w:numFmt w:val="bullet"/>
      <w:lvlText w:val="•"/>
      <w:lvlJc w:val="left"/>
      <w:pPr>
        <w:ind w:left="14896" w:hanging="211"/>
      </w:pPr>
      <w:rPr>
        <w:rFonts w:hint="default"/>
      </w:rPr>
    </w:lvl>
    <w:lvl w:ilvl="7" w:tplc="90548846">
      <w:start w:val="1"/>
      <w:numFmt w:val="bullet"/>
      <w:lvlText w:val="•"/>
      <w:lvlJc w:val="left"/>
      <w:pPr>
        <w:ind w:left="17338" w:hanging="211"/>
      </w:pPr>
      <w:rPr>
        <w:rFonts w:hint="default"/>
      </w:rPr>
    </w:lvl>
    <w:lvl w:ilvl="8" w:tplc="8D567F64">
      <w:start w:val="1"/>
      <w:numFmt w:val="bullet"/>
      <w:lvlText w:val="•"/>
      <w:lvlJc w:val="left"/>
      <w:pPr>
        <w:ind w:left="19781" w:hanging="211"/>
      </w:pPr>
      <w:rPr>
        <w:rFonts w:hint="default"/>
      </w:rPr>
    </w:lvl>
  </w:abstractNum>
  <w:abstractNum w:abstractNumId="2" w15:restartNumberingAfterBreak="0">
    <w:nsid w:val="0C401CF0"/>
    <w:multiLevelType w:val="hybridMultilevel"/>
    <w:tmpl w:val="88BE81DC"/>
    <w:lvl w:ilvl="0" w:tplc="7E60C1F6">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15:restartNumberingAfterBreak="0">
    <w:nsid w:val="163055E8"/>
    <w:multiLevelType w:val="hybridMultilevel"/>
    <w:tmpl w:val="B08A0C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A23A3"/>
    <w:multiLevelType w:val="hybridMultilevel"/>
    <w:tmpl w:val="2DAA2182"/>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5" w15:restartNumberingAfterBreak="0">
    <w:nsid w:val="21CF28E7"/>
    <w:multiLevelType w:val="hybridMultilevel"/>
    <w:tmpl w:val="C540B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07431C"/>
    <w:multiLevelType w:val="hybridMultilevel"/>
    <w:tmpl w:val="BA5CF3DC"/>
    <w:lvl w:ilvl="0" w:tplc="04090001">
      <w:start w:val="1"/>
      <w:numFmt w:val="bullet"/>
      <w:lvlText w:val=""/>
      <w:lvlJc w:val="left"/>
      <w:pPr>
        <w:ind w:left="637" w:hanging="360"/>
      </w:pPr>
      <w:rPr>
        <w:rFonts w:ascii="Symbol" w:hAnsi="Symbol" w:hint="default"/>
      </w:rPr>
    </w:lvl>
    <w:lvl w:ilvl="1" w:tplc="04090003" w:tentative="1">
      <w:start w:val="1"/>
      <w:numFmt w:val="bullet"/>
      <w:lvlText w:val="o"/>
      <w:lvlJc w:val="left"/>
      <w:pPr>
        <w:ind w:left="1357" w:hanging="360"/>
      </w:pPr>
      <w:rPr>
        <w:rFonts w:ascii="Courier New" w:hAnsi="Courier New" w:hint="default"/>
      </w:rPr>
    </w:lvl>
    <w:lvl w:ilvl="2" w:tplc="04090005" w:tentative="1">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hint="default"/>
      </w:rPr>
    </w:lvl>
    <w:lvl w:ilvl="8" w:tplc="04090005" w:tentative="1">
      <w:start w:val="1"/>
      <w:numFmt w:val="bullet"/>
      <w:lvlText w:val=""/>
      <w:lvlJc w:val="left"/>
      <w:pPr>
        <w:ind w:left="6397" w:hanging="360"/>
      </w:pPr>
      <w:rPr>
        <w:rFonts w:ascii="Wingdings" w:hAnsi="Wingdings" w:hint="default"/>
      </w:rPr>
    </w:lvl>
  </w:abstractNum>
  <w:abstractNum w:abstractNumId="7" w15:restartNumberingAfterBreak="0">
    <w:nsid w:val="263D2631"/>
    <w:multiLevelType w:val="hybridMultilevel"/>
    <w:tmpl w:val="DECA706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288F3CC2"/>
    <w:multiLevelType w:val="hybridMultilevel"/>
    <w:tmpl w:val="42DA1266"/>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9" w15:restartNumberingAfterBreak="0">
    <w:nsid w:val="320367AF"/>
    <w:multiLevelType w:val="hybridMultilevel"/>
    <w:tmpl w:val="C182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75607"/>
    <w:multiLevelType w:val="hybridMultilevel"/>
    <w:tmpl w:val="0220CE1C"/>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1" w15:restartNumberingAfterBreak="0">
    <w:nsid w:val="59DB7DB3"/>
    <w:multiLevelType w:val="hybridMultilevel"/>
    <w:tmpl w:val="64600BBE"/>
    <w:lvl w:ilvl="0" w:tplc="D30E5BC8">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2" w15:restartNumberingAfterBreak="0">
    <w:nsid w:val="6253439C"/>
    <w:multiLevelType w:val="hybridMultilevel"/>
    <w:tmpl w:val="0E484E68"/>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3" w15:restartNumberingAfterBreak="0">
    <w:nsid w:val="668B2DC1"/>
    <w:multiLevelType w:val="hybridMultilevel"/>
    <w:tmpl w:val="035424A0"/>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4" w15:restartNumberingAfterBreak="0">
    <w:nsid w:val="6EB2677D"/>
    <w:multiLevelType w:val="hybridMultilevel"/>
    <w:tmpl w:val="EC22837C"/>
    <w:lvl w:ilvl="0" w:tplc="A80C811A">
      <w:start w:val="1"/>
      <w:numFmt w:val="bullet"/>
      <w:lvlText w:val="-"/>
      <w:lvlJc w:val="left"/>
      <w:pPr>
        <w:ind w:left="27" w:hanging="110"/>
      </w:pPr>
      <w:rPr>
        <w:rFonts w:ascii="Calibri" w:eastAsia="Calibri" w:hAnsi="Calibri" w:hint="default"/>
        <w:sz w:val="20"/>
        <w:szCs w:val="20"/>
      </w:rPr>
    </w:lvl>
    <w:lvl w:ilvl="1" w:tplc="427C1A48">
      <w:start w:val="1"/>
      <w:numFmt w:val="bullet"/>
      <w:lvlText w:val="•"/>
      <w:lvlJc w:val="left"/>
      <w:pPr>
        <w:ind w:left="1540" w:hanging="110"/>
      </w:pPr>
      <w:rPr>
        <w:rFonts w:hint="default"/>
      </w:rPr>
    </w:lvl>
    <w:lvl w:ilvl="2" w:tplc="7C149570">
      <w:start w:val="1"/>
      <w:numFmt w:val="bullet"/>
      <w:lvlText w:val="•"/>
      <w:lvlJc w:val="left"/>
      <w:pPr>
        <w:ind w:left="3053" w:hanging="110"/>
      </w:pPr>
      <w:rPr>
        <w:rFonts w:hint="default"/>
      </w:rPr>
    </w:lvl>
    <w:lvl w:ilvl="3" w:tplc="77AA2A2E">
      <w:start w:val="1"/>
      <w:numFmt w:val="bullet"/>
      <w:lvlText w:val="•"/>
      <w:lvlJc w:val="left"/>
      <w:pPr>
        <w:ind w:left="4565" w:hanging="110"/>
      </w:pPr>
      <w:rPr>
        <w:rFonts w:hint="default"/>
      </w:rPr>
    </w:lvl>
    <w:lvl w:ilvl="4" w:tplc="A5287F42">
      <w:start w:val="1"/>
      <w:numFmt w:val="bullet"/>
      <w:lvlText w:val="•"/>
      <w:lvlJc w:val="left"/>
      <w:pPr>
        <w:ind w:left="6078" w:hanging="110"/>
      </w:pPr>
      <w:rPr>
        <w:rFonts w:hint="default"/>
      </w:rPr>
    </w:lvl>
    <w:lvl w:ilvl="5" w:tplc="A6F200A2">
      <w:start w:val="1"/>
      <w:numFmt w:val="bullet"/>
      <w:lvlText w:val="•"/>
      <w:lvlJc w:val="left"/>
      <w:pPr>
        <w:ind w:left="7590" w:hanging="110"/>
      </w:pPr>
      <w:rPr>
        <w:rFonts w:hint="default"/>
      </w:rPr>
    </w:lvl>
    <w:lvl w:ilvl="6" w:tplc="AD064B14">
      <w:start w:val="1"/>
      <w:numFmt w:val="bullet"/>
      <w:lvlText w:val="•"/>
      <w:lvlJc w:val="left"/>
      <w:pPr>
        <w:ind w:left="9103" w:hanging="110"/>
      </w:pPr>
      <w:rPr>
        <w:rFonts w:hint="default"/>
      </w:rPr>
    </w:lvl>
    <w:lvl w:ilvl="7" w:tplc="A4F85978">
      <w:start w:val="1"/>
      <w:numFmt w:val="bullet"/>
      <w:lvlText w:val="•"/>
      <w:lvlJc w:val="left"/>
      <w:pPr>
        <w:ind w:left="10616" w:hanging="110"/>
      </w:pPr>
      <w:rPr>
        <w:rFonts w:hint="default"/>
      </w:rPr>
    </w:lvl>
    <w:lvl w:ilvl="8" w:tplc="B9EC0300">
      <w:start w:val="1"/>
      <w:numFmt w:val="bullet"/>
      <w:lvlText w:val="•"/>
      <w:lvlJc w:val="left"/>
      <w:pPr>
        <w:ind w:left="12128" w:hanging="110"/>
      </w:pPr>
      <w:rPr>
        <w:rFonts w:hint="default"/>
      </w:rPr>
    </w:lvl>
  </w:abstractNum>
  <w:abstractNum w:abstractNumId="15" w15:restartNumberingAfterBreak="0">
    <w:nsid w:val="70744FE9"/>
    <w:multiLevelType w:val="hybridMultilevel"/>
    <w:tmpl w:val="D6F2B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F4738C"/>
    <w:multiLevelType w:val="hybridMultilevel"/>
    <w:tmpl w:val="E2C076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4"/>
  </w:num>
  <w:num w:numId="3">
    <w:abstractNumId w:val="10"/>
  </w:num>
  <w:num w:numId="4">
    <w:abstractNumId w:val="8"/>
  </w:num>
  <w:num w:numId="5">
    <w:abstractNumId w:val="4"/>
  </w:num>
  <w:num w:numId="6">
    <w:abstractNumId w:val="6"/>
  </w:num>
  <w:num w:numId="7">
    <w:abstractNumId w:val="12"/>
  </w:num>
  <w:num w:numId="8">
    <w:abstractNumId w:val="7"/>
  </w:num>
  <w:num w:numId="9">
    <w:abstractNumId w:val="0"/>
  </w:num>
  <w:num w:numId="10">
    <w:abstractNumId w:val="9"/>
  </w:num>
  <w:num w:numId="11">
    <w:abstractNumId w:val="5"/>
  </w:num>
  <w:num w:numId="12">
    <w:abstractNumId w:val="3"/>
  </w:num>
  <w:num w:numId="13">
    <w:abstractNumId w:val="13"/>
  </w:num>
  <w:num w:numId="14">
    <w:abstractNumId w:val="15"/>
  </w:num>
  <w:num w:numId="15">
    <w:abstractNumId w:val="16"/>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27"/>
    <w:rsid w:val="000257F7"/>
    <w:rsid w:val="00100671"/>
    <w:rsid w:val="00106EF4"/>
    <w:rsid w:val="0016187F"/>
    <w:rsid w:val="001C0165"/>
    <w:rsid w:val="001E097B"/>
    <w:rsid w:val="001F2482"/>
    <w:rsid w:val="001F668E"/>
    <w:rsid w:val="002378FA"/>
    <w:rsid w:val="00285CEB"/>
    <w:rsid w:val="002B13C1"/>
    <w:rsid w:val="0030553B"/>
    <w:rsid w:val="00333666"/>
    <w:rsid w:val="0034558C"/>
    <w:rsid w:val="00363927"/>
    <w:rsid w:val="00384B98"/>
    <w:rsid w:val="003C211A"/>
    <w:rsid w:val="003E2143"/>
    <w:rsid w:val="00431206"/>
    <w:rsid w:val="004A36A5"/>
    <w:rsid w:val="004F5F22"/>
    <w:rsid w:val="00511D54"/>
    <w:rsid w:val="005164C6"/>
    <w:rsid w:val="005241B5"/>
    <w:rsid w:val="00535792"/>
    <w:rsid w:val="00580F7A"/>
    <w:rsid w:val="005E4DC9"/>
    <w:rsid w:val="00640FC8"/>
    <w:rsid w:val="00695949"/>
    <w:rsid w:val="00695D0B"/>
    <w:rsid w:val="00736612"/>
    <w:rsid w:val="00745F87"/>
    <w:rsid w:val="00786ABE"/>
    <w:rsid w:val="007C657C"/>
    <w:rsid w:val="00802880"/>
    <w:rsid w:val="008129B7"/>
    <w:rsid w:val="00827401"/>
    <w:rsid w:val="008422D5"/>
    <w:rsid w:val="00847DEF"/>
    <w:rsid w:val="00856C97"/>
    <w:rsid w:val="0086460D"/>
    <w:rsid w:val="0087040A"/>
    <w:rsid w:val="008A1779"/>
    <w:rsid w:val="008A52BD"/>
    <w:rsid w:val="008D3FE3"/>
    <w:rsid w:val="008E54C8"/>
    <w:rsid w:val="00901638"/>
    <w:rsid w:val="009147A3"/>
    <w:rsid w:val="009231A3"/>
    <w:rsid w:val="0095109C"/>
    <w:rsid w:val="009A4A10"/>
    <w:rsid w:val="009E15D6"/>
    <w:rsid w:val="009F0B45"/>
    <w:rsid w:val="00A07577"/>
    <w:rsid w:val="00A54F75"/>
    <w:rsid w:val="00AA64D3"/>
    <w:rsid w:val="00B116C3"/>
    <w:rsid w:val="00B72C63"/>
    <w:rsid w:val="00B819A3"/>
    <w:rsid w:val="00B95B72"/>
    <w:rsid w:val="00BF1F4D"/>
    <w:rsid w:val="00C22807"/>
    <w:rsid w:val="00C72F19"/>
    <w:rsid w:val="00C8174D"/>
    <w:rsid w:val="00D06F41"/>
    <w:rsid w:val="00D14855"/>
    <w:rsid w:val="00D20990"/>
    <w:rsid w:val="00D43D32"/>
    <w:rsid w:val="00D43F0E"/>
    <w:rsid w:val="00D51E27"/>
    <w:rsid w:val="00D62A14"/>
    <w:rsid w:val="00D703CC"/>
    <w:rsid w:val="00D7135B"/>
    <w:rsid w:val="00D71F88"/>
    <w:rsid w:val="00D81BDE"/>
    <w:rsid w:val="00D853A5"/>
    <w:rsid w:val="00DD3CA3"/>
    <w:rsid w:val="00E05F49"/>
    <w:rsid w:val="00E21E41"/>
    <w:rsid w:val="00E463D5"/>
    <w:rsid w:val="00E668EF"/>
    <w:rsid w:val="00E67D78"/>
    <w:rsid w:val="00EE623B"/>
    <w:rsid w:val="00FF49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7D2C"/>
  <w15:docId w15:val="{91199355-AC99-48C4-848B-EF0F2C69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06F41"/>
    <w:pPr>
      <w:widowControl w:val="0"/>
      <w:spacing w:after="0" w:line="240" w:lineRule="auto"/>
    </w:pPr>
  </w:style>
  <w:style w:type="paragraph" w:styleId="Heading1">
    <w:name w:val="heading 1"/>
    <w:basedOn w:val="Normal"/>
    <w:next w:val="Normal"/>
    <w:link w:val="Heading1Char"/>
    <w:uiPriority w:val="9"/>
    <w:qFormat/>
    <w:rsid w:val="00D06F4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D06F4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F41"/>
    <w:rPr>
      <w:rFonts w:asciiTheme="majorHAnsi" w:eastAsiaTheme="majorEastAsia" w:hAnsiTheme="majorHAnsi" w:cstheme="majorBidi"/>
      <w:b/>
      <w:bCs/>
      <w:color w:val="345A8A" w:themeColor="accent1" w:themeShade="B5"/>
      <w:sz w:val="32"/>
      <w:szCs w:val="32"/>
      <w:lang w:val="en-US"/>
    </w:rPr>
  </w:style>
  <w:style w:type="character" w:customStyle="1" w:styleId="Heading3Char">
    <w:name w:val="Heading 3 Char"/>
    <w:basedOn w:val="DefaultParagraphFont"/>
    <w:link w:val="Heading3"/>
    <w:uiPriority w:val="9"/>
    <w:semiHidden/>
    <w:rsid w:val="00D06F41"/>
    <w:rPr>
      <w:rFonts w:asciiTheme="majorHAnsi" w:eastAsiaTheme="majorEastAsia" w:hAnsiTheme="majorHAnsi" w:cstheme="majorBidi"/>
      <w:b/>
      <w:bCs/>
      <w:color w:val="4F81BD" w:themeColor="accent1"/>
      <w:lang w:val="en-US"/>
    </w:rPr>
  </w:style>
  <w:style w:type="paragraph" w:styleId="BodyText">
    <w:name w:val="Body Text"/>
    <w:basedOn w:val="Normal"/>
    <w:link w:val="BodyTextChar"/>
    <w:uiPriority w:val="1"/>
    <w:qFormat/>
    <w:rsid w:val="00D06F41"/>
    <w:pPr>
      <w:spacing w:before="15"/>
      <w:ind w:left="137" w:hanging="110"/>
    </w:pPr>
    <w:rPr>
      <w:rFonts w:ascii="Calibri" w:eastAsia="Calibri" w:hAnsi="Calibri"/>
      <w:sz w:val="20"/>
      <w:szCs w:val="20"/>
    </w:rPr>
  </w:style>
  <w:style w:type="character" w:customStyle="1" w:styleId="BodyTextChar">
    <w:name w:val="Body Text Char"/>
    <w:basedOn w:val="DefaultParagraphFont"/>
    <w:link w:val="BodyText"/>
    <w:uiPriority w:val="1"/>
    <w:rsid w:val="00D06F41"/>
    <w:rPr>
      <w:rFonts w:ascii="Calibri" w:eastAsia="Calibri" w:hAnsi="Calibri"/>
      <w:sz w:val="20"/>
      <w:szCs w:val="20"/>
      <w:lang w:val="en-US"/>
    </w:rPr>
  </w:style>
  <w:style w:type="paragraph" w:styleId="ListParagraph">
    <w:name w:val="List Paragraph"/>
    <w:basedOn w:val="Normal"/>
    <w:uiPriority w:val="1"/>
    <w:qFormat/>
    <w:rsid w:val="00D06F41"/>
  </w:style>
  <w:style w:type="paragraph" w:customStyle="1" w:styleId="TableParagraph">
    <w:name w:val="Table Paragraph"/>
    <w:basedOn w:val="Normal"/>
    <w:uiPriority w:val="1"/>
    <w:qFormat/>
    <w:rsid w:val="00D06F41"/>
  </w:style>
  <w:style w:type="character" w:styleId="CommentReference">
    <w:name w:val="annotation reference"/>
    <w:uiPriority w:val="99"/>
    <w:unhideWhenUsed/>
    <w:rsid w:val="00D06F41"/>
    <w:rPr>
      <w:sz w:val="16"/>
      <w:szCs w:val="16"/>
    </w:rPr>
  </w:style>
  <w:style w:type="paragraph" w:styleId="CommentText">
    <w:name w:val="annotation text"/>
    <w:basedOn w:val="Normal"/>
    <w:link w:val="CommentTextChar"/>
    <w:uiPriority w:val="99"/>
    <w:unhideWhenUsed/>
    <w:rsid w:val="00D06F41"/>
    <w:pPr>
      <w:widowControl/>
      <w:spacing w:after="200"/>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uiPriority w:val="99"/>
    <w:rsid w:val="00D06F41"/>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D06F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6F41"/>
    <w:rPr>
      <w:rFonts w:ascii="Lucida Grande" w:hAnsi="Lucida Grande" w:cs="Lucida Grande"/>
      <w:sz w:val="18"/>
      <w:szCs w:val="18"/>
      <w:lang w:val="en-US"/>
    </w:rPr>
  </w:style>
  <w:style w:type="paragraph" w:styleId="FootnoteText">
    <w:name w:val="footnote text"/>
    <w:basedOn w:val="Normal"/>
    <w:link w:val="FootnoteTextChar"/>
    <w:uiPriority w:val="99"/>
    <w:unhideWhenUsed/>
    <w:rsid w:val="00D06F41"/>
    <w:rPr>
      <w:sz w:val="24"/>
      <w:szCs w:val="24"/>
    </w:rPr>
  </w:style>
  <w:style w:type="character" w:customStyle="1" w:styleId="FootnoteTextChar">
    <w:name w:val="Footnote Text Char"/>
    <w:basedOn w:val="DefaultParagraphFont"/>
    <w:link w:val="FootnoteText"/>
    <w:uiPriority w:val="99"/>
    <w:rsid w:val="00D06F41"/>
    <w:rPr>
      <w:sz w:val="24"/>
      <w:szCs w:val="24"/>
      <w:lang w:val="en-US"/>
    </w:rPr>
  </w:style>
  <w:style w:type="character" w:styleId="FootnoteReference">
    <w:name w:val="footnote reference"/>
    <w:uiPriority w:val="99"/>
    <w:unhideWhenUsed/>
    <w:rsid w:val="00D06F41"/>
    <w:rPr>
      <w:vertAlign w:val="superscript"/>
    </w:rPr>
  </w:style>
  <w:style w:type="paragraph" w:styleId="Header">
    <w:name w:val="header"/>
    <w:basedOn w:val="Normal"/>
    <w:link w:val="HeaderChar"/>
    <w:uiPriority w:val="99"/>
    <w:unhideWhenUsed/>
    <w:rsid w:val="00D06F41"/>
    <w:pPr>
      <w:tabs>
        <w:tab w:val="center" w:pos="4320"/>
        <w:tab w:val="right" w:pos="8640"/>
      </w:tabs>
    </w:pPr>
  </w:style>
  <w:style w:type="character" w:customStyle="1" w:styleId="HeaderChar">
    <w:name w:val="Header Char"/>
    <w:basedOn w:val="DefaultParagraphFont"/>
    <w:link w:val="Header"/>
    <w:uiPriority w:val="99"/>
    <w:rsid w:val="00D06F41"/>
    <w:rPr>
      <w:lang w:val="en-US"/>
    </w:rPr>
  </w:style>
  <w:style w:type="paragraph" w:styleId="Footer">
    <w:name w:val="footer"/>
    <w:basedOn w:val="Normal"/>
    <w:link w:val="FooterChar"/>
    <w:uiPriority w:val="99"/>
    <w:unhideWhenUsed/>
    <w:rsid w:val="00D06F41"/>
    <w:pPr>
      <w:tabs>
        <w:tab w:val="center" w:pos="4320"/>
        <w:tab w:val="right" w:pos="8640"/>
      </w:tabs>
    </w:pPr>
  </w:style>
  <w:style w:type="character" w:customStyle="1" w:styleId="FooterChar">
    <w:name w:val="Footer Char"/>
    <w:basedOn w:val="DefaultParagraphFont"/>
    <w:link w:val="Footer"/>
    <w:uiPriority w:val="99"/>
    <w:rsid w:val="00D06F41"/>
    <w:rPr>
      <w:lang w:val="en-US"/>
    </w:rPr>
  </w:style>
  <w:style w:type="paragraph" w:customStyle="1" w:styleId="Default">
    <w:name w:val="Default"/>
    <w:rsid w:val="00D06F41"/>
    <w:pPr>
      <w:widowControl w:val="0"/>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D06F4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06F41"/>
    <w:pPr>
      <w:widowControl w:val="0"/>
      <w:spacing w:after="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D06F41"/>
    <w:rPr>
      <w:rFonts w:ascii="Calibri" w:eastAsia="Times New Roman" w:hAnsi="Calibri" w:cs="Times New Roman"/>
      <w:b/>
      <w:bCs/>
      <w:sz w:val="20"/>
      <w:szCs w:val="20"/>
      <w:lang w:val="en-US" w:bidi="en-US"/>
    </w:rPr>
  </w:style>
  <w:style w:type="paragraph" w:styleId="Revision">
    <w:name w:val="Revision"/>
    <w:hidden/>
    <w:uiPriority w:val="99"/>
    <w:semiHidden/>
    <w:rsid w:val="00D06F4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ishsourc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11EA0-0B10-4F3A-8834-0CB922E4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15901</Words>
  <Characters>90637</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Wittmann</dc:creator>
  <cp:lastModifiedBy>Haruko Horii</cp:lastModifiedBy>
  <cp:revision>5</cp:revision>
  <cp:lastPrinted>2016-10-31T15:57:00Z</cp:lastPrinted>
  <dcterms:created xsi:type="dcterms:W3CDTF">2018-12-11T15:40:00Z</dcterms:created>
  <dcterms:modified xsi:type="dcterms:W3CDTF">2018-12-11T15:49:00Z</dcterms:modified>
</cp:coreProperties>
</file>